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816" w:rsidRPr="007F0A7C" w:rsidRDefault="006E2545" w:rsidP="0087181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BẢNG </w:t>
      </w:r>
      <w:r w:rsidR="00871816" w:rsidRPr="007F0A7C">
        <w:rPr>
          <w:rFonts w:ascii="Times New Roman" w:hAnsi="Times New Roman" w:cs="Times New Roman"/>
          <w:b/>
          <w:bCs/>
          <w:sz w:val="28"/>
          <w:szCs w:val="28"/>
          <w:lang w:val="vi-VN"/>
        </w:rPr>
        <w:t xml:space="preserve">TỔNG HỢP </w:t>
      </w:r>
      <w:r w:rsidR="00871816" w:rsidRPr="007F0A7C">
        <w:rPr>
          <w:rFonts w:ascii="Times New Roman" w:hAnsi="Times New Roman" w:cs="Times New Roman"/>
          <w:b/>
          <w:bCs/>
          <w:sz w:val="28"/>
          <w:szCs w:val="28"/>
        </w:rPr>
        <w:t xml:space="preserve">TIẾP THU </w:t>
      </w:r>
      <w:r w:rsidR="00871816" w:rsidRPr="007F0A7C">
        <w:rPr>
          <w:rFonts w:ascii="Times New Roman" w:hAnsi="Times New Roman" w:cs="Times New Roman"/>
          <w:b/>
          <w:bCs/>
          <w:sz w:val="28"/>
          <w:szCs w:val="28"/>
          <w:lang w:val="vi-VN"/>
        </w:rPr>
        <w:t xml:space="preserve">Ý </w:t>
      </w:r>
      <w:bookmarkStart w:id="0" w:name="_GoBack"/>
      <w:bookmarkEnd w:id="0"/>
      <w:r w:rsidR="00871816" w:rsidRPr="007F0A7C">
        <w:rPr>
          <w:rFonts w:ascii="Times New Roman" w:hAnsi="Times New Roman" w:cs="Times New Roman"/>
          <w:b/>
          <w:bCs/>
          <w:sz w:val="28"/>
          <w:szCs w:val="28"/>
          <w:lang w:val="vi-VN"/>
        </w:rPr>
        <w:t>KIẾN</w:t>
      </w:r>
      <w:r w:rsidR="00871816" w:rsidRPr="007F0A7C">
        <w:rPr>
          <w:rFonts w:ascii="Times New Roman" w:hAnsi="Times New Roman" w:cs="Times New Roman"/>
          <w:b/>
          <w:bCs/>
          <w:sz w:val="28"/>
          <w:szCs w:val="28"/>
        </w:rPr>
        <w:t xml:space="preserve"> GÓP Ý</w:t>
      </w:r>
    </w:p>
    <w:p w:rsidR="00871816" w:rsidRPr="00871816" w:rsidRDefault="00871816" w:rsidP="00871816">
      <w:pPr>
        <w:spacing w:after="0" w:line="240" w:lineRule="auto"/>
        <w:jc w:val="center"/>
        <w:rPr>
          <w:rFonts w:ascii="Times New Roman" w:hAnsi="Times New Roman"/>
          <w:b/>
          <w:sz w:val="28"/>
          <w:szCs w:val="28"/>
          <w:lang w:val="vi-VN"/>
        </w:rPr>
      </w:pPr>
      <w:r w:rsidRPr="00D3585A">
        <w:rPr>
          <w:rFonts w:ascii="Times New Roman" w:hAnsi="Times New Roman"/>
          <w:b/>
          <w:sz w:val="28"/>
          <w:szCs w:val="28"/>
          <w:lang w:val="vi-VN"/>
        </w:rPr>
        <w:t xml:space="preserve">Dự thảo </w:t>
      </w:r>
      <w:r w:rsidRPr="00871816">
        <w:rPr>
          <w:rFonts w:ascii="Times New Roman" w:hAnsi="Times New Roman"/>
          <w:b/>
          <w:sz w:val="28"/>
          <w:szCs w:val="28"/>
          <w:lang w:val="vi-VN"/>
        </w:rPr>
        <w:t>Quyết định của Uỷ ban nhân dân tỉnh về tiêu chuẩn, định mức sử dụng xe ô tô chuyên dùng trong lĩnh vực y tế của các đơn vị sự nghiệp y tế công lập thuộc phạm vi quản lý của tỉnh Lạng Sơn</w:t>
      </w:r>
    </w:p>
    <w:p w:rsidR="00871816" w:rsidRDefault="00871816" w:rsidP="00871816">
      <w:pPr>
        <w:spacing w:after="0" w:line="240" w:lineRule="auto"/>
        <w:jc w:val="center"/>
        <w:rPr>
          <w:rFonts w:ascii="Times New Roman" w:hAnsi="Times New Roman" w:cs="Times New Roman"/>
          <w:i/>
          <w:iCs/>
          <w:sz w:val="28"/>
          <w:szCs w:val="28"/>
        </w:rPr>
      </w:pPr>
      <w:r w:rsidRPr="007F0A7C">
        <w:rPr>
          <w:rFonts w:ascii="Times New Roman" w:hAnsi="Times New Roman" w:cs="Times New Roman"/>
          <w:i/>
          <w:iCs/>
          <w:sz w:val="28"/>
          <w:szCs w:val="28"/>
        </w:rPr>
        <w:t xml:space="preserve">(Kèm theo </w:t>
      </w:r>
      <w:r w:rsidR="00601748">
        <w:rPr>
          <w:rFonts w:ascii="Times New Roman" w:hAnsi="Times New Roman" w:cs="Times New Roman"/>
          <w:i/>
          <w:iCs/>
          <w:sz w:val="28"/>
          <w:szCs w:val="28"/>
        </w:rPr>
        <w:t>Báo cáo</w:t>
      </w:r>
      <w:r w:rsidRPr="007F0A7C">
        <w:rPr>
          <w:rFonts w:ascii="Times New Roman" w:hAnsi="Times New Roman" w:cs="Times New Roman"/>
          <w:i/>
          <w:iCs/>
          <w:sz w:val="28"/>
          <w:szCs w:val="28"/>
        </w:rPr>
        <w:t xml:space="preserve"> số          /</w:t>
      </w:r>
      <w:r w:rsidR="00601748">
        <w:rPr>
          <w:rFonts w:ascii="Times New Roman" w:hAnsi="Times New Roman" w:cs="Times New Roman"/>
          <w:i/>
          <w:iCs/>
          <w:sz w:val="28"/>
          <w:szCs w:val="28"/>
        </w:rPr>
        <w:t>BC</w:t>
      </w:r>
      <w:r>
        <w:rPr>
          <w:rFonts w:ascii="Times New Roman" w:hAnsi="Times New Roman" w:cs="Times New Roman"/>
          <w:i/>
          <w:iCs/>
          <w:sz w:val="28"/>
          <w:szCs w:val="28"/>
          <w:lang w:val="vi-VN"/>
        </w:rPr>
        <w:t xml:space="preserve">- </w:t>
      </w:r>
      <w:r w:rsidRPr="007F0A7C">
        <w:rPr>
          <w:rFonts w:ascii="Times New Roman" w:hAnsi="Times New Roman" w:cs="Times New Roman"/>
          <w:i/>
          <w:iCs/>
          <w:sz w:val="28"/>
          <w:szCs w:val="28"/>
        </w:rPr>
        <w:t>SYT</w:t>
      </w:r>
      <w:r>
        <w:rPr>
          <w:rFonts w:ascii="Times New Roman" w:hAnsi="Times New Roman" w:cs="Times New Roman"/>
          <w:i/>
          <w:iCs/>
          <w:sz w:val="28"/>
          <w:szCs w:val="28"/>
          <w:lang w:val="vi-VN"/>
        </w:rPr>
        <w:t xml:space="preserve"> </w:t>
      </w:r>
      <w:r w:rsidRPr="007F0A7C">
        <w:rPr>
          <w:rFonts w:ascii="Times New Roman" w:hAnsi="Times New Roman" w:cs="Times New Roman"/>
          <w:i/>
          <w:iCs/>
          <w:sz w:val="28"/>
          <w:szCs w:val="28"/>
        </w:rPr>
        <w:t xml:space="preserve"> ngày </w:t>
      </w:r>
      <w:r>
        <w:rPr>
          <w:rFonts w:ascii="Times New Roman" w:hAnsi="Times New Roman" w:cs="Times New Roman"/>
          <w:i/>
          <w:iCs/>
          <w:sz w:val="28"/>
          <w:szCs w:val="28"/>
          <w:lang w:val="vi-VN"/>
        </w:rPr>
        <w:t xml:space="preserve">     </w:t>
      </w:r>
      <w:r w:rsidRPr="007F0A7C">
        <w:rPr>
          <w:rFonts w:ascii="Times New Roman" w:hAnsi="Times New Roman" w:cs="Times New Roman"/>
          <w:i/>
          <w:iCs/>
          <w:sz w:val="28"/>
          <w:szCs w:val="28"/>
        </w:rPr>
        <w:t xml:space="preserve"> /</w:t>
      </w:r>
      <w:r>
        <w:rPr>
          <w:rFonts w:ascii="Times New Roman" w:hAnsi="Times New Roman" w:cs="Times New Roman"/>
          <w:i/>
          <w:iCs/>
          <w:sz w:val="28"/>
          <w:szCs w:val="28"/>
        </w:rPr>
        <w:t>10</w:t>
      </w:r>
      <w:r w:rsidRPr="007F0A7C">
        <w:rPr>
          <w:rFonts w:ascii="Times New Roman" w:hAnsi="Times New Roman" w:cs="Times New Roman"/>
          <w:i/>
          <w:iCs/>
          <w:sz w:val="28"/>
          <w:szCs w:val="28"/>
        </w:rPr>
        <w:t>/202</w:t>
      </w:r>
      <w:r>
        <w:rPr>
          <w:rFonts w:ascii="Times New Roman" w:hAnsi="Times New Roman" w:cs="Times New Roman"/>
          <w:i/>
          <w:iCs/>
          <w:sz w:val="28"/>
          <w:szCs w:val="28"/>
        </w:rPr>
        <w:t>6</w:t>
      </w:r>
      <w:r w:rsidRPr="007F0A7C">
        <w:rPr>
          <w:rFonts w:ascii="Times New Roman" w:hAnsi="Times New Roman" w:cs="Times New Roman"/>
          <w:i/>
          <w:iCs/>
          <w:sz w:val="28"/>
          <w:szCs w:val="28"/>
        </w:rPr>
        <w:t xml:space="preserve"> của Sở Y tế)</w:t>
      </w:r>
    </w:p>
    <w:p w:rsidR="00601748" w:rsidRPr="007F0A7C" w:rsidRDefault="00601748" w:rsidP="00871816">
      <w:pPr>
        <w:spacing w:after="0" w:line="240" w:lineRule="auto"/>
        <w:jc w:val="center"/>
        <w:rPr>
          <w:rFonts w:ascii="Times New Roman" w:hAnsi="Times New Roman" w:cs="Times New Roman"/>
          <w:i/>
          <w:iCs/>
          <w:sz w:val="28"/>
          <w:szCs w:val="28"/>
        </w:rPr>
      </w:pPr>
    </w:p>
    <w:tbl>
      <w:tblPr>
        <w:tblStyle w:val="TableGrid"/>
        <w:tblW w:w="14884" w:type="dxa"/>
        <w:tblInd w:w="-5" w:type="dxa"/>
        <w:tblLook w:val="04A0" w:firstRow="1" w:lastRow="0" w:firstColumn="1" w:lastColumn="0" w:noHBand="0" w:noVBand="1"/>
      </w:tblPr>
      <w:tblGrid>
        <w:gridCol w:w="708"/>
        <w:gridCol w:w="1702"/>
        <w:gridCol w:w="1990"/>
        <w:gridCol w:w="7933"/>
        <w:gridCol w:w="2551"/>
      </w:tblGrid>
      <w:tr w:rsidR="00871816" w:rsidRPr="00311631" w:rsidTr="00311631">
        <w:tc>
          <w:tcPr>
            <w:tcW w:w="708" w:type="dxa"/>
            <w:shd w:val="clear" w:color="auto" w:fill="auto"/>
          </w:tcPr>
          <w:p w:rsidR="00871816" w:rsidRPr="00311631" w:rsidRDefault="00871816" w:rsidP="00311631">
            <w:pPr>
              <w:spacing w:line="240" w:lineRule="auto"/>
              <w:jc w:val="center"/>
              <w:rPr>
                <w:rFonts w:ascii="Times New Roman" w:hAnsi="Times New Roman" w:cs="Times New Roman"/>
                <w:b/>
                <w:bCs/>
                <w:sz w:val="26"/>
                <w:szCs w:val="28"/>
              </w:rPr>
            </w:pPr>
            <w:r w:rsidRPr="00311631">
              <w:rPr>
                <w:rFonts w:ascii="Times New Roman" w:hAnsi="Times New Roman" w:cs="Times New Roman"/>
                <w:b/>
                <w:bCs/>
                <w:sz w:val="26"/>
                <w:szCs w:val="28"/>
              </w:rPr>
              <w:t>STT</w:t>
            </w:r>
          </w:p>
        </w:tc>
        <w:tc>
          <w:tcPr>
            <w:tcW w:w="1702" w:type="dxa"/>
            <w:shd w:val="clear" w:color="auto" w:fill="auto"/>
          </w:tcPr>
          <w:p w:rsidR="00871816" w:rsidRPr="00311631" w:rsidRDefault="00871816" w:rsidP="00311631">
            <w:pPr>
              <w:spacing w:line="240" w:lineRule="auto"/>
              <w:jc w:val="center"/>
              <w:rPr>
                <w:rFonts w:ascii="Times New Roman" w:hAnsi="Times New Roman" w:cs="Times New Roman"/>
                <w:b/>
                <w:bCs/>
                <w:sz w:val="26"/>
                <w:szCs w:val="28"/>
              </w:rPr>
            </w:pPr>
            <w:r w:rsidRPr="00311631">
              <w:rPr>
                <w:rFonts w:ascii="Times New Roman" w:hAnsi="Times New Roman" w:cs="Times New Roman"/>
                <w:b/>
                <w:bCs/>
                <w:sz w:val="26"/>
                <w:szCs w:val="28"/>
              </w:rPr>
              <w:t>Cơ quan, đơn vị góp ý</w:t>
            </w:r>
          </w:p>
        </w:tc>
        <w:tc>
          <w:tcPr>
            <w:tcW w:w="1990" w:type="dxa"/>
            <w:shd w:val="clear" w:color="auto" w:fill="auto"/>
          </w:tcPr>
          <w:p w:rsidR="00871816" w:rsidRPr="00311631" w:rsidRDefault="00871816" w:rsidP="00311631">
            <w:pPr>
              <w:spacing w:line="240" w:lineRule="auto"/>
              <w:jc w:val="center"/>
              <w:rPr>
                <w:rFonts w:ascii="Times New Roman" w:hAnsi="Times New Roman" w:cs="Times New Roman"/>
                <w:b/>
                <w:bCs/>
                <w:sz w:val="26"/>
                <w:szCs w:val="28"/>
              </w:rPr>
            </w:pPr>
            <w:r w:rsidRPr="00311631">
              <w:rPr>
                <w:rFonts w:ascii="Times New Roman" w:hAnsi="Times New Roman" w:cs="Times New Roman"/>
                <w:b/>
                <w:bCs/>
                <w:sz w:val="26"/>
                <w:szCs w:val="28"/>
              </w:rPr>
              <w:t>Số văn bản góp ý</w:t>
            </w:r>
          </w:p>
        </w:tc>
        <w:tc>
          <w:tcPr>
            <w:tcW w:w="7933" w:type="dxa"/>
            <w:shd w:val="clear" w:color="auto" w:fill="auto"/>
          </w:tcPr>
          <w:p w:rsidR="00871816" w:rsidRPr="00311631" w:rsidRDefault="00871816" w:rsidP="00311631">
            <w:pPr>
              <w:spacing w:line="240" w:lineRule="auto"/>
              <w:jc w:val="center"/>
              <w:rPr>
                <w:rFonts w:ascii="Times New Roman" w:hAnsi="Times New Roman" w:cs="Times New Roman"/>
                <w:b/>
                <w:bCs/>
                <w:sz w:val="26"/>
                <w:szCs w:val="28"/>
              </w:rPr>
            </w:pPr>
            <w:r w:rsidRPr="00311631">
              <w:rPr>
                <w:rFonts w:ascii="Times New Roman" w:hAnsi="Times New Roman" w:cs="Times New Roman"/>
                <w:b/>
                <w:bCs/>
                <w:sz w:val="26"/>
                <w:szCs w:val="28"/>
              </w:rPr>
              <w:t>Nội dung góp ý</w:t>
            </w:r>
          </w:p>
        </w:tc>
        <w:tc>
          <w:tcPr>
            <w:tcW w:w="2551" w:type="dxa"/>
            <w:shd w:val="clear" w:color="auto" w:fill="auto"/>
          </w:tcPr>
          <w:p w:rsidR="00871816" w:rsidRPr="00311631" w:rsidRDefault="00871816" w:rsidP="00311631">
            <w:pPr>
              <w:spacing w:line="240" w:lineRule="auto"/>
              <w:jc w:val="center"/>
              <w:rPr>
                <w:rFonts w:ascii="Times New Roman" w:hAnsi="Times New Roman" w:cs="Times New Roman"/>
                <w:b/>
                <w:bCs/>
                <w:sz w:val="26"/>
                <w:szCs w:val="28"/>
              </w:rPr>
            </w:pPr>
            <w:r w:rsidRPr="00311631">
              <w:rPr>
                <w:rFonts w:ascii="Times New Roman" w:hAnsi="Times New Roman" w:cs="Times New Roman"/>
                <w:b/>
                <w:bCs/>
                <w:sz w:val="26"/>
                <w:szCs w:val="28"/>
              </w:rPr>
              <w:t>Giải trình, tiếp thu của Sở Y tế</w:t>
            </w:r>
          </w:p>
        </w:tc>
      </w:tr>
      <w:tr w:rsidR="00871816" w:rsidRPr="00311631" w:rsidTr="00311631">
        <w:tc>
          <w:tcPr>
            <w:tcW w:w="708" w:type="dxa"/>
            <w:shd w:val="clear" w:color="auto" w:fill="auto"/>
          </w:tcPr>
          <w:p w:rsidR="00871816" w:rsidRPr="00311631" w:rsidRDefault="00871816" w:rsidP="00311631">
            <w:pPr>
              <w:spacing w:line="240" w:lineRule="auto"/>
              <w:rPr>
                <w:rFonts w:ascii="Times New Roman" w:hAnsi="Times New Roman" w:cs="Times New Roman"/>
                <w:bCs/>
                <w:sz w:val="26"/>
                <w:szCs w:val="28"/>
              </w:rPr>
            </w:pPr>
            <w:r w:rsidRPr="00311631">
              <w:rPr>
                <w:rFonts w:ascii="Times New Roman" w:hAnsi="Times New Roman" w:cs="Times New Roman"/>
                <w:bCs/>
                <w:sz w:val="26"/>
                <w:szCs w:val="28"/>
              </w:rPr>
              <w:t>1</w:t>
            </w:r>
          </w:p>
        </w:tc>
        <w:tc>
          <w:tcPr>
            <w:tcW w:w="1702" w:type="dxa"/>
            <w:shd w:val="clear" w:color="auto" w:fill="auto"/>
          </w:tcPr>
          <w:p w:rsidR="00871816" w:rsidRPr="00311631" w:rsidRDefault="00871816" w:rsidP="00311631">
            <w:pPr>
              <w:spacing w:line="240" w:lineRule="auto"/>
              <w:rPr>
                <w:rFonts w:ascii="Times New Roman" w:hAnsi="Times New Roman" w:cs="Times New Roman"/>
                <w:bCs/>
                <w:sz w:val="26"/>
                <w:szCs w:val="28"/>
              </w:rPr>
            </w:pPr>
            <w:r w:rsidRPr="00311631">
              <w:rPr>
                <w:rFonts w:ascii="Times New Roman" w:hAnsi="Times New Roman" w:cs="Times New Roman"/>
                <w:bCs/>
                <w:sz w:val="26"/>
                <w:szCs w:val="28"/>
              </w:rPr>
              <w:t>Sở Tư pháp</w:t>
            </w:r>
          </w:p>
        </w:tc>
        <w:tc>
          <w:tcPr>
            <w:tcW w:w="1990" w:type="dxa"/>
            <w:shd w:val="clear" w:color="auto" w:fill="auto"/>
          </w:tcPr>
          <w:p w:rsidR="00871816" w:rsidRPr="00311631" w:rsidRDefault="00871816" w:rsidP="00311631">
            <w:pPr>
              <w:spacing w:line="240" w:lineRule="auto"/>
              <w:rPr>
                <w:rFonts w:ascii="Times New Roman" w:hAnsi="Times New Roman" w:cs="Times New Roman"/>
                <w:bCs/>
                <w:sz w:val="26"/>
                <w:szCs w:val="28"/>
              </w:rPr>
            </w:pPr>
            <w:r w:rsidRPr="00601748">
              <w:rPr>
                <w:rFonts w:ascii="Times New Roman" w:hAnsi="Times New Roman" w:cs="Times New Roman"/>
                <w:bCs/>
                <w:sz w:val="26"/>
                <w:szCs w:val="28"/>
              </w:rPr>
              <w:t>3216/STP-NVI</w:t>
            </w:r>
          </w:p>
        </w:tc>
        <w:tc>
          <w:tcPr>
            <w:tcW w:w="7933" w:type="dxa"/>
            <w:shd w:val="clear" w:color="auto" w:fill="auto"/>
          </w:tcPr>
          <w:p w:rsidR="00871816" w:rsidRPr="00311631" w:rsidRDefault="00871816" w:rsidP="00311631">
            <w:pPr>
              <w:spacing w:line="240" w:lineRule="auto"/>
              <w:ind w:right="-108" w:firstLine="720"/>
              <w:jc w:val="both"/>
              <w:rPr>
                <w:rFonts w:ascii="Times New Roman" w:hAnsi="Times New Roman" w:cs="Times New Roman"/>
                <w:bCs/>
                <w:sz w:val="26"/>
                <w:szCs w:val="28"/>
                <w:lang w:val="pt-BR"/>
              </w:rPr>
            </w:pPr>
            <w:r w:rsidRPr="00311631">
              <w:rPr>
                <w:rFonts w:ascii="Times New Roman" w:hAnsi="Times New Roman" w:cs="Times New Roman"/>
                <w:b/>
                <w:bCs/>
                <w:sz w:val="26"/>
                <w:szCs w:val="28"/>
                <w:lang w:val="pt-BR"/>
              </w:rPr>
              <w:t>1.</w:t>
            </w:r>
            <w:r w:rsidRPr="00311631">
              <w:rPr>
                <w:rFonts w:ascii="Times New Roman" w:hAnsi="Times New Roman" w:cs="Times New Roman"/>
                <w:bCs/>
                <w:sz w:val="26"/>
                <w:szCs w:val="28"/>
                <w:lang w:val="pt-BR"/>
              </w:rPr>
              <w:t xml:space="preserve"> Phần căn cứ pháp lý</w:t>
            </w:r>
          </w:p>
          <w:p w:rsidR="00871816" w:rsidRPr="00311631" w:rsidRDefault="00871816" w:rsidP="00601748">
            <w:pPr>
              <w:spacing w:line="240" w:lineRule="auto"/>
              <w:rPr>
                <w:rFonts w:ascii="Times New Roman" w:hAnsi="Times New Roman" w:cs="Times New Roman"/>
                <w:bCs/>
                <w:i/>
                <w:iCs/>
                <w:sz w:val="26"/>
                <w:szCs w:val="28"/>
                <w:lang w:val="pt-BR"/>
              </w:rPr>
            </w:pPr>
            <w:r w:rsidRPr="00311631">
              <w:rPr>
                <w:rFonts w:ascii="Times New Roman" w:hAnsi="Times New Roman" w:cs="Times New Roman"/>
                <w:b/>
                <w:sz w:val="26"/>
                <w:szCs w:val="28"/>
                <w:lang w:val="pt-BR"/>
              </w:rPr>
              <w:t xml:space="preserve">1.1 </w:t>
            </w:r>
            <w:r w:rsidRPr="00311631">
              <w:rPr>
                <w:rFonts w:ascii="Times New Roman" w:hAnsi="Times New Roman" w:cs="Times New Roman"/>
                <w:bCs/>
                <w:sz w:val="26"/>
                <w:szCs w:val="28"/>
                <w:lang w:val="pt-BR"/>
              </w:rPr>
              <w:t xml:space="preserve">Khổ căn cứ thứ 3 quy định: </w:t>
            </w:r>
            <w:r w:rsidRPr="00311631">
              <w:rPr>
                <w:rFonts w:ascii="Times New Roman" w:hAnsi="Times New Roman" w:cs="Times New Roman"/>
                <w:bCs/>
                <w:i/>
                <w:iCs/>
                <w:sz w:val="26"/>
                <w:szCs w:val="28"/>
                <w:lang w:val="pt-BR"/>
              </w:rPr>
              <w:t xml:space="preserve">“Căn cứ Nghị định số 72/2023/NĐ-CP ngày 26 tháng 9 năm 2023 của Chính phủ quy định tiêu chuẩn, định mức sử dụng xe ô tô, được sửa đổi, bổ sung bởi Nghị định số 153/2025/NĐ-CP </w:t>
            </w:r>
            <w:r w:rsidRPr="00311631">
              <w:rPr>
                <w:rFonts w:ascii="Times New Roman" w:hAnsi="Times New Roman" w:cs="Times New Roman"/>
                <w:b/>
                <w:i/>
                <w:iCs/>
                <w:sz w:val="26"/>
                <w:szCs w:val="28"/>
                <w:lang w:val="pt-BR"/>
              </w:rPr>
              <w:t>ngày 15 tháng 6 năm 2025 của Chính phủ</w:t>
            </w:r>
            <w:r w:rsidRPr="00311631">
              <w:rPr>
                <w:rFonts w:ascii="Times New Roman" w:hAnsi="Times New Roman" w:cs="Times New Roman"/>
                <w:bCs/>
                <w:i/>
                <w:iCs/>
                <w:sz w:val="26"/>
                <w:szCs w:val="28"/>
                <w:lang w:val="pt-BR"/>
              </w:rPr>
              <w:t>”.</w:t>
            </w:r>
          </w:p>
          <w:p w:rsidR="00871816" w:rsidRPr="00311631" w:rsidRDefault="00871816" w:rsidP="00311631">
            <w:pPr>
              <w:spacing w:line="240" w:lineRule="auto"/>
              <w:ind w:right="-108" w:firstLine="720"/>
              <w:jc w:val="both"/>
              <w:rPr>
                <w:rFonts w:ascii="Times New Roman" w:hAnsi="Times New Roman" w:cs="Times New Roman"/>
                <w:bCs/>
                <w:i/>
                <w:iCs/>
                <w:sz w:val="26"/>
                <w:szCs w:val="28"/>
                <w:lang w:val="pt-BR"/>
              </w:rPr>
            </w:pPr>
            <w:r w:rsidRPr="00311631">
              <w:rPr>
                <w:rFonts w:ascii="Times New Roman" w:hAnsi="Times New Roman" w:cs="Times New Roman"/>
                <w:bCs/>
                <w:sz w:val="26"/>
                <w:szCs w:val="28"/>
                <w:lang w:val="pt-BR"/>
              </w:rPr>
              <w:t>Đề nghị bỏ đoạn</w:t>
            </w:r>
            <w:r w:rsidRPr="00311631">
              <w:rPr>
                <w:rFonts w:ascii="Times New Roman" w:hAnsi="Times New Roman" w:cs="Times New Roman"/>
                <w:bCs/>
                <w:i/>
                <w:iCs/>
                <w:sz w:val="26"/>
                <w:szCs w:val="28"/>
                <w:lang w:val="pt-BR"/>
              </w:rPr>
              <w:t xml:space="preserve"> “ngày 15 tháng 6 năm 2025 của Chính phủ”.</w:t>
            </w:r>
          </w:p>
          <w:p w:rsidR="00871816" w:rsidRPr="00311631" w:rsidRDefault="00871816" w:rsidP="00311631">
            <w:pPr>
              <w:spacing w:line="240" w:lineRule="auto"/>
              <w:ind w:right="-108"/>
              <w:jc w:val="both"/>
              <w:rPr>
                <w:rFonts w:ascii="Times New Roman" w:hAnsi="Times New Roman" w:cs="Times New Roman"/>
                <w:bCs/>
                <w:i/>
                <w:iCs/>
                <w:sz w:val="26"/>
                <w:szCs w:val="28"/>
                <w:lang w:val="pt-BR"/>
              </w:rPr>
            </w:pPr>
            <w:r w:rsidRPr="00311631">
              <w:rPr>
                <w:rFonts w:ascii="Times New Roman" w:hAnsi="Times New Roman" w:cs="Times New Roman"/>
                <w:bCs/>
                <w:i/>
                <w:iCs/>
                <w:sz w:val="26"/>
                <w:szCs w:val="28"/>
                <w:lang w:val="pt-BR"/>
              </w:rPr>
              <w:tab/>
            </w:r>
            <w:r w:rsidRPr="00311631">
              <w:rPr>
                <w:rFonts w:ascii="Times New Roman" w:hAnsi="Times New Roman" w:cs="Times New Roman"/>
                <w:b/>
                <w:bCs/>
                <w:iCs/>
                <w:sz w:val="26"/>
                <w:szCs w:val="28"/>
                <w:lang w:val="pt-BR"/>
              </w:rPr>
              <w:t>1.2.</w:t>
            </w:r>
            <w:r w:rsidRPr="00311631">
              <w:rPr>
                <w:rFonts w:ascii="Times New Roman" w:hAnsi="Times New Roman" w:cs="Times New Roman"/>
                <w:bCs/>
                <w:iCs/>
                <w:sz w:val="26"/>
                <w:szCs w:val="28"/>
                <w:lang w:val="pt-BR"/>
              </w:rPr>
              <w:t xml:space="preserve"> Khổ căn cứ thứ 6 quy định:</w:t>
            </w:r>
            <w:r w:rsidRPr="00311631">
              <w:rPr>
                <w:rFonts w:ascii="Times New Roman" w:hAnsi="Times New Roman" w:cs="Times New Roman"/>
                <w:bCs/>
                <w:i/>
                <w:iCs/>
                <w:sz w:val="26"/>
                <w:szCs w:val="28"/>
                <w:lang w:val="pt-BR"/>
              </w:rPr>
              <w:t xml:space="preserve"> “Theo đề nghị của Giám đốc Sở Y tế tại Tờ trình số /TTr-SYT ngày  tháng năm 2026 </w:t>
            </w:r>
            <w:r w:rsidRPr="00311631">
              <w:rPr>
                <w:rFonts w:ascii="Times New Roman" w:hAnsi="Times New Roman" w:cs="Times New Roman"/>
                <w:b/>
                <w:bCs/>
                <w:i/>
                <w:iCs/>
                <w:sz w:val="26"/>
                <w:szCs w:val="28"/>
                <w:lang w:val="pt-BR"/>
              </w:rPr>
              <w:t>và ý kiến của Giám đốc Sở Tư pháp tại Báo cáo số /BC-STP ngày tháng năm 2026</w:t>
            </w:r>
            <w:r w:rsidRPr="00311631">
              <w:rPr>
                <w:rFonts w:ascii="Times New Roman" w:hAnsi="Times New Roman" w:cs="Times New Roman"/>
                <w:bCs/>
                <w:i/>
                <w:iCs/>
                <w:sz w:val="26"/>
                <w:szCs w:val="28"/>
                <w:lang w:val="pt-BR"/>
              </w:rPr>
              <w:t>”.</w:t>
            </w:r>
          </w:p>
          <w:p w:rsidR="00871816" w:rsidRPr="00311631" w:rsidRDefault="00871816" w:rsidP="00311631">
            <w:pPr>
              <w:spacing w:line="240" w:lineRule="auto"/>
              <w:ind w:right="-108"/>
              <w:jc w:val="both"/>
              <w:rPr>
                <w:rFonts w:ascii="Times New Roman" w:hAnsi="Times New Roman" w:cs="Times New Roman"/>
                <w:bCs/>
                <w:sz w:val="26"/>
                <w:szCs w:val="28"/>
                <w:lang w:val="pt-BR"/>
              </w:rPr>
            </w:pPr>
            <w:r w:rsidRPr="00311631">
              <w:rPr>
                <w:rFonts w:ascii="Times New Roman" w:hAnsi="Times New Roman" w:cs="Times New Roman"/>
                <w:bCs/>
                <w:i/>
                <w:iCs/>
                <w:sz w:val="26"/>
                <w:szCs w:val="28"/>
                <w:lang w:val="pt-BR"/>
              </w:rPr>
              <w:tab/>
            </w:r>
            <w:r w:rsidRPr="00311631">
              <w:rPr>
                <w:rFonts w:ascii="Times New Roman" w:hAnsi="Times New Roman" w:cs="Times New Roman"/>
                <w:bCs/>
                <w:sz w:val="26"/>
                <w:szCs w:val="28"/>
                <w:lang w:val="pt-BR"/>
              </w:rPr>
              <w:t xml:space="preserve">Đề nghị bỏ đoạn </w:t>
            </w:r>
            <w:r w:rsidRPr="00311631">
              <w:rPr>
                <w:rFonts w:ascii="Times New Roman" w:hAnsi="Times New Roman" w:cs="Times New Roman"/>
                <w:bCs/>
                <w:i/>
                <w:sz w:val="26"/>
                <w:szCs w:val="28"/>
                <w:lang w:val="pt-BR"/>
              </w:rPr>
              <w:t>“và ý kiến của Giám đốc Sở Tư pháp tại Báo cáo số /BC-STP ngày tháng năm 2026”</w:t>
            </w:r>
            <w:r w:rsidRPr="00311631">
              <w:rPr>
                <w:rFonts w:ascii="Times New Roman" w:hAnsi="Times New Roman" w:cs="Times New Roman"/>
                <w:bCs/>
                <w:sz w:val="26"/>
                <w:szCs w:val="28"/>
                <w:lang w:val="pt-BR"/>
              </w:rPr>
              <w:t xml:space="preserve"> cho phù hợp với mẫu Quyết định được quy định tại Nghị định số 187/2025/NĐ-CP ngày 01/7/2025 của Chính phủ.</w:t>
            </w:r>
          </w:p>
          <w:p w:rsidR="00871816" w:rsidRPr="00311631" w:rsidRDefault="00871816" w:rsidP="00311631">
            <w:pPr>
              <w:spacing w:line="240" w:lineRule="auto"/>
              <w:ind w:right="-1" w:firstLine="709"/>
              <w:jc w:val="both"/>
              <w:rPr>
                <w:rFonts w:ascii="Times New Roman" w:hAnsi="Times New Roman" w:cs="Times New Roman"/>
                <w:i/>
                <w:sz w:val="26"/>
                <w:szCs w:val="28"/>
                <w:lang w:val="pt-BR"/>
              </w:rPr>
            </w:pPr>
            <w:r w:rsidRPr="00311631">
              <w:rPr>
                <w:rFonts w:ascii="Times New Roman" w:hAnsi="Times New Roman" w:cs="Times New Roman"/>
                <w:b/>
                <w:iCs/>
                <w:sz w:val="26"/>
                <w:szCs w:val="28"/>
                <w:lang w:val="nl-NL"/>
              </w:rPr>
              <w:t>1.3.</w:t>
            </w:r>
            <w:r w:rsidRPr="00311631">
              <w:rPr>
                <w:rFonts w:ascii="Times New Roman" w:hAnsi="Times New Roman" w:cs="Times New Roman"/>
                <w:iCs/>
                <w:sz w:val="26"/>
                <w:szCs w:val="28"/>
                <w:lang w:val="nl-NL"/>
              </w:rPr>
              <w:t xml:space="preserve"> Khổ cuối bổ sung và sửa như sau:</w:t>
            </w:r>
            <w:r w:rsidRPr="00311631">
              <w:rPr>
                <w:rFonts w:ascii="Times New Roman" w:hAnsi="Times New Roman" w:cs="Times New Roman"/>
                <w:i/>
                <w:iCs/>
                <w:sz w:val="26"/>
                <w:szCs w:val="28"/>
                <w:lang w:val="nl-NL"/>
              </w:rPr>
              <w:t xml:space="preserve"> “Ủy ban nhân dân tỉnh ban hành </w:t>
            </w:r>
            <w:r w:rsidRPr="00311631">
              <w:rPr>
                <w:rFonts w:ascii="Times New Roman" w:hAnsi="Times New Roman" w:cs="Times New Roman"/>
                <w:i/>
                <w:iCs/>
                <w:sz w:val="26"/>
                <w:szCs w:val="28"/>
                <w:u w:val="single"/>
                <w:lang w:val="nl-NL"/>
              </w:rPr>
              <w:t xml:space="preserve">Quyết định </w:t>
            </w:r>
            <w:r w:rsidRPr="00311631">
              <w:rPr>
                <w:rFonts w:ascii="Times New Roman" w:hAnsi="Times New Roman" w:cs="Times New Roman"/>
                <w:i/>
                <w:sz w:val="26"/>
                <w:szCs w:val="28"/>
                <w:highlight w:val="white"/>
                <w:u w:val="single"/>
                <w:lang w:val="pt-BR"/>
              </w:rPr>
              <w:t xml:space="preserve">Ban hành </w:t>
            </w:r>
            <w:r w:rsidRPr="00311631">
              <w:rPr>
                <w:rFonts w:ascii="Times New Roman" w:hAnsi="Times New Roman" w:cs="Times New Roman"/>
                <w:i/>
                <w:sz w:val="26"/>
                <w:szCs w:val="28"/>
                <w:highlight w:val="white"/>
                <w:lang w:val="pt-BR"/>
              </w:rPr>
              <w:t xml:space="preserve">tiêu chuẩn, định mức </w:t>
            </w:r>
            <w:r w:rsidRPr="00311631">
              <w:rPr>
                <w:rFonts w:ascii="Times New Roman" w:hAnsi="Times New Roman" w:cs="Times New Roman"/>
                <w:i/>
                <w:sz w:val="26"/>
                <w:szCs w:val="28"/>
                <w:lang w:val="pt-BR"/>
              </w:rPr>
              <w:t>sử dụng xe ô tô chuyên dùng trong lĩnh vực y tế của các đơn vị sự nghiệp y tế công lập thuộc phạm vi quản lý của tỉnh Lạng Sơn”.</w:t>
            </w:r>
          </w:p>
          <w:p w:rsidR="00871816" w:rsidRPr="00311631" w:rsidRDefault="00871816" w:rsidP="00311631">
            <w:pPr>
              <w:spacing w:line="240" w:lineRule="auto"/>
              <w:ind w:right="-108" w:firstLine="720"/>
              <w:jc w:val="both"/>
              <w:rPr>
                <w:rFonts w:ascii="Times New Roman" w:hAnsi="Times New Roman" w:cs="Times New Roman"/>
                <w:bCs/>
                <w:sz w:val="26"/>
                <w:szCs w:val="28"/>
                <w:lang w:val="pt-BR"/>
              </w:rPr>
            </w:pPr>
            <w:r w:rsidRPr="00311631">
              <w:rPr>
                <w:rFonts w:ascii="Times New Roman" w:hAnsi="Times New Roman" w:cs="Times New Roman"/>
                <w:b/>
                <w:sz w:val="26"/>
                <w:szCs w:val="28"/>
                <w:lang w:val="pt-BR"/>
              </w:rPr>
              <w:t>2.</w:t>
            </w:r>
            <w:r w:rsidRPr="00311631">
              <w:rPr>
                <w:rFonts w:ascii="Times New Roman" w:hAnsi="Times New Roman" w:cs="Times New Roman"/>
                <w:bCs/>
                <w:sz w:val="26"/>
                <w:szCs w:val="28"/>
                <w:lang w:val="pt-BR"/>
              </w:rPr>
              <w:t xml:space="preserve"> Điều 1 dự thảo có tiêu đề: Phạm vi điều chỉnh, đối tượng áp dụng. Tuy nhiên nội dung của Điều 1 ngoài quy định về phạm vi điều chỉnh, đối tượng áp dụng còn quy định về nguyên tắc, về tiêu chuẩn định mức. Đề nghị cơ quan soạn thảo nghiên cứu, rà soát, xây dựng, bố cục lại các nội dung các Điều, khoản cho phù hợp.</w:t>
            </w:r>
          </w:p>
          <w:p w:rsidR="00871816" w:rsidRPr="00311631" w:rsidRDefault="00871816" w:rsidP="00AC57E0">
            <w:pPr>
              <w:spacing w:line="240" w:lineRule="auto"/>
              <w:ind w:right="-108" w:firstLine="720"/>
              <w:jc w:val="both"/>
              <w:rPr>
                <w:rFonts w:ascii="Times New Roman" w:hAnsi="Times New Roman" w:cs="Times New Roman"/>
                <w:bCs/>
                <w:sz w:val="26"/>
                <w:szCs w:val="28"/>
              </w:rPr>
            </w:pPr>
            <w:r w:rsidRPr="00311631">
              <w:rPr>
                <w:rFonts w:ascii="Times New Roman" w:hAnsi="Times New Roman" w:cs="Times New Roman"/>
                <w:b/>
                <w:bCs/>
                <w:sz w:val="26"/>
                <w:szCs w:val="28"/>
                <w:lang w:val="pt-BR"/>
              </w:rPr>
              <w:lastRenderedPageBreak/>
              <w:t>3.</w:t>
            </w:r>
            <w:r w:rsidRPr="00311631">
              <w:rPr>
                <w:rFonts w:ascii="Times New Roman" w:hAnsi="Times New Roman" w:cs="Times New Roman"/>
                <w:bCs/>
                <w:sz w:val="26"/>
                <w:szCs w:val="28"/>
                <w:lang w:val="pt-BR"/>
              </w:rPr>
              <w:t xml:space="preserve"> Dự thảo viện dẫn đến nhiều văn bản quy phạm pháp luật của cơ quan cấp trên, do vậy, đề nghị bổ sung quy định sau</w:t>
            </w:r>
            <w:r w:rsidRPr="00311631">
              <w:rPr>
                <w:rFonts w:ascii="Times New Roman" w:hAnsi="Times New Roman" w:cs="Times New Roman"/>
                <w:bCs/>
                <w:i/>
                <w:sz w:val="26"/>
                <w:szCs w:val="28"/>
                <w:lang w:val="pt-BR"/>
              </w:rPr>
              <w:t>: “trường hợp các văn bản quy phạm pháp luật được viện dẫn tại Nghị quyết này được sửa đổi, bổ sung hoặc thay thế thì thực hiện theo các văn bản sửa đổi, bổ sung hoặc thay thế đó”.</w:t>
            </w:r>
          </w:p>
          <w:p w:rsidR="00871816" w:rsidRPr="00311631" w:rsidRDefault="00871816" w:rsidP="00311631">
            <w:pPr>
              <w:spacing w:line="240" w:lineRule="auto"/>
              <w:rPr>
                <w:rFonts w:ascii="Times New Roman" w:hAnsi="Times New Roman" w:cs="Times New Roman"/>
                <w:bCs/>
                <w:sz w:val="26"/>
                <w:szCs w:val="28"/>
              </w:rPr>
            </w:pPr>
          </w:p>
        </w:tc>
        <w:tc>
          <w:tcPr>
            <w:tcW w:w="2551" w:type="dxa"/>
            <w:shd w:val="clear" w:color="auto" w:fill="auto"/>
          </w:tcPr>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r w:rsidRPr="00311631">
              <w:rPr>
                <w:rFonts w:ascii="Times New Roman" w:hAnsi="Times New Roman" w:cs="Times New Roman"/>
                <w:bCs/>
                <w:sz w:val="26"/>
                <w:szCs w:val="28"/>
              </w:rPr>
              <w:t>Sở Y tế đã tiếp thu, chỉnh sửa</w:t>
            </w:r>
          </w:p>
        </w:tc>
      </w:tr>
      <w:tr w:rsidR="00871816" w:rsidRPr="00311631" w:rsidTr="00311631">
        <w:tc>
          <w:tcPr>
            <w:tcW w:w="708" w:type="dxa"/>
            <w:shd w:val="clear" w:color="auto" w:fill="auto"/>
          </w:tcPr>
          <w:p w:rsidR="00871816" w:rsidRPr="00311631" w:rsidRDefault="00871816" w:rsidP="00311631">
            <w:pPr>
              <w:spacing w:line="240" w:lineRule="auto"/>
              <w:rPr>
                <w:rFonts w:ascii="Times New Roman" w:hAnsi="Times New Roman" w:cs="Times New Roman"/>
                <w:bCs/>
                <w:sz w:val="26"/>
                <w:szCs w:val="28"/>
              </w:rPr>
            </w:pPr>
            <w:r w:rsidRPr="00311631">
              <w:rPr>
                <w:rFonts w:ascii="Times New Roman" w:hAnsi="Times New Roman" w:cs="Times New Roman"/>
                <w:bCs/>
                <w:sz w:val="26"/>
                <w:szCs w:val="28"/>
              </w:rPr>
              <w:lastRenderedPageBreak/>
              <w:t>2</w:t>
            </w:r>
          </w:p>
        </w:tc>
        <w:tc>
          <w:tcPr>
            <w:tcW w:w="1702" w:type="dxa"/>
            <w:shd w:val="clear" w:color="auto" w:fill="auto"/>
          </w:tcPr>
          <w:p w:rsidR="00871816" w:rsidRPr="00311631" w:rsidRDefault="00871816" w:rsidP="00311631">
            <w:pPr>
              <w:spacing w:line="240" w:lineRule="auto"/>
              <w:rPr>
                <w:rFonts w:ascii="Times New Roman" w:hAnsi="Times New Roman" w:cs="Times New Roman"/>
                <w:bCs/>
                <w:sz w:val="26"/>
                <w:szCs w:val="28"/>
              </w:rPr>
            </w:pPr>
            <w:r w:rsidRPr="00311631">
              <w:rPr>
                <w:rFonts w:ascii="Times New Roman" w:hAnsi="Times New Roman" w:cs="Times New Roman"/>
                <w:bCs/>
                <w:sz w:val="26"/>
                <w:szCs w:val="28"/>
              </w:rPr>
              <w:t>Sở Tài chính</w:t>
            </w:r>
          </w:p>
        </w:tc>
        <w:tc>
          <w:tcPr>
            <w:tcW w:w="1990" w:type="dxa"/>
            <w:shd w:val="clear" w:color="auto" w:fill="auto"/>
          </w:tcPr>
          <w:p w:rsidR="00871816" w:rsidRPr="00311631" w:rsidRDefault="00F818C5" w:rsidP="00311631">
            <w:pPr>
              <w:spacing w:line="240" w:lineRule="auto"/>
              <w:rPr>
                <w:rFonts w:ascii="Times New Roman" w:hAnsi="Times New Roman" w:cs="Times New Roman"/>
                <w:bCs/>
                <w:sz w:val="26"/>
                <w:szCs w:val="28"/>
              </w:rPr>
            </w:pPr>
            <w:r w:rsidRPr="00601748">
              <w:rPr>
                <w:rFonts w:ascii="Times New Roman" w:hAnsi="Times New Roman" w:cs="Times New Roman"/>
                <w:bCs/>
                <w:sz w:val="26"/>
                <w:szCs w:val="28"/>
              </w:rPr>
              <w:t>6535/STC-QLG&amp;CS</w:t>
            </w:r>
          </w:p>
        </w:tc>
        <w:tc>
          <w:tcPr>
            <w:tcW w:w="7933" w:type="dxa"/>
            <w:shd w:val="clear" w:color="auto" w:fill="auto"/>
          </w:tcPr>
          <w:p w:rsidR="00F818C5" w:rsidRPr="00311631" w:rsidRDefault="00F818C5" w:rsidP="00311631">
            <w:pPr>
              <w:spacing w:line="240" w:lineRule="auto"/>
              <w:ind w:firstLine="720"/>
              <w:jc w:val="both"/>
              <w:rPr>
                <w:rFonts w:ascii="Times New Roman" w:hAnsi="Times New Roman" w:cs="Times New Roman"/>
                <w:kern w:val="0"/>
                <w:sz w:val="26"/>
                <w:szCs w:val="28"/>
                <w14:ligatures w14:val="none"/>
              </w:rPr>
            </w:pPr>
            <w:r w:rsidRPr="00311631">
              <w:rPr>
                <w:rFonts w:ascii="Times New Roman" w:hAnsi="Times New Roman" w:cs="Times New Roman"/>
                <w:sz w:val="26"/>
                <w:szCs w:val="28"/>
                <w:lang w:val="fr-FR"/>
              </w:rPr>
              <w:t xml:space="preserve">1. Dự thảo Quyết định của UBND tỉnh do Sở Y tế soạn thảo đã thực hiện theo đúng mẫu ban hành kèm theo Nghị định số </w:t>
            </w:r>
            <w:r w:rsidRPr="00311631">
              <w:rPr>
                <w:rFonts w:ascii="Times New Roman" w:hAnsi="Times New Roman" w:cs="Times New Roman"/>
                <w:sz w:val="26"/>
                <w:szCs w:val="28"/>
              </w:rPr>
              <w:t>187/2025/NĐ-CP ngày 01/7/2025 của Chính phủ;</w:t>
            </w:r>
          </w:p>
          <w:p w:rsidR="00F818C5" w:rsidRPr="00311631" w:rsidRDefault="00F818C5" w:rsidP="00311631">
            <w:pPr>
              <w:spacing w:line="240" w:lineRule="auto"/>
              <w:ind w:firstLine="720"/>
              <w:jc w:val="both"/>
              <w:rPr>
                <w:rFonts w:ascii="Times New Roman" w:hAnsi="Times New Roman" w:cs="Times New Roman"/>
                <w:sz w:val="26"/>
                <w:szCs w:val="28"/>
              </w:rPr>
            </w:pPr>
            <w:r w:rsidRPr="00311631">
              <w:rPr>
                <w:rFonts w:ascii="Times New Roman" w:hAnsi="Times New Roman" w:cs="Times New Roman"/>
                <w:sz w:val="26"/>
                <w:szCs w:val="28"/>
              </w:rPr>
              <w:t xml:space="preserve">2. Đối với Phụ lục kèm theo: so với tiêu chuẩn, định mức đã ban hành tại Quyết định số </w:t>
            </w:r>
            <w:r w:rsidRPr="00311631">
              <w:rPr>
                <w:rFonts w:ascii="Times New Roman" w:hAnsi="Times New Roman" w:cs="Times New Roman"/>
                <w:bCs/>
                <w:sz w:val="26"/>
                <w:szCs w:val="28"/>
              </w:rPr>
              <w:t>09/2021/QĐ-UBND ngày 29/4/2021 về việc ban hành tiêu chuẩn, định mức sử dụng xe ô tô chuyên dùng trong lĩnh vực y tế trang bị cho các đơn vị sự nghiệp y tế công lập thuộc phạm vi quản lý của tỉnh Lạng Sơn:</w:t>
            </w:r>
          </w:p>
          <w:p w:rsidR="00F818C5" w:rsidRPr="00311631" w:rsidRDefault="00F818C5" w:rsidP="00311631">
            <w:pPr>
              <w:spacing w:line="240" w:lineRule="auto"/>
              <w:ind w:firstLine="720"/>
              <w:jc w:val="both"/>
              <w:rPr>
                <w:rFonts w:ascii="Times New Roman" w:hAnsi="Times New Roman" w:cs="Times New Roman"/>
                <w:bCs/>
                <w:sz w:val="26"/>
                <w:szCs w:val="28"/>
                <w:lang w:val="nl-NL"/>
              </w:rPr>
            </w:pPr>
            <w:r w:rsidRPr="00311631">
              <w:rPr>
                <w:rFonts w:ascii="Times New Roman" w:hAnsi="Times New Roman" w:cs="Times New Roman"/>
                <w:sz w:val="26"/>
                <w:szCs w:val="28"/>
              </w:rPr>
              <w:t xml:space="preserve">- </w:t>
            </w:r>
            <w:r w:rsidRPr="00311631">
              <w:rPr>
                <w:rFonts w:ascii="Times New Roman" w:hAnsi="Times New Roman" w:cs="Times New Roman"/>
                <w:bCs/>
                <w:sz w:val="26"/>
                <w:szCs w:val="28"/>
              </w:rPr>
              <w:t>Xe ô tô cứu thương</w:t>
            </w:r>
            <w:r w:rsidRPr="00311631">
              <w:rPr>
                <w:rFonts w:ascii="Times New Roman" w:hAnsi="Times New Roman" w:cs="Times New Roman"/>
                <w:sz w:val="26"/>
                <w:szCs w:val="28"/>
              </w:rPr>
              <w:t xml:space="preserve"> </w:t>
            </w:r>
            <w:r w:rsidRPr="00311631">
              <w:rPr>
                <w:rFonts w:ascii="Times New Roman" w:hAnsi="Times New Roman" w:cs="Times New Roman"/>
                <w:bCs/>
                <w:sz w:val="26"/>
                <w:szCs w:val="28"/>
              </w:rPr>
              <w:t>thông thường: số lượng tối đa 46 chiếc (</w:t>
            </w:r>
            <w:r w:rsidRPr="00311631">
              <w:rPr>
                <w:rFonts w:ascii="Times New Roman" w:hAnsi="Times New Roman" w:cs="Times New Roman"/>
                <w:bCs/>
                <w:sz w:val="26"/>
                <w:szCs w:val="28"/>
                <w:lang w:val="nl-NL"/>
              </w:rPr>
              <w:t>giảm 02 xe: giảm 01 do Trung tâm Y tế Thành phố đã sáp nhập thành TTYTKV Cao Lộc; Bệnh viện YHCT giảm từ 03 xe xuống còn 02 xe);</w:t>
            </w:r>
          </w:p>
          <w:p w:rsidR="00F818C5" w:rsidRPr="00311631" w:rsidRDefault="00F818C5" w:rsidP="00311631">
            <w:pPr>
              <w:spacing w:line="240" w:lineRule="auto"/>
              <w:ind w:firstLine="720"/>
              <w:jc w:val="both"/>
              <w:rPr>
                <w:rFonts w:ascii="Times New Roman" w:hAnsi="Times New Roman" w:cs="Times New Roman"/>
                <w:bCs/>
                <w:iCs/>
                <w:sz w:val="26"/>
                <w:szCs w:val="28"/>
                <w:lang w:val="nl-NL"/>
              </w:rPr>
            </w:pPr>
            <w:r w:rsidRPr="00311631">
              <w:rPr>
                <w:rFonts w:ascii="Times New Roman" w:hAnsi="Times New Roman" w:cs="Times New Roman"/>
                <w:bCs/>
                <w:sz w:val="26"/>
                <w:szCs w:val="28"/>
                <w:lang w:val="nl-NL"/>
              </w:rPr>
              <w:t xml:space="preserve">- </w:t>
            </w:r>
            <w:r w:rsidRPr="00311631">
              <w:rPr>
                <w:rFonts w:ascii="Times New Roman" w:hAnsi="Times New Roman" w:cs="Times New Roman"/>
                <w:bCs/>
                <w:iCs/>
                <w:sz w:val="26"/>
                <w:szCs w:val="28"/>
              </w:rPr>
              <w:t>Xe chụp X.quang lưu động: 14 chiếc (t</w:t>
            </w:r>
            <w:r w:rsidRPr="00311631">
              <w:rPr>
                <w:rFonts w:ascii="Times New Roman" w:hAnsi="Times New Roman" w:cs="Times New Roman"/>
                <w:bCs/>
                <w:iCs/>
                <w:sz w:val="26"/>
                <w:szCs w:val="28"/>
                <w:lang w:val="nl-NL"/>
              </w:rPr>
              <w:t>ăng 12 xe do Bệnh viện đa khoa tỉnh, Trung tâm Kiểm soát bệnh tật tỉnh và 10 TTYT Khu vực đề xuất mỗi đơn vị 01 xe);</w:t>
            </w:r>
          </w:p>
          <w:p w:rsidR="00F818C5" w:rsidRPr="00311631" w:rsidRDefault="00F818C5" w:rsidP="00311631">
            <w:pPr>
              <w:spacing w:line="240" w:lineRule="auto"/>
              <w:ind w:firstLine="720"/>
              <w:jc w:val="both"/>
              <w:rPr>
                <w:rFonts w:ascii="Times New Roman" w:hAnsi="Times New Roman" w:cs="Times New Roman"/>
                <w:bCs/>
                <w:iCs/>
                <w:sz w:val="26"/>
                <w:szCs w:val="28"/>
                <w:lang w:val="nl-NL"/>
              </w:rPr>
            </w:pPr>
            <w:r w:rsidRPr="00311631">
              <w:rPr>
                <w:rFonts w:ascii="Times New Roman" w:hAnsi="Times New Roman" w:cs="Times New Roman"/>
                <w:bCs/>
                <w:iCs/>
                <w:sz w:val="26"/>
                <w:szCs w:val="28"/>
                <w:lang w:val="nl-NL"/>
              </w:rPr>
              <w:t xml:space="preserve">- </w:t>
            </w:r>
            <w:r w:rsidRPr="00311631">
              <w:rPr>
                <w:rFonts w:ascii="Times New Roman" w:hAnsi="Times New Roman" w:cs="Times New Roman"/>
                <w:bCs/>
                <w:iCs/>
                <w:sz w:val="26"/>
                <w:szCs w:val="28"/>
              </w:rPr>
              <w:t>Xe ô tô khác được thiết kế dành riêng cho các hoạt động khám bệnh, chữa bệnh, phòng, chống dịch, kiểm nghiệm: 24 chiếc (g</w:t>
            </w:r>
            <w:r w:rsidRPr="00311631">
              <w:rPr>
                <w:rFonts w:ascii="Times New Roman" w:hAnsi="Times New Roman" w:cs="Times New Roman"/>
                <w:bCs/>
                <w:iCs/>
                <w:sz w:val="26"/>
                <w:szCs w:val="28"/>
                <w:lang w:val="nl-NL"/>
              </w:rPr>
              <w:t xml:space="preserve">iảm 02 xe </w:t>
            </w:r>
            <w:r w:rsidRPr="00311631">
              <w:rPr>
                <w:rFonts w:ascii="Times New Roman" w:hAnsi="Times New Roman" w:cs="Times New Roman"/>
                <w:bCs/>
                <w:sz w:val="26"/>
                <w:szCs w:val="28"/>
                <w:lang w:val="nl-NL"/>
              </w:rPr>
              <w:t>do Trung tâm Y tế Thành phố đã sáp nhập thành TTYTKV Cao Lộc;</w:t>
            </w:r>
            <w:r w:rsidRPr="00311631">
              <w:rPr>
                <w:rFonts w:ascii="Times New Roman" w:hAnsi="Times New Roman" w:cs="Times New Roman"/>
                <w:bCs/>
                <w:iCs/>
                <w:sz w:val="26"/>
                <w:szCs w:val="28"/>
                <w:lang w:val="nl-NL"/>
              </w:rPr>
              <w:t xml:space="preserve"> tăng 02 xe của Trung tâm Kiểm soát bệnh tật tỉnh để phục vụ</w:t>
            </w:r>
            <w:r w:rsidRPr="00311631">
              <w:rPr>
                <w:rFonts w:ascii="Times New Roman" w:hAnsi="Times New Roman" w:cs="Times New Roman"/>
                <w:bCs/>
                <w:iCs/>
                <w:sz w:val="26"/>
                <w:szCs w:val="28"/>
              </w:rPr>
              <w:t xml:space="preserve"> h</w:t>
            </w:r>
            <w:r w:rsidRPr="00311631">
              <w:rPr>
                <w:rFonts w:ascii="Times New Roman" w:hAnsi="Times New Roman" w:cs="Times New Roman"/>
                <w:bCs/>
                <w:iCs/>
                <w:sz w:val="26"/>
                <w:szCs w:val="28"/>
                <w:lang w:val="nl-NL"/>
              </w:rPr>
              <w:t xml:space="preserve">oạt động phòng, chống dịch, </w:t>
            </w:r>
            <w:r w:rsidRPr="00311631">
              <w:rPr>
                <w:rFonts w:ascii="Times New Roman" w:hAnsi="Times New Roman" w:cs="Times New Roman"/>
                <w:bCs/>
                <w:iCs/>
                <w:sz w:val="26"/>
                <w:szCs w:val="28"/>
              </w:rPr>
              <w:t>tuy nhiên về tổng số vẫn giữ nguyên số lượng như đã ban hành tại Quyết định số 09/2021/QĐ-UBND</w:t>
            </w:r>
            <w:r w:rsidRPr="00311631">
              <w:rPr>
                <w:rFonts w:ascii="Times New Roman" w:hAnsi="Times New Roman" w:cs="Times New Roman"/>
                <w:bCs/>
                <w:iCs/>
                <w:sz w:val="26"/>
                <w:szCs w:val="28"/>
                <w:lang w:val="nl-NL"/>
              </w:rPr>
              <w:t>);</w:t>
            </w:r>
          </w:p>
          <w:p w:rsidR="00F818C5" w:rsidRPr="00311631" w:rsidRDefault="00F818C5" w:rsidP="00311631">
            <w:pPr>
              <w:spacing w:line="240" w:lineRule="auto"/>
              <w:ind w:firstLine="720"/>
              <w:jc w:val="both"/>
              <w:rPr>
                <w:rFonts w:ascii="Times New Roman" w:hAnsi="Times New Roman" w:cs="Times New Roman"/>
                <w:bCs/>
                <w:sz w:val="26"/>
                <w:szCs w:val="28"/>
                <w:lang w:val="nl-NL"/>
              </w:rPr>
            </w:pPr>
            <w:r w:rsidRPr="00311631">
              <w:rPr>
                <w:rFonts w:ascii="Times New Roman" w:hAnsi="Times New Roman" w:cs="Times New Roman"/>
                <w:bCs/>
                <w:iCs/>
                <w:sz w:val="26"/>
                <w:szCs w:val="28"/>
                <w:lang w:val="nl-NL"/>
              </w:rPr>
              <w:t xml:space="preserve">- </w:t>
            </w:r>
            <w:r w:rsidRPr="00311631">
              <w:rPr>
                <w:rFonts w:ascii="Times New Roman" w:hAnsi="Times New Roman" w:cs="Times New Roman"/>
                <w:bCs/>
                <w:iCs/>
                <w:sz w:val="26"/>
                <w:szCs w:val="28"/>
              </w:rPr>
              <w:t>Xe giám định pháp y, xe vận chuyển tử thi: 01 chiếc (g</w:t>
            </w:r>
            <w:r w:rsidRPr="00311631">
              <w:rPr>
                <w:rFonts w:ascii="Times New Roman" w:hAnsi="Times New Roman" w:cs="Times New Roman"/>
                <w:bCs/>
                <w:iCs/>
                <w:sz w:val="26"/>
                <w:szCs w:val="28"/>
                <w:lang w:val="nl-NL"/>
              </w:rPr>
              <w:t xml:space="preserve">iảm 01 chiếc của Trung tâm Giám định y khoa do </w:t>
            </w:r>
            <w:r w:rsidRPr="00311631">
              <w:rPr>
                <w:rFonts w:ascii="Times New Roman" w:hAnsi="Times New Roman" w:cs="Times New Roman"/>
                <w:bCs/>
                <w:sz w:val="26"/>
                <w:szCs w:val="28"/>
                <w:lang w:val="nl-NL"/>
              </w:rPr>
              <w:t>không đề xuất);</w:t>
            </w:r>
          </w:p>
          <w:p w:rsidR="00F818C5" w:rsidRPr="00311631" w:rsidRDefault="00F818C5" w:rsidP="00311631">
            <w:pPr>
              <w:spacing w:line="240" w:lineRule="auto"/>
              <w:ind w:firstLine="720"/>
              <w:jc w:val="both"/>
              <w:rPr>
                <w:rFonts w:ascii="Times New Roman" w:hAnsi="Times New Roman" w:cs="Times New Roman"/>
                <w:sz w:val="26"/>
                <w:szCs w:val="28"/>
                <w:lang w:val="fr-FR"/>
              </w:rPr>
            </w:pPr>
            <w:r w:rsidRPr="00311631">
              <w:rPr>
                <w:rFonts w:ascii="Times New Roman" w:hAnsi="Times New Roman" w:cs="Times New Roman"/>
                <w:bCs/>
                <w:sz w:val="26"/>
                <w:szCs w:val="28"/>
                <w:lang w:val="nl-NL"/>
              </w:rPr>
              <w:lastRenderedPageBreak/>
              <w:t xml:space="preserve">- </w:t>
            </w:r>
            <w:r w:rsidRPr="00311631">
              <w:rPr>
                <w:rFonts w:ascii="Times New Roman" w:hAnsi="Times New Roman" w:cs="Times New Roman"/>
                <w:bCs/>
                <w:iCs/>
                <w:sz w:val="26"/>
                <w:szCs w:val="28"/>
              </w:rPr>
              <w:t>Xe ô tô chuyên dùng có thiết bị để chuyển giao kỹ thuật và chỉ đạo tuyến: 04 chiếc (</w:t>
            </w:r>
            <w:r w:rsidRPr="00311631">
              <w:rPr>
                <w:rFonts w:ascii="Times New Roman" w:hAnsi="Times New Roman" w:cs="Times New Roman"/>
                <w:bCs/>
                <w:iCs/>
                <w:sz w:val="26"/>
                <w:szCs w:val="28"/>
                <w:lang w:val="nl-NL"/>
              </w:rPr>
              <w:t xml:space="preserve">Giảm 01 chiếc của Trung tâm Kiểm soát bệnh tật do </w:t>
            </w:r>
            <w:r w:rsidRPr="00311631">
              <w:rPr>
                <w:rFonts w:ascii="Times New Roman" w:hAnsi="Times New Roman" w:cs="Times New Roman"/>
                <w:bCs/>
                <w:sz w:val="26"/>
                <w:szCs w:val="28"/>
                <w:lang w:val="nl-NL"/>
              </w:rPr>
              <w:t>không đề xuất).</w:t>
            </w:r>
          </w:p>
          <w:p w:rsidR="00871816" w:rsidRPr="00311631" w:rsidRDefault="00871816" w:rsidP="00311631">
            <w:pPr>
              <w:spacing w:line="240" w:lineRule="auto"/>
              <w:rPr>
                <w:rFonts w:ascii="Times New Roman" w:hAnsi="Times New Roman" w:cs="Times New Roman"/>
                <w:bCs/>
                <w:sz w:val="26"/>
                <w:szCs w:val="28"/>
              </w:rPr>
            </w:pPr>
          </w:p>
        </w:tc>
        <w:tc>
          <w:tcPr>
            <w:tcW w:w="2551" w:type="dxa"/>
            <w:shd w:val="clear" w:color="auto" w:fill="auto"/>
          </w:tcPr>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871816" w:rsidP="00311631">
            <w:pPr>
              <w:spacing w:line="240" w:lineRule="auto"/>
              <w:rPr>
                <w:rFonts w:ascii="Times New Roman" w:hAnsi="Times New Roman" w:cs="Times New Roman"/>
                <w:bCs/>
                <w:sz w:val="26"/>
                <w:szCs w:val="28"/>
              </w:rPr>
            </w:pPr>
          </w:p>
          <w:p w:rsidR="00871816" w:rsidRPr="00311631" w:rsidRDefault="00EF7D8F" w:rsidP="00635C50">
            <w:pPr>
              <w:spacing w:line="240" w:lineRule="auto"/>
              <w:rPr>
                <w:rFonts w:ascii="Times New Roman" w:hAnsi="Times New Roman" w:cs="Times New Roman"/>
                <w:bCs/>
                <w:sz w:val="26"/>
                <w:szCs w:val="28"/>
              </w:rPr>
            </w:pPr>
            <w:r>
              <w:rPr>
                <w:rFonts w:ascii="Times New Roman" w:hAnsi="Times New Roman" w:cs="Times New Roman"/>
                <w:bCs/>
                <w:sz w:val="26"/>
                <w:szCs w:val="28"/>
              </w:rPr>
              <w:t>N</w:t>
            </w:r>
            <w:r w:rsidR="00635C50">
              <w:rPr>
                <w:rFonts w:ascii="Times New Roman" w:hAnsi="Times New Roman" w:cs="Times New Roman"/>
                <w:bCs/>
                <w:sz w:val="26"/>
                <w:szCs w:val="28"/>
              </w:rPr>
              <w:t xml:space="preserve">hất trí </w:t>
            </w:r>
            <w:r w:rsidR="00871816" w:rsidRPr="00311631">
              <w:rPr>
                <w:rFonts w:ascii="Times New Roman" w:hAnsi="Times New Roman" w:cs="Times New Roman"/>
                <w:bCs/>
                <w:sz w:val="26"/>
                <w:szCs w:val="28"/>
              </w:rPr>
              <w:t xml:space="preserve"> </w:t>
            </w:r>
          </w:p>
        </w:tc>
      </w:tr>
      <w:tr w:rsidR="00871816" w:rsidRPr="00311631" w:rsidTr="00311631">
        <w:tc>
          <w:tcPr>
            <w:tcW w:w="708" w:type="dxa"/>
            <w:shd w:val="clear" w:color="auto" w:fill="auto"/>
          </w:tcPr>
          <w:p w:rsidR="00871816" w:rsidRPr="00311631" w:rsidRDefault="00635C50" w:rsidP="00311631">
            <w:pPr>
              <w:spacing w:line="240" w:lineRule="auto"/>
              <w:rPr>
                <w:rFonts w:ascii="Times New Roman" w:hAnsi="Times New Roman" w:cs="Times New Roman"/>
                <w:bCs/>
                <w:sz w:val="26"/>
                <w:szCs w:val="28"/>
              </w:rPr>
            </w:pPr>
            <w:r>
              <w:rPr>
                <w:rFonts w:ascii="Times New Roman" w:hAnsi="Times New Roman" w:cs="Times New Roman"/>
                <w:bCs/>
                <w:sz w:val="26"/>
                <w:szCs w:val="28"/>
              </w:rPr>
              <w:lastRenderedPageBreak/>
              <w:t>3</w:t>
            </w:r>
          </w:p>
        </w:tc>
        <w:tc>
          <w:tcPr>
            <w:tcW w:w="1702" w:type="dxa"/>
            <w:shd w:val="clear" w:color="auto" w:fill="auto"/>
          </w:tcPr>
          <w:p w:rsidR="00871816" w:rsidRPr="00601748" w:rsidRDefault="00871816" w:rsidP="00311631">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Bệnh viện Đa khoa tỉnh</w:t>
            </w:r>
          </w:p>
        </w:tc>
        <w:tc>
          <w:tcPr>
            <w:tcW w:w="1990" w:type="dxa"/>
            <w:shd w:val="clear" w:color="auto" w:fill="auto"/>
          </w:tcPr>
          <w:p w:rsidR="00871816" w:rsidRPr="00601748" w:rsidRDefault="00871816" w:rsidP="00311631">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7861/CV-BCĐK</w:t>
            </w:r>
            <w:r w:rsidR="00E322C8" w:rsidRPr="00601748">
              <w:rPr>
                <w:rFonts w:ascii="Times New Roman" w:hAnsi="Times New Roman" w:cs="Times New Roman"/>
                <w:bCs/>
                <w:sz w:val="26"/>
                <w:szCs w:val="28"/>
                <w:lang w:val="nl-NL"/>
              </w:rPr>
              <w:t xml:space="preserve"> 7520/BVĐK</w:t>
            </w:r>
          </w:p>
        </w:tc>
        <w:tc>
          <w:tcPr>
            <w:tcW w:w="7933" w:type="dxa"/>
            <w:shd w:val="clear" w:color="auto" w:fill="auto"/>
          </w:tcPr>
          <w:p w:rsidR="00871816" w:rsidRPr="00311631" w:rsidRDefault="00EF7D8F" w:rsidP="00311631">
            <w:pPr>
              <w:spacing w:line="240" w:lineRule="auto"/>
              <w:rPr>
                <w:rFonts w:ascii="Times New Roman" w:hAnsi="Times New Roman" w:cs="Times New Roman"/>
                <w:bCs/>
                <w:sz w:val="26"/>
                <w:szCs w:val="28"/>
              </w:rPr>
            </w:pPr>
            <w:r>
              <w:rPr>
                <w:rFonts w:ascii="Times New Roman" w:hAnsi="Times New Roman" w:cs="Times New Roman"/>
                <w:bCs/>
                <w:sz w:val="26"/>
                <w:szCs w:val="28"/>
              </w:rPr>
              <w:t>Nhất trí</w:t>
            </w:r>
          </w:p>
        </w:tc>
        <w:tc>
          <w:tcPr>
            <w:tcW w:w="2551" w:type="dxa"/>
            <w:shd w:val="clear" w:color="auto" w:fill="auto"/>
          </w:tcPr>
          <w:p w:rsidR="00871816" w:rsidRPr="00311631" w:rsidRDefault="00871816" w:rsidP="00311631">
            <w:pPr>
              <w:spacing w:line="240" w:lineRule="auto"/>
              <w:rPr>
                <w:rFonts w:ascii="Times New Roman" w:hAnsi="Times New Roman" w:cs="Times New Roman"/>
                <w:bCs/>
                <w:sz w:val="26"/>
                <w:szCs w:val="28"/>
              </w:rPr>
            </w:pPr>
          </w:p>
        </w:tc>
      </w:tr>
      <w:tr w:rsidR="00EF7D8F" w:rsidRPr="00311631" w:rsidTr="00311631">
        <w:tc>
          <w:tcPr>
            <w:tcW w:w="708"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4</w:t>
            </w:r>
          </w:p>
        </w:tc>
        <w:tc>
          <w:tcPr>
            <w:tcW w:w="1702"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Bệnh viện Phổi</w:t>
            </w:r>
          </w:p>
        </w:tc>
        <w:tc>
          <w:tcPr>
            <w:tcW w:w="1990"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322/BVP-TCHC</w:t>
            </w:r>
          </w:p>
        </w:tc>
        <w:tc>
          <w:tcPr>
            <w:tcW w:w="7933"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Nhất trí</w:t>
            </w:r>
          </w:p>
        </w:tc>
        <w:tc>
          <w:tcPr>
            <w:tcW w:w="2551" w:type="dxa"/>
            <w:shd w:val="clear" w:color="auto" w:fill="auto"/>
          </w:tcPr>
          <w:p w:rsidR="00EF7D8F" w:rsidRPr="00311631" w:rsidRDefault="00EF7D8F" w:rsidP="00EF7D8F">
            <w:pPr>
              <w:spacing w:line="240" w:lineRule="auto"/>
              <w:rPr>
                <w:rFonts w:ascii="Times New Roman" w:hAnsi="Times New Roman" w:cs="Times New Roman"/>
                <w:bCs/>
                <w:sz w:val="26"/>
                <w:szCs w:val="28"/>
              </w:rPr>
            </w:pPr>
          </w:p>
        </w:tc>
      </w:tr>
      <w:tr w:rsidR="00EF7D8F" w:rsidRPr="00311631" w:rsidTr="00311631">
        <w:tc>
          <w:tcPr>
            <w:tcW w:w="708"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5</w:t>
            </w:r>
          </w:p>
        </w:tc>
        <w:tc>
          <w:tcPr>
            <w:tcW w:w="1702"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Trung tâm Y tế Khu vực Lộc Bình</w:t>
            </w:r>
          </w:p>
        </w:tc>
        <w:tc>
          <w:tcPr>
            <w:tcW w:w="1990"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br/>
              <w:t>349/TTYT-TCHC</w:t>
            </w:r>
          </w:p>
          <w:p w:rsidR="00EF7D8F" w:rsidRPr="00601748" w:rsidRDefault="00EF7D8F" w:rsidP="00EF7D8F">
            <w:pPr>
              <w:spacing w:line="240" w:lineRule="auto"/>
              <w:rPr>
                <w:rFonts w:ascii="Times New Roman" w:hAnsi="Times New Roman" w:cs="Times New Roman"/>
                <w:bCs/>
                <w:sz w:val="26"/>
                <w:szCs w:val="28"/>
                <w:lang w:val="nl-NL"/>
              </w:rPr>
            </w:pPr>
          </w:p>
        </w:tc>
        <w:tc>
          <w:tcPr>
            <w:tcW w:w="7933"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Nhất trí</w:t>
            </w:r>
          </w:p>
        </w:tc>
        <w:tc>
          <w:tcPr>
            <w:tcW w:w="2551" w:type="dxa"/>
            <w:shd w:val="clear" w:color="auto" w:fill="auto"/>
          </w:tcPr>
          <w:p w:rsidR="00EF7D8F" w:rsidRPr="00311631" w:rsidRDefault="00EF7D8F" w:rsidP="00EF7D8F">
            <w:pPr>
              <w:spacing w:line="240" w:lineRule="auto"/>
              <w:rPr>
                <w:rFonts w:ascii="Times New Roman" w:hAnsi="Times New Roman" w:cs="Times New Roman"/>
                <w:bCs/>
                <w:sz w:val="26"/>
                <w:szCs w:val="28"/>
              </w:rPr>
            </w:pPr>
          </w:p>
        </w:tc>
      </w:tr>
      <w:tr w:rsidR="00EF7D8F" w:rsidRPr="00311631" w:rsidTr="00311631">
        <w:tc>
          <w:tcPr>
            <w:tcW w:w="708"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6</w:t>
            </w:r>
          </w:p>
        </w:tc>
        <w:tc>
          <w:tcPr>
            <w:tcW w:w="1702"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Trung tâm Y tế Khu vực Đình Lập</w:t>
            </w:r>
          </w:p>
        </w:tc>
        <w:tc>
          <w:tcPr>
            <w:tcW w:w="1990"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569/TCHC-TTYT</w:t>
            </w:r>
          </w:p>
        </w:tc>
        <w:tc>
          <w:tcPr>
            <w:tcW w:w="7933"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Nhất trí</w:t>
            </w:r>
          </w:p>
        </w:tc>
        <w:tc>
          <w:tcPr>
            <w:tcW w:w="2551" w:type="dxa"/>
            <w:shd w:val="clear" w:color="auto" w:fill="auto"/>
          </w:tcPr>
          <w:p w:rsidR="00EF7D8F" w:rsidRPr="00311631" w:rsidRDefault="00EF7D8F" w:rsidP="00EF7D8F">
            <w:pPr>
              <w:spacing w:line="240" w:lineRule="auto"/>
              <w:rPr>
                <w:rFonts w:ascii="Times New Roman" w:hAnsi="Times New Roman" w:cs="Times New Roman"/>
                <w:bCs/>
                <w:sz w:val="26"/>
                <w:szCs w:val="28"/>
              </w:rPr>
            </w:pPr>
          </w:p>
        </w:tc>
      </w:tr>
      <w:tr w:rsidR="00EF7D8F" w:rsidRPr="00311631" w:rsidTr="00311631">
        <w:tc>
          <w:tcPr>
            <w:tcW w:w="708"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7</w:t>
            </w:r>
          </w:p>
        </w:tc>
        <w:tc>
          <w:tcPr>
            <w:tcW w:w="1702"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Trung tâm Y tế khu vực Văn Quan</w:t>
            </w:r>
          </w:p>
        </w:tc>
        <w:tc>
          <w:tcPr>
            <w:tcW w:w="1990" w:type="dxa"/>
            <w:shd w:val="clear" w:color="auto" w:fill="auto"/>
          </w:tcPr>
          <w:p w:rsidR="00EF7D8F" w:rsidRPr="00601748" w:rsidRDefault="00EF7D8F" w:rsidP="00EF7D8F">
            <w:pPr>
              <w:spacing w:line="240" w:lineRule="auto"/>
              <w:rPr>
                <w:rFonts w:ascii="Times New Roman" w:hAnsi="Times New Roman" w:cs="Times New Roman"/>
                <w:bCs/>
                <w:sz w:val="26"/>
                <w:szCs w:val="28"/>
                <w:lang w:val="nl-NL"/>
              </w:rPr>
            </w:pPr>
            <w:r w:rsidRPr="00601748">
              <w:rPr>
                <w:rFonts w:ascii="Times New Roman" w:hAnsi="Times New Roman" w:cs="Times New Roman"/>
                <w:bCs/>
                <w:sz w:val="26"/>
                <w:szCs w:val="28"/>
                <w:lang w:val="nl-NL"/>
              </w:rPr>
              <w:t>355/TTYT-TCHC</w:t>
            </w:r>
          </w:p>
        </w:tc>
        <w:tc>
          <w:tcPr>
            <w:tcW w:w="7933" w:type="dxa"/>
            <w:shd w:val="clear" w:color="auto" w:fill="auto"/>
          </w:tcPr>
          <w:p w:rsidR="00EF7D8F" w:rsidRPr="00311631" w:rsidRDefault="00EF7D8F" w:rsidP="00EF7D8F">
            <w:pPr>
              <w:spacing w:line="240" w:lineRule="auto"/>
              <w:rPr>
                <w:rFonts w:ascii="Times New Roman" w:hAnsi="Times New Roman" w:cs="Times New Roman"/>
                <w:bCs/>
                <w:sz w:val="26"/>
                <w:szCs w:val="28"/>
              </w:rPr>
            </w:pPr>
            <w:r>
              <w:rPr>
                <w:rFonts w:ascii="Times New Roman" w:hAnsi="Times New Roman" w:cs="Times New Roman"/>
                <w:bCs/>
                <w:sz w:val="26"/>
                <w:szCs w:val="28"/>
              </w:rPr>
              <w:t>Nhất trí</w:t>
            </w:r>
          </w:p>
        </w:tc>
        <w:tc>
          <w:tcPr>
            <w:tcW w:w="2551" w:type="dxa"/>
            <w:shd w:val="clear" w:color="auto" w:fill="auto"/>
          </w:tcPr>
          <w:p w:rsidR="00EF7D8F" w:rsidRPr="00311631" w:rsidRDefault="00EF7D8F" w:rsidP="00EF7D8F">
            <w:pPr>
              <w:spacing w:line="240" w:lineRule="auto"/>
              <w:rPr>
                <w:rFonts w:ascii="Times New Roman" w:hAnsi="Times New Roman" w:cs="Times New Roman"/>
                <w:bCs/>
                <w:sz w:val="26"/>
                <w:szCs w:val="28"/>
              </w:rPr>
            </w:pPr>
          </w:p>
        </w:tc>
      </w:tr>
      <w:tr w:rsidR="00EF7D8F" w:rsidRPr="00EF7D8F" w:rsidTr="00311631">
        <w:tc>
          <w:tcPr>
            <w:tcW w:w="708" w:type="dxa"/>
            <w:shd w:val="clear" w:color="auto" w:fill="auto"/>
          </w:tcPr>
          <w:p w:rsidR="00EF7D8F" w:rsidRPr="00EF7D8F" w:rsidRDefault="00EF7D8F" w:rsidP="00EF7D8F">
            <w:pPr>
              <w:spacing w:line="240" w:lineRule="auto"/>
              <w:rPr>
                <w:rFonts w:ascii="Times New Roman" w:hAnsi="Times New Roman" w:cs="Times New Roman"/>
                <w:b/>
                <w:bCs/>
                <w:sz w:val="26"/>
                <w:szCs w:val="28"/>
              </w:rPr>
            </w:pPr>
          </w:p>
        </w:tc>
        <w:tc>
          <w:tcPr>
            <w:tcW w:w="1702" w:type="dxa"/>
            <w:shd w:val="clear" w:color="auto" w:fill="auto"/>
          </w:tcPr>
          <w:p w:rsidR="00EF7D8F" w:rsidRPr="00EF7D8F" w:rsidRDefault="00EF7D8F" w:rsidP="00EF7D8F">
            <w:pPr>
              <w:spacing w:line="240" w:lineRule="auto"/>
              <w:rPr>
                <w:rFonts w:ascii="Times New Roman" w:hAnsi="Times New Roman" w:cs="Times New Roman"/>
                <w:b/>
                <w:bCs/>
                <w:sz w:val="26"/>
                <w:szCs w:val="28"/>
                <w:lang w:val="nl-NL"/>
              </w:rPr>
            </w:pPr>
            <w:r w:rsidRPr="00EF7D8F">
              <w:rPr>
                <w:rFonts w:ascii="Times New Roman" w:hAnsi="Times New Roman" w:cs="Times New Roman"/>
                <w:b/>
                <w:bCs/>
                <w:sz w:val="26"/>
                <w:szCs w:val="28"/>
                <w:lang w:val="nl-NL"/>
              </w:rPr>
              <w:t>Cộng: 07</w:t>
            </w:r>
          </w:p>
        </w:tc>
        <w:tc>
          <w:tcPr>
            <w:tcW w:w="1990" w:type="dxa"/>
            <w:shd w:val="clear" w:color="auto" w:fill="auto"/>
          </w:tcPr>
          <w:p w:rsidR="00EF7D8F" w:rsidRPr="00EF7D8F" w:rsidRDefault="00EF7D8F" w:rsidP="00EF7D8F">
            <w:pPr>
              <w:spacing w:line="240" w:lineRule="auto"/>
              <w:rPr>
                <w:rFonts w:ascii="Times New Roman" w:hAnsi="Times New Roman" w:cs="Times New Roman"/>
                <w:b/>
                <w:bCs/>
                <w:sz w:val="26"/>
                <w:szCs w:val="28"/>
                <w:lang w:val="nl-NL"/>
              </w:rPr>
            </w:pPr>
          </w:p>
        </w:tc>
        <w:tc>
          <w:tcPr>
            <w:tcW w:w="7933" w:type="dxa"/>
            <w:shd w:val="clear" w:color="auto" w:fill="auto"/>
          </w:tcPr>
          <w:p w:rsidR="00EF7D8F" w:rsidRPr="00EF7D8F" w:rsidRDefault="00EF7D8F" w:rsidP="00EF7D8F">
            <w:pPr>
              <w:spacing w:line="240" w:lineRule="auto"/>
              <w:rPr>
                <w:rFonts w:ascii="Times New Roman" w:hAnsi="Times New Roman" w:cs="Times New Roman"/>
                <w:b/>
                <w:bCs/>
                <w:sz w:val="26"/>
                <w:szCs w:val="28"/>
              </w:rPr>
            </w:pPr>
          </w:p>
        </w:tc>
        <w:tc>
          <w:tcPr>
            <w:tcW w:w="2551" w:type="dxa"/>
            <w:shd w:val="clear" w:color="auto" w:fill="auto"/>
          </w:tcPr>
          <w:p w:rsidR="00EF7D8F" w:rsidRPr="00EF7D8F" w:rsidRDefault="00EF7D8F" w:rsidP="00EF7D8F">
            <w:pPr>
              <w:spacing w:line="240" w:lineRule="auto"/>
              <w:rPr>
                <w:rFonts w:ascii="Times New Roman" w:hAnsi="Times New Roman" w:cs="Times New Roman"/>
                <w:b/>
                <w:bCs/>
                <w:sz w:val="26"/>
                <w:szCs w:val="28"/>
              </w:rPr>
            </w:pPr>
          </w:p>
        </w:tc>
      </w:tr>
    </w:tbl>
    <w:p w:rsidR="008462AA" w:rsidRDefault="008462AA"/>
    <w:sectPr w:rsidR="008462AA" w:rsidSect="00871816">
      <w:pgSz w:w="16834" w:h="11909" w:orient="landscape" w:code="9"/>
      <w:pgMar w:top="1134" w:right="1134" w:bottom="170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16"/>
    <w:rsid w:val="00311631"/>
    <w:rsid w:val="00601748"/>
    <w:rsid w:val="00635C50"/>
    <w:rsid w:val="006E2545"/>
    <w:rsid w:val="008462AA"/>
    <w:rsid w:val="00871816"/>
    <w:rsid w:val="00AC57E0"/>
    <w:rsid w:val="00CE40AF"/>
    <w:rsid w:val="00E322C8"/>
    <w:rsid w:val="00EF7D8F"/>
    <w:rsid w:val="00F818C5"/>
    <w:rsid w:val="00F9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F6BF"/>
  <w15:chartTrackingRefBased/>
  <w15:docId w15:val="{3553A634-FE3E-4755-AA7E-2072FE1DD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816"/>
    <w:pPr>
      <w:spacing w:line="278" w:lineRule="auto"/>
    </w:pPr>
    <w:rPr>
      <w:rFonts w:asciiTheme="minorHAnsi" w:hAnsiTheme="minorHAnsi"/>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816"/>
    <w:pPr>
      <w:spacing w:after="0" w:line="240" w:lineRule="auto"/>
    </w:pPr>
    <w:rPr>
      <w:rFonts w:asciiTheme="minorHAnsi"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009147">
      <w:bodyDiv w:val="1"/>
      <w:marLeft w:val="0"/>
      <w:marRight w:val="0"/>
      <w:marTop w:val="0"/>
      <w:marBottom w:val="0"/>
      <w:divBdr>
        <w:top w:val="none" w:sz="0" w:space="0" w:color="auto"/>
        <w:left w:val="none" w:sz="0" w:space="0" w:color="auto"/>
        <w:bottom w:val="none" w:sz="0" w:space="0" w:color="auto"/>
        <w:right w:val="none" w:sz="0" w:space="0" w:color="auto"/>
      </w:divBdr>
    </w:div>
    <w:div w:id="202894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2026-10-06T13:20:00Z</dcterms:created>
  <dcterms:modified xsi:type="dcterms:W3CDTF">2026-10-13T15:07:00Z</dcterms:modified>
</cp:coreProperties>
</file>