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120D9" w14:textId="5824630A" w:rsidR="00EA6CCF" w:rsidRPr="0006688E" w:rsidRDefault="00916441" w:rsidP="00422A03">
      <w:pPr>
        <w:spacing w:after="0" w:line="240" w:lineRule="auto"/>
        <w:jc w:val="center"/>
        <w:rPr>
          <w:b/>
          <w:spacing w:val="-2"/>
          <w:lang w:val="nl-NL"/>
        </w:rPr>
      </w:pPr>
      <w:r w:rsidRPr="0006688E">
        <w:rPr>
          <w:b/>
          <w:spacing w:val="-2"/>
          <w:lang w:val="nl-NL"/>
        </w:rPr>
        <w:t>B</w:t>
      </w:r>
      <w:r w:rsidR="00F21AA7" w:rsidRPr="00F21AA7">
        <w:rPr>
          <w:b/>
          <w:spacing w:val="-2"/>
          <w:lang w:val="nl-NL"/>
        </w:rPr>
        <w:t>ẢN</w:t>
      </w:r>
      <w:r w:rsidRPr="0006688E">
        <w:rPr>
          <w:b/>
          <w:spacing w:val="-2"/>
          <w:lang w:val="nl-NL"/>
        </w:rPr>
        <w:t xml:space="preserve"> TỔNG HỢP, GIẢI TRÌNH, TIẾP THU Ý KIẾN GÓP Ý </w:t>
      </w:r>
      <w:r w:rsidR="00422A03" w:rsidRPr="0006688E">
        <w:rPr>
          <w:b/>
          <w:spacing w:val="-2"/>
          <w:lang w:val="nl-NL"/>
        </w:rPr>
        <w:t xml:space="preserve">CÁC </w:t>
      </w:r>
      <w:r w:rsidR="003515CF" w:rsidRPr="0006688E">
        <w:rPr>
          <w:b/>
          <w:spacing w:val="-2"/>
          <w:lang w:val="nl-NL"/>
        </w:rPr>
        <w:t>CƠ QUAN</w:t>
      </w:r>
    </w:p>
    <w:p w14:paraId="1A65EC04" w14:textId="12DCDE97" w:rsidR="00EA6CCF" w:rsidRPr="0006688E" w:rsidRDefault="00916441" w:rsidP="00422A03">
      <w:pPr>
        <w:spacing w:after="0" w:line="240" w:lineRule="auto"/>
        <w:jc w:val="center"/>
        <w:rPr>
          <w:i/>
          <w:spacing w:val="-2"/>
          <w:lang w:val="nl-NL"/>
        </w:rPr>
      </w:pPr>
      <w:r w:rsidRPr="0006688E">
        <w:rPr>
          <w:i/>
          <w:spacing w:val="-2"/>
          <w:lang w:val="nl-NL"/>
        </w:rPr>
        <w:t xml:space="preserve">(Gửi kèm theo </w:t>
      </w:r>
      <w:r w:rsidR="008433B0" w:rsidRPr="0006688E">
        <w:rPr>
          <w:i/>
          <w:spacing w:val="-2"/>
          <w:lang w:val="nl-NL"/>
        </w:rPr>
        <w:t>Công văn</w:t>
      </w:r>
      <w:r w:rsidRPr="0006688E">
        <w:rPr>
          <w:i/>
          <w:spacing w:val="-2"/>
          <w:lang w:val="nl-NL"/>
        </w:rPr>
        <w:t xml:space="preserve"> số</w:t>
      </w:r>
      <w:r w:rsidR="003C32BA">
        <w:rPr>
          <w:i/>
          <w:spacing w:val="-2"/>
          <w:lang w:val="nl-NL"/>
        </w:rPr>
        <w:t xml:space="preserve"> 3335</w:t>
      </w:r>
      <w:r w:rsidR="00D07888" w:rsidRPr="0006688E">
        <w:rPr>
          <w:i/>
          <w:spacing w:val="-2"/>
          <w:lang w:val="nl-NL"/>
        </w:rPr>
        <w:t>/SXD-QL</w:t>
      </w:r>
      <w:r w:rsidR="003A2782" w:rsidRPr="0006688E">
        <w:rPr>
          <w:i/>
          <w:spacing w:val="-2"/>
          <w:lang w:val="nl-NL"/>
        </w:rPr>
        <w:t>N</w:t>
      </w:r>
      <w:r w:rsidR="00D07888" w:rsidRPr="0006688E">
        <w:rPr>
          <w:i/>
          <w:spacing w:val="-2"/>
          <w:lang w:val="nl-NL"/>
        </w:rPr>
        <w:t xml:space="preserve"> </w:t>
      </w:r>
      <w:r w:rsidR="008C4A62" w:rsidRPr="0006688E">
        <w:rPr>
          <w:i/>
          <w:spacing w:val="-2"/>
          <w:lang w:val="nl-NL"/>
        </w:rPr>
        <w:t>ngày</w:t>
      </w:r>
      <w:r w:rsidR="00485151" w:rsidRPr="0006688E">
        <w:rPr>
          <w:i/>
          <w:spacing w:val="-2"/>
          <w:lang w:val="nl-NL"/>
        </w:rPr>
        <w:t xml:space="preserve"> </w:t>
      </w:r>
      <w:r w:rsidR="003C32BA">
        <w:rPr>
          <w:i/>
          <w:spacing w:val="-2"/>
          <w:lang w:val="nl-NL"/>
        </w:rPr>
        <w:t>17</w:t>
      </w:r>
      <w:bookmarkStart w:id="0" w:name="_GoBack"/>
      <w:bookmarkEnd w:id="0"/>
      <w:r w:rsidR="003A2782" w:rsidRPr="0006688E">
        <w:rPr>
          <w:i/>
          <w:spacing w:val="-2"/>
          <w:lang w:val="nl-NL"/>
        </w:rPr>
        <w:t>/9</w:t>
      </w:r>
      <w:r w:rsidR="00086514" w:rsidRPr="0006688E">
        <w:rPr>
          <w:i/>
          <w:spacing w:val="-2"/>
          <w:lang w:val="nl-NL"/>
        </w:rPr>
        <w:t>/</w:t>
      </w:r>
      <w:r w:rsidRPr="0006688E">
        <w:rPr>
          <w:i/>
          <w:spacing w:val="-2"/>
          <w:lang w:val="nl-NL"/>
        </w:rPr>
        <w:t>202</w:t>
      </w:r>
      <w:r w:rsidR="00485151" w:rsidRPr="0006688E">
        <w:rPr>
          <w:i/>
          <w:spacing w:val="-2"/>
          <w:lang w:val="nl-NL"/>
        </w:rPr>
        <w:t>5</w:t>
      </w:r>
      <w:r w:rsidRPr="0006688E">
        <w:rPr>
          <w:i/>
          <w:spacing w:val="-2"/>
          <w:lang w:val="nl-NL"/>
        </w:rPr>
        <w:t xml:space="preserve"> của Sở Xây dự</w:t>
      </w:r>
      <w:r w:rsidR="00086514" w:rsidRPr="0006688E">
        <w:rPr>
          <w:i/>
          <w:spacing w:val="-2"/>
          <w:lang w:val="nl-NL"/>
        </w:rPr>
        <w:t>ng</w:t>
      </w:r>
      <w:r w:rsidRPr="0006688E">
        <w:rPr>
          <w:i/>
          <w:spacing w:val="-2"/>
          <w:lang w:val="nl-NL"/>
        </w:rPr>
        <w:t>)</w:t>
      </w:r>
    </w:p>
    <w:p w14:paraId="531C1E5C" w14:textId="77777777" w:rsidR="00916441" w:rsidRPr="0006688E" w:rsidRDefault="00916441" w:rsidP="00B87322">
      <w:pPr>
        <w:spacing w:after="0" w:line="240" w:lineRule="auto"/>
        <w:jc w:val="center"/>
        <w:rPr>
          <w:b/>
          <w:spacing w:val="-2"/>
          <w:sz w:val="24"/>
          <w:lang w:val="nl-NL"/>
        </w:rPr>
      </w:pPr>
    </w:p>
    <w:tbl>
      <w:tblPr>
        <w:tblStyle w:val="TableGrid"/>
        <w:tblW w:w="14884" w:type="dxa"/>
        <w:tblInd w:w="108" w:type="dxa"/>
        <w:tblLayout w:type="fixed"/>
        <w:tblLook w:val="04A0" w:firstRow="1" w:lastRow="0" w:firstColumn="1" w:lastColumn="0" w:noHBand="0" w:noVBand="1"/>
      </w:tblPr>
      <w:tblGrid>
        <w:gridCol w:w="567"/>
        <w:gridCol w:w="1276"/>
        <w:gridCol w:w="1843"/>
        <w:gridCol w:w="6946"/>
        <w:gridCol w:w="4252"/>
      </w:tblGrid>
      <w:tr w:rsidR="0006688E" w:rsidRPr="0006688E" w14:paraId="47222F30" w14:textId="77777777" w:rsidTr="00694ADF">
        <w:tc>
          <w:tcPr>
            <w:tcW w:w="567" w:type="dxa"/>
            <w:vAlign w:val="center"/>
          </w:tcPr>
          <w:p w14:paraId="78C57F24" w14:textId="77777777" w:rsidR="00677948" w:rsidRPr="0006688E" w:rsidRDefault="00677948" w:rsidP="00677948">
            <w:pPr>
              <w:jc w:val="center"/>
              <w:rPr>
                <w:b/>
                <w:sz w:val="24"/>
                <w:szCs w:val="24"/>
              </w:rPr>
            </w:pPr>
            <w:r w:rsidRPr="0006688E">
              <w:rPr>
                <w:b/>
                <w:sz w:val="24"/>
                <w:szCs w:val="24"/>
              </w:rPr>
              <w:t>TT</w:t>
            </w:r>
          </w:p>
        </w:tc>
        <w:tc>
          <w:tcPr>
            <w:tcW w:w="1276" w:type="dxa"/>
            <w:vAlign w:val="center"/>
          </w:tcPr>
          <w:p w14:paraId="4BAB9278" w14:textId="77777777" w:rsidR="00461BA5" w:rsidRPr="0006688E" w:rsidRDefault="00677948" w:rsidP="00677948">
            <w:pPr>
              <w:jc w:val="center"/>
              <w:rPr>
                <w:b/>
                <w:sz w:val="24"/>
                <w:szCs w:val="24"/>
              </w:rPr>
            </w:pPr>
            <w:r w:rsidRPr="0006688E">
              <w:rPr>
                <w:b/>
                <w:sz w:val="24"/>
                <w:szCs w:val="24"/>
              </w:rPr>
              <w:t xml:space="preserve">Cơ quan </w:t>
            </w:r>
          </w:p>
          <w:p w14:paraId="101EF251" w14:textId="77777777" w:rsidR="00677948" w:rsidRPr="0006688E" w:rsidRDefault="00677948" w:rsidP="00677948">
            <w:pPr>
              <w:jc w:val="center"/>
              <w:rPr>
                <w:b/>
                <w:sz w:val="24"/>
                <w:szCs w:val="24"/>
              </w:rPr>
            </w:pPr>
            <w:r w:rsidRPr="0006688E">
              <w:rPr>
                <w:b/>
                <w:sz w:val="24"/>
                <w:szCs w:val="24"/>
              </w:rPr>
              <w:t>tham gia ý kiến</w:t>
            </w:r>
          </w:p>
        </w:tc>
        <w:tc>
          <w:tcPr>
            <w:tcW w:w="1843" w:type="dxa"/>
            <w:vAlign w:val="center"/>
          </w:tcPr>
          <w:p w14:paraId="0E42D669" w14:textId="77777777" w:rsidR="00677948" w:rsidRPr="0006688E" w:rsidRDefault="00677948" w:rsidP="00677948">
            <w:pPr>
              <w:jc w:val="center"/>
              <w:rPr>
                <w:b/>
                <w:sz w:val="24"/>
                <w:szCs w:val="24"/>
              </w:rPr>
            </w:pPr>
            <w:r w:rsidRPr="0006688E">
              <w:rPr>
                <w:b/>
                <w:sz w:val="24"/>
                <w:szCs w:val="24"/>
              </w:rPr>
              <w:t>Số Công văn đến/ ngày, tháng, năm</w:t>
            </w:r>
          </w:p>
        </w:tc>
        <w:tc>
          <w:tcPr>
            <w:tcW w:w="6946" w:type="dxa"/>
            <w:vAlign w:val="center"/>
          </w:tcPr>
          <w:p w14:paraId="35282A79" w14:textId="77777777" w:rsidR="00677948" w:rsidRPr="0006688E" w:rsidRDefault="00677948" w:rsidP="00677948">
            <w:pPr>
              <w:jc w:val="center"/>
              <w:rPr>
                <w:b/>
                <w:sz w:val="24"/>
                <w:szCs w:val="24"/>
              </w:rPr>
            </w:pPr>
            <w:r w:rsidRPr="0006688E">
              <w:rPr>
                <w:b/>
                <w:sz w:val="24"/>
                <w:szCs w:val="24"/>
              </w:rPr>
              <w:t xml:space="preserve">Nội dung tham gia ý </w:t>
            </w:r>
          </w:p>
          <w:p w14:paraId="60F243DD" w14:textId="77777777" w:rsidR="00677948" w:rsidRPr="0006688E" w:rsidRDefault="00677948" w:rsidP="00677948">
            <w:pPr>
              <w:jc w:val="center"/>
              <w:rPr>
                <w:b/>
                <w:sz w:val="24"/>
                <w:szCs w:val="24"/>
              </w:rPr>
            </w:pPr>
            <w:r w:rsidRPr="0006688E">
              <w:rPr>
                <w:b/>
                <w:sz w:val="24"/>
                <w:szCs w:val="24"/>
              </w:rPr>
              <w:t>kiến đối với dự thảo</w:t>
            </w:r>
          </w:p>
        </w:tc>
        <w:tc>
          <w:tcPr>
            <w:tcW w:w="4252" w:type="dxa"/>
            <w:vAlign w:val="center"/>
          </w:tcPr>
          <w:p w14:paraId="4922624E" w14:textId="77777777" w:rsidR="00677948" w:rsidRPr="0006688E" w:rsidRDefault="00CD70C0" w:rsidP="002E72CC">
            <w:pPr>
              <w:jc w:val="center"/>
              <w:rPr>
                <w:b/>
                <w:sz w:val="24"/>
                <w:szCs w:val="24"/>
              </w:rPr>
            </w:pPr>
            <w:r w:rsidRPr="0006688E">
              <w:rPr>
                <w:b/>
                <w:sz w:val="24"/>
                <w:szCs w:val="24"/>
              </w:rPr>
              <w:t>Nội dung tiếp thu, giải trình của Sở Xây dựng</w:t>
            </w:r>
          </w:p>
        </w:tc>
      </w:tr>
      <w:tr w:rsidR="0006688E" w:rsidRPr="0006688E" w14:paraId="38042649" w14:textId="77777777" w:rsidTr="00694ADF">
        <w:tc>
          <w:tcPr>
            <w:tcW w:w="567" w:type="dxa"/>
            <w:vAlign w:val="center"/>
          </w:tcPr>
          <w:p w14:paraId="05793103" w14:textId="77777777" w:rsidR="00712C38" w:rsidRPr="0006688E" w:rsidRDefault="00712C38" w:rsidP="00677948">
            <w:pPr>
              <w:jc w:val="center"/>
              <w:rPr>
                <w:b/>
                <w:sz w:val="24"/>
                <w:szCs w:val="24"/>
              </w:rPr>
            </w:pPr>
            <w:r w:rsidRPr="0006688E">
              <w:rPr>
                <w:b/>
                <w:sz w:val="24"/>
                <w:szCs w:val="24"/>
              </w:rPr>
              <w:t>I</w:t>
            </w:r>
          </w:p>
        </w:tc>
        <w:tc>
          <w:tcPr>
            <w:tcW w:w="14317" w:type="dxa"/>
            <w:gridSpan w:val="4"/>
            <w:vAlign w:val="center"/>
          </w:tcPr>
          <w:p w14:paraId="1559FB23" w14:textId="77777777" w:rsidR="00712C38" w:rsidRPr="0006688E" w:rsidRDefault="00712C38" w:rsidP="00712C38">
            <w:pPr>
              <w:rPr>
                <w:b/>
                <w:sz w:val="24"/>
                <w:szCs w:val="24"/>
              </w:rPr>
            </w:pPr>
            <w:r w:rsidRPr="0006688E">
              <w:rPr>
                <w:b/>
                <w:sz w:val="24"/>
                <w:szCs w:val="24"/>
              </w:rPr>
              <w:t>Các cơ quan có ý kiến góp ý</w:t>
            </w:r>
          </w:p>
        </w:tc>
      </w:tr>
      <w:tr w:rsidR="0006688E" w:rsidRPr="0006688E" w14:paraId="157BD6EB" w14:textId="77777777" w:rsidTr="00905E4F">
        <w:tc>
          <w:tcPr>
            <w:tcW w:w="567" w:type="dxa"/>
            <w:vAlign w:val="center"/>
          </w:tcPr>
          <w:p w14:paraId="123D9DAE" w14:textId="77777777" w:rsidR="00B82DCD" w:rsidRPr="0006688E" w:rsidRDefault="00422A03" w:rsidP="00677948">
            <w:pPr>
              <w:jc w:val="center"/>
              <w:rPr>
                <w:sz w:val="26"/>
                <w:szCs w:val="26"/>
              </w:rPr>
            </w:pPr>
            <w:r w:rsidRPr="0006688E">
              <w:rPr>
                <w:sz w:val="26"/>
                <w:szCs w:val="26"/>
              </w:rPr>
              <w:t>1</w:t>
            </w:r>
          </w:p>
        </w:tc>
        <w:tc>
          <w:tcPr>
            <w:tcW w:w="1276" w:type="dxa"/>
            <w:vAlign w:val="center"/>
          </w:tcPr>
          <w:p w14:paraId="60D6E9E9" w14:textId="77777777" w:rsidR="00B82DCD" w:rsidRPr="0006688E" w:rsidRDefault="00B82DCD" w:rsidP="00692E4E">
            <w:pPr>
              <w:rPr>
                <w:rFonts w:cs="Times New Roman"/>
                <w:sz w:val="26"/>
                <w:szCs w:val="26"/>
              </w:rPr>
            </w:pPr>
            <w:r w:rsidRPr="0006688E">
              <w:rPr>
                <w:rFonts w:cs="Times New Roman"/>
                <w:sz w:val="26"/>
                <w:szCs w:val="26"/>
              </w:rPr>
              <w:t>Sở Tư pháp</w:t>
            </w:r>
          </w:p>
        </w:tc>
        <w:tc>
          <w:tcPr>
            <w:tcW w:w="1843" w:type="dxa"/>
            <w:vAlign w:val="center"/>
          </w:tcPr>
          <w:p w14:paraId="2FD87759" w14:textId="1D45CD7F" w:rsidR="00B82DCD" w:rsidRPr="0006688E" w:rsidRDefault="00692E4E" w:rsidP="00A743B8">
            <w:pPr>
              <w:jc w:val="center"/>
              <w:rPr>
                <w:sz w:val="26"/>
                <w:szCs w:val="26"/>
              </w:rPr>
            </w:pPr>
            <w:r w:rsidRPr="0006688E">
              <w:rPr>
                <w:sz w:val="26"/>
                <w:szCs w:val="26"/>
              </w:rPr>
              <w:t xml:space="preserve">Công văn số </w:t>
            </w:r>
            <w:r w:rsidR="00A743B8" w:rsidRPr="0006688E">
              <w:rPr>
                <w:sz w:val="26"/>
                <w:szCs w:val="26"/>
              </w:rPr>
              <w:t>2</w:t>
            </w:r>
            <w:r w:rsidR="005203E1" w:rsidRPr="0006688E">
              <w:rPr>
                <w:sz w:val="26"/>
                <w:szCs w:val="26"/>
              </w:rPr>
              <w:t>187</w:t>
            </w:r>
            <w:r w:rsidRPr="0006688E">
              <w:rPr>
                <w:sz w:val="26"/>
                <w:szCs w:val="26"/>
              </w:rPr>
              <w:t>/STP-</w:t>
            </w:r>
            <w:r w:rsidR="00A743B8" w:rsidRPr="0006688E">
              <w:rPr>
                <w:sz w:val="26"/>
                <w:szCs w:val="26"/>
              </w:rPr>
              <w:t xml:space="preserve">NVI ngày </w:t>
            </w:r>
            <w:r w:rsidR="005203E1" w:rsidRPr="0006688E">
              <w:rPr>
                <w:sz w:val="26"/>
                <w:szCs w:val="26"/>
              </w:rPr>
              <w:t>21</w:t>
            </w:r>
            <w:r w:rsidR="00A743B8" w:rsidRPr="0006688E">
              <w:rPr>
                <w:sz w:val="26"/>
                <w:szCs w:val="26"/>
              </w:rPr>
              <w:t>/8</w:t>
            </w:r>
            <w:r w:rsidRPr="0006688E">
              <w:rPr>
                <w:sz w:val="26"/>
                <w:szCs w:val="26"/>
              </w:rPr>
              <w:t>/2025</w:t>
            </w:r>
          </w:p>
        </w:tc>
        <w:tc>
          <w:tcPr>
            <w:tcW w:w="6946" w:type="dxa"/>
            <w:vAlign w:val="center"/>
          </w:tcPr>
          <w:p w14:paraId="566317AB" w14:textId="77777777" w:rsidR="009D561F" w:rsidRPr="0006688E" w:rsidRDefault="00DE12A0" w:rsidP="00905E4F">
            <w:pPr>
              <w:pBdr>
                <w:top w:val="dotted" w:sz="4" w:space="0" w:color="FFFFFF"/>
                <w:left w:val="dotted" w:sz="4" w:space="0" w:color="FFFFFF"/>
                <w:bottom w:val="dotted" w:sz="4" w:space="13" w:color="FFFFFF"/>
                <w:right w:val="dotted" w:sz="4" w:space="0" w:color="FFFFFF"/>
              </w:pBdr>
              <w:spacing w:before="60"/>
              <w:jc w:val="both"/>
              <w:rPr>
                <w:rFonts w:cs="Times New Roman"/>
                <w:bCs/>
                <w:sz w:val="26"/>
                <w:szCs w:val="26"/>
                <w:lang w:val="nl-NL"/>
              </w:rPr>
            </w:pPr>
            <w:r w:rsidRPr="0006688E">
              <w:rPr>
                <w:rFonts w:cs="Times New Roman"/>
                <w:b/>
                <w:bCs/>
                <w:iCs/>
                <w:sz w:val="26"/>
                <w:szCs w:val="26"/>
                <w:lang w:val="nl-NL"/>
              </w:rPr>
              <w:t xml:space="preserve">1. </w:t>
            </w:r>
            <w:r w:rsidRPr="0006688E">
              <w:rPr>
                <w:rFonts w:cs="Times New Roman"/>
                <w:bCs/>
                <w:iCs/>
                <w:sz w:val="26"/>
                <w:szCs w:val="26"/>
                <w:lang w:val="nl-NL"/>
              </w:rPr>
              <w:t xml:space="preserve">Sửa lại thể thức dự thảo Quyết định theo mẫu số 24 phụ lục III </w:t>
            </w:r>
            <w:r w:rsidRPr="0006688E">
              <w:rPr>
                <w:rFonts w:cs="Times New Roman"/>
                <w:bCs/>
                <w:sz w:val="26"/>
                <w:szCs w:val="26"/>
                <w:lang w:val="nl-NL"/>
              </w:rP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19F0224A" w14:textId="77777777" w:rsidR="00DE12A0" w:rsidRPr="00DE12A0" w:rsidRDefault="00DE12A0" w:rsidP="00DE12A0">
            <w:pPr>
              <w:pBdr>
                <w:top w:val="dotted" w:sz="4" w:space="0" w:color="FFFFFF"/>
                <w:left w:val="dotted" w:sz="4" w:space="0" w:color="FFFFFF"/>
                <w:bottom w:val="dotted" w:sz="4" w:space="13" w:color="FFFFFF"/>
                <w:right w:val="dotted" w:sz="4" w:space="0" w:color="FFFFFF"/>
              </w:pBdr>
              <w:spacing w:before="60"/>
              <w:jc w:val="both"/>
              <w:rPr>
                <w:rFonts w:cs="Times New Roman"/>
                <w:bCs/>
                <w:sz w:val="26"/>
                <w:szCs w:val="26"/>
                <w:lang w:val="fi-FI"/>
              </w:rPr>
            </w:pPr>
            <w:r w:rsidRPr="00DE12A0">
              <w:rPr>
                <w:rFonts w:cs="Times New Roman"/>
                <w:b/>
                <w:bCs/>
                <w:sz w:val="26"/>
                <w:szCs w:val="26"/>
                <w:lang w:val="fi-FI"/>
              </w:rPr>
              <w:t>2.</w:t>
            </w:r>
            <w:r w:rsidRPr="00DE12A0">
              <w:rPr>
                <w:rFonts w:cs="Times New Roman"/>
                <w:bCs/>
                <w:sz w:val="26"/>
                <w:szCs w:val="26"/>
                <w:lang w:val="fi-FI"/>
              </w:rPr>
              <w:t xml:space="preserve"> </w:t>
            </w:r>
            <w:r w:rsidRPr="00DE12A0">
              <w:rPr>
                <w:rFonts w:cs="Times New Roman"/>
                <w:b/>
                <w:bCs/>
                <w:sz w:val="26"/>
                <w:szCs w:val="26"/>
                <w:lang w:val="fi-FI"/>
              </w:rPr>
              <w:t>Phần căn cứ pháp lý</w:t>
            </w:r>
          </w:p>
          <w:p w14:paraId="2C604375" w14:textId="77777777" w:rsidR="00DE12A0" w:rsidRPr="00DE12A0" w:rsidRDefault="00DE12A0" w:rsidP="00DE12A0">
            <w:pPr>
              <w:pBdr>
                <w:top w:val="dotted" w:sz="4" w:space="0" w:color="FFFFFF"/>
                <w:left w:val="dotted" w:sz="4" w:space="0" w:color="FFFFFF"/>
                <w:bottom w:val="dotted" w:sz="4" w:space="13" w:color="FFFFFF"/>
                <w:right w:val="dotted" w:sz="4" w:space="0" w:color="FFFFFF"/>
              </w:pBdr>
              <w:spacing w:before="60"/>
              <w:jc w:val="both"/>
              <w:rPr>
                <w:rFonts w:cs="Times New Roman"/>
                <w:bCs/>
                <w:sz w:val="26"/>
                <w:szCs w:val="26"/>
                <w:lang w:val="sv-SE"/>
              </w:rPr>
            </w:pPr>
            <w:r w:rsidRPr="00DE12A0">
              <w:rPr>
                <w:rFonts w:cs="Times New Roman"/>
                <w:bCs/>
                <w:sz w:val="26"/>
                <w:szCs w:val="26"/>
                <w:lang w:val="sv-SE"/>
              </w:rPr>
              <w:t>- Đề nghị sửa lại cách dẫn văn bản theo quy định tại khoản 38 Điều 1 Nghị định số 187/2025/NĐ-CP, ví dụ:</w:t>
            </w:r>
          </w:p>
          <w:p w14:paraId="0408996D" w14:textId="77777777" w:rsidR="00DE12A0" w:rsidRPr="00DE12A0" w:rsidRDefault="00DE12A0" w:rsidP="00DE12A0">
            <w:pPr>
              <w:pBdr>
                <w:top w:val="dotted" w:sz="4" w:space="0" w:color="FFFFFF"/>
                <w:left w:val="dotted" w:sz="4" w:space="0" w:color="FFFFFF"/>
                <w:bottom w:val="dotted" w:sz="4" w:space="13" w:color="FFFFFF"/>
                <w:right w:val="dotted" w:sz="4" w:space="0" w:color="FFFFFF"/>
              </w:pBdr>
              <w:spacing w:before="60"/>
              <w:jc w:val="both"/>
              <w:rPr>
                <w:rFonts w:cs="Times New Roman"/>
                <w:b/>
                <w:bCs/>
                <w:i/>
                <w:iCs/>
                <w:sz w:val="26"/>
                <w:szCs w:val="26"/>
                <w:lang w:val="nl-NL"/>
              </w:rPr>
            </w:pPr>
            <w:r w:rsidRPr="00DE12A0">
              <w:rPr>
                <w:rFonts w:cs="Times New Roman"/>
                <w:bCs/>
                <w:i/>
                <w:iCs/>
                <w:sz w:val="26"/>
                <w:szCs w:val="26"/>
                <w:lang w:val="sv-SE"/>
              </w:rPr>
              <w:t xml:space="preserve">Căn cứ </w:t>
            </w:r>
            <w:r w:rsidRPr="00DE12A0">
              <w:rPr>
                <w:rFonts w:cs="Times New Roman"/>
                <w:bCs/>
                <w:i/>
                <w:iCs/>
                <w:sz w:val="26"/>
                <w:szCs w:val="26"/>
                <w:lang w:val="vi-VN"/>
              </w:rPr>
              <w:t xml:space="preserve">Luật Tổ chức chính quyền địa phương </w:t>
            </w:r>
            <w:r w:rsidRPr="00DE12A0">
              <w:rPr>
                <w:rFonts w:cs="Times New Roman"/>
                <w:b/>
                <w:bCs/>
                <w:i/>
                <w:iCs/>
                <w:sz w:val="26"/>
                <w:szCs w:val="26"/>
                <w:lang w:val="sv-SE"/>
              </w:rPr>
              <w:t>số 72/</w:t>
            </w:r>
            <w:r w:rsidRPr="00DE12A0">
              <w:rPr>
                <w:rFonts w:cs="Times New Roman"/>
                <w:b/>
                <w:bCs/>
                <w:i/>
                <w:iCs/>
                <w:sz w:val="26"/>
                <w:szCs w:val="26"/>
                <w:lang w:val="vi-VN"/>
              </w:rPr>
              <w:t>20</w:t>
            </w:r>
            <w:r w:rsidRPr="00DE12A0">
              <w:rPr>
                <w:rFonts w:cs="Times New Roman"/>
                <w:b/>
                <w:bCs/>
                <w:i/>
                <w:iCs/>
                <w:sz w:val="26"/>
                <w:szCs w:val="26"/>
                <w:lang w:val="nl-NL"/>
              </w:rPr>
              <w:t>25/QH15;</w:t>
            </w:r>
          </w:p>
          <w:p w14:paraId="58F2ADBB" w14:textId="77777777" w:rsidR="00DE12A0" w:rsidRPr="00DE12A0" w:rsidRDefault="00DE12A0" w:rsidP="00DE12A0">
            <w:pPr>
              <w:pBdr>
                <w:top w:val="dotted" w:sz="4" w:space="0" w:color="FFFFFF"/>
                <w:left w:val="dotted" w:sz="4" w:space="0" w:color="FFFFFF"/>
                <w:bottom w:val="dotted" w:sz="4" w:space="13" w:color="FFFFFF"/>
                <w:right w:val="dotted" w:sz="4" w:space="0" w:color="FFFFFF"/>
              </w:pBdr>
              <w:spacing w:before="60"/>
              <w:jc w:val="both"/>
              <w:rPr>
                <w:rFonts w:cs="Times New Roman"/>
                <w:b/>
                <w:bCs/>
                <w:i/>
                <w:iCs/>
                <w:sz w:val="26"/>
                <w:szCs w:val="26"/>
                <w:lang w:val="nl-NL"/>
              </w:rPr>
            </w:pPr>
            <w:r w:rsidRPr="00DE12A0">
              <w:rPr>
                <w:rFonts w:cs="Times New Roman"/>
                <w:b/>
                <w:bCs/>
                <w:i/>
                <w:iCs/>
                <w:sz w:val="26"/>
                <w:szCs w:val="26"/>
                <w:lang w:val="nl-NL"/>
              </w:rPr>
              <w:t>....</w:t>
            </w:r>
          </w:p>
          <w:p w14:paraId="21B023F1" w14:textId="4DBC385D" w:rsidR="00DE12A0" w:rsidRPr="00DE12A0" w:rsidRDefault="00DE12A0" w:rsidP="00DE12A0">
            <w:pPr>
              <w:pBdr>
                <w:top w:val="dotted" w:sz="4" w:space="0" w:color="FFFFFF"/>
                <w:left w:val="dotted" w:sz="4" w:space="0" w:color="FFFFFF"/>
                <w:bottom w:val="dotted" w:sz="4" w:space="13" w:color="FFFFFF"/>
                <w:right w:val="dotted" w:sz="4" w:space="0" w:color="FFFFFF"/>
              </w:pBdr>
              <w:spacing w:before="60"/>
              <w:jc w:val="both"/>
              <w:rPr>
                <w:rFonts w:cs="Times New Roman"/>
                <w:bCs/>
                <w:iCs/>
                <w:sz w:val="26"/>
                <w:szCs w:val="26"/>
                <w:lang w:val="nl-NL"/>
              </w:rPr>
            </w:pPr>
            <w:r w:rsidRPr="00DE12A0">
              <w:rPr>
                <w:rFonts w:cs="Times New Roman"/>
                <w:b/>
                <w:bCs/>
                <w:iCs/>
                <w:sz w:val="26"/>
                <w:szCs w:val="26"/>
                <w:lang w:val="nl-NL"/>
              </w:rPr>
              <w:t xml:space="preserve">- </w:t>
            </w:r>
            <w:r w:rsidRPr="00DE12A0">
              <w:rPr>
                <w:rFonts w:cs="Times New Roman"/>
                <w:bCs/>
                <w:iCs/>
                <w:sz w:val="26"/>
                <w:szCs w:val="26"/>
                <w:lang w:val="nl-NL"/>
              </w:rPr>
              <w:t>Bỏ các căn cứ “</w:t>
            </w:r>
            <w:r w:rsidRPr="00DE12A0">
              <w:rPr>
                <w:rFonts w:cs="Times New Roman"/>
                <w:bCs/>
                <w:i/>
                <w:iCs/>
                <w:sz w:val="26"/>
                <w:szCs w:val="26"/>
                <w:lang w:val="nl-NL"/>
              </w:rPr>
              <w:t xml:space="preserve">Luật Ban hành văn bản quy phạm pháp luật ngày 19 tháng 02 năm 2025; Luật sửa đổi, bổ sung một số điều của Luật Ban hành văn bản quy phạm pháp luật ngày 25 tháng 6 năm 2025; Nghị định số 78/2025/NĐ-CP ngày 01 tháng 4 năm 2025 của Chính phủ quy định chi tiết một số điều và biện pháp tổ chức, hướng dẫn thi hành Luật Ban hành văn bản quy phạm pháp luật; Nghị định số 187/2025/NĐ-CP ngày 01/7/2025 của Chính phủ sửa đổi, bổ sung một số điều của Nghị định số 78/2025/NĐ-CP ngày 01 tháng 4 năm 2025 của Chính phủ quy định chi tiết một số điều và biện pháp tổ chức, hướng dẫn thi hành Luật Ban hành văn bản quy phạm pháp luật và Nghị định </w:t>
            </w:r>
            <w:r w:rsidRPr="00DE12A0">
              <w:rPr>
                <w:rFonts w:cs="Times New Roman"/>
                <w:bCs/>
                <w:i/>
                <w:iCs/>
                <w:sz w:val="26"/>
                <w:szCs w:val="26"/>
                <w:lang w:val="nl-NL"/>
              </w:rPr>
              <w:lastRenderedPageBreak/>
              <w:t>số 79/2025/NĐ-CP ngày 01/4/2025 của Chính phủ về kiểm tra, rà soát, hệ thống hóa và xử lý văn bản quy phạm pháp luật”</w:t>
            </w:r>
            <w:r w:rsidRPr="00DE12A0">
              <w:rPr>
                <w:rFonts w:cs="Times New Roman"/>
                <w:bCs/>
                <w:iCs/>
                <w:sz w:val="26"/>
                <w:szCs w:val="26"/>
                <w:lang w:val="nl-NL"/>
              </w:rPr>
              <w:t xml:space="preserve"> do không liên quan trực tiếp đến nội dung dự thảo.</w:t>
            </w:r>
          </w:p>
          <w:p w14:paraId="7D5FA47F" w14:textId="77777777" w:rsidR="00DE12A0" w:rsidRPr="00DE12A0" w:rsidRDefault="00DE12A0" w:rsidP="00DE12A0">
            <w:pPr>
              <w:pBdr>
                <w:top w:val="dotted" w:sz="4" w:space="0" w:color="FFFFFF"/>
                <w:left w:val="dotted" w:sz="4" w:space="0" w:color="FFFFFF"/>
                <w:bottom w:val="dotted" w:sz="4" w:space="13" w:color="FFFFFF"/>
                <w:right w:val="dotted" w:sz="4" w:space="0" w:color="FFFFFF"/>
              </w:pBdr>
              <w:spacing w:before="60"/>
              <w:jc w:val="both"/>
              <w:rPr>
                <w:rFonts w:cs="Times New Roman"/>
                <w:bCs/>
                <w:i/>
                <w:sz w:val="26"/>
                <w:szCs w:val="26"/>
                <w:lang w:val="nl-NL"/>
              </w:rPr>
            </w:pPr>
            <w:r w:rsidRPr="00DE12A0">
              <w:rPr>
                <w:rFonts w:cs="Times New Roman"/>
                <w:b/>
                <w:bCs/>
                <w:sz w:val="26"/>
                <w:szCs w:val="26"/>
                <w:lang w:val="nl-NL"/>
              </w:rPr>
              <w:t>3.</w:t>
            </w:r>
            <w:r w:rsidRPr="00DE12A0">
              <w:rPr>
                <w:rFonts w:cs="Times New Roman"/>
                <w:bCs/>
                <w:sz w:val="26"/>
                <w:szCs w:val="26"/>
                <w:lang w:val="nl-NL"/>
              </w:rPr>
              <w:t xml:space="preserve"> </w:t>
            </w:r>
            <w:r w:rsidRPr="00DE12A0">
              <w:rPr>
                <w:rFonts w:cs="Times New Roman"/>
                <w:b/>
                <w:bCs/>
                <w:sz w:val="26"/>
                <w:szCs w:val="26"/>
                <w:lang w:val="nl-NL"/>
              </w:rPr>
              <w:t>Khoản 1 Điều 1,</w:t>
            </w:r>
            <w:r w:rsidRPr="00DE12A0">
              <w:rPr>
                <w:rFonts w:cs="Times New Roman"/>
                <w:bCs/>
                <w:sz w:val="26"/>
                <w:szCs w:val="26"/>
                <w:lang w:val="nl-NL"/>
              </w:rPr>
              <w:t xml:space="preserve"> dự thảo quy định “</w:t>
            </w:r>
            <w:r w:rsidRPr="00DE12A0">
              <w:rPr>
                <w:rFonts w:cs="Times New Roman"/>
                <w:bCs/>
                <w:i/>
                <w:sz w:val="26"/>
                <w:szCs w:val="26"/>
                <w:lang w:val="nl-NL"/>
              </w:rPr>
              <w:t xml:space="preserve">Sửa đổi, bổ sung Điều 2 </w:t>
            </w:r>
            <w:r w:rsidRPr="00DE12A0">
              <w:rPr>
                <w:rFonts w:cs="Times New Roman"/>
                <w:bCs/>
                <w:i/>
                <w:sz w:val="26"/>
                <w:szCs w:val="26"/>
                <w:u w:val="single"/>
                <w:lang w:val="nl-NL"/>
              </w:rPr>
              <w:t xml:space="preserve">của Quyết định </w:t>
            </w:r>
            <w:r w:rsidRPr="00DE12A0">
              <w:rPr>
                <w:rFonts w:cs="Times New Roman"/>
                <w:bCs/>
                <w:i/>
                <w:sz w:val="26"/>
                <w:szCs w:val="26"/>
                <w:lang w:val="nl-NL"/>
              </w:rPr>
              <w:t>như sau”</w:t>
            </w:r>
          </w:p>
          <w:p w14:paraId="59369512" w14:textId="77777777" w:rsidR="00DE12A0" w:rsidRPr="00DE12A0" w:rsidRDefault="00DE12A0" w:rsidP="00DE12A0">
            <w:pPr>
              <w:pBdr>
                <w:top w:val="dotted" w:sz="4" w:space="0" w:color="FFFFFF"/>
                <w:left w:val="dotted" w:sz="4" w:space="0" w:color="FFFFFF"/>
                <w:bottom w:val="dotted" w:sz="4" w:space="13" w:color="FFFFFF"/>
                <w:right w:val="dotted" w:sz="4" w:space="0" w:color="FFFFFF"/>
              </w:pBdr>
              <w:spacing w:before="60"/>
              <w:jc w:val="both"/>
              <w:rPr>
                <w:rFonts w:cs="Times New Roman"/>
                <w:bCs/>
                <w:i/>
                <w:sz w:val="26"/>
                <w:szCs w:val="26"/>
                <w:lang w:val="nl-NL"/>
              </w:rPr>
            </w:pPr>
            <w:r w:rsidRPr="00DE12A0">
              <w:rPr>
                <w:rFonts w:cs="Times New Roman"/>
                <w:bCs/>
                <w:sz w:val="26"/>
                <w:szCs w:val="26"/>
                <w:lang w:val="nl-NL"/>
              </w:rPr>
              <w:t>Đề nghị xem xét bỏ cụm từ</w:t>
            </w:r>
            <w:r w:rsidRPr="00DE12A0">
              <w:rPr>
                <w:rFonts w:cs="Times New Roman"/>
                <w:bCs/>
                <w:i/>
                <w:sz w:val="26"/>
                <w:szCs w:val="26"/>
                <w:lang w:val="nl-NL"/>
              </w:rPr>
              <w:t xml:space="preserve"> “của Quyết định” </w:t>
            </w:r>
            <w:r w:rsidRPr="00DE12A0">
              <w:rPr>
                <w:rFonts w:cs="Times New Roman"/>
                <w:bCs/>
                <w:sz w:val="26"/>
                <w:szCs w:val="26"/>
                <w:lang w:val="nl-NL"/>
              </w:rPr>
              <w:t xml:space="preserve">do không cần thiết, sửa thành </w:t>
            </w:r>
            <w:r w:rsidRPr="00DE12A0">
              <w:rPr>
                <w:rFonts w:cs="Times New Roman"/>
                <w:bCs/>
                <w:i/>
                <w:sz w:val="26"/>
                <w:szCs w:val="26"/>
                <w:lang w:val="nl-NL"/>
              </w:rPr>
              <w:t>“Sửa đổi, bổ sung Điều 2 như sau”.</w:t>
            </w:r>
          </w:p>
          <w:p w14:paraId="1E01B3F9" w14:textId="77777777" w:rsidR="00DE12A0" w:rsidRPr="00DE12A0" w:rsidRDefault="00DE12A0" w:rsidP="00DE12A0">
            <w:pPr>
              <w:pBdr>
                <w:top w:val="dotted" w:sz="4" w:space="0" w:color="FFFFFF"/>
                <w:left w:val="dotted" w:sz="4" w:space="0" w:color="FFFFFF"/>
                <w:bottom w:val="dotted" w:sz="4" w:space="13" w:color="FFFFFF"/>
                <w:right w:val="dotted" w:sz="4" w:space="0" w:color="FFFFFF"/>
              </w:pBdr>
              <w:spacing w:before="60"/>
              <w:jc w:val="both"/>
              <w:rPr>
                <w:rFonts w:cs="Times New Roman"/>
                <w:bCs/>
                <w:sz w:val="26"/>
                <w:szCs w:val="26"/>
                <w:lang w:val="nl-NL"/>
              </w:rPr>
            </w:pPr>
            <w:r w:rsidRPr="00DE12A0">
              <w:rPr>
                <w:rFonts w:cs="Times New Roman"/>
                <w:bCs/>
                <w:sz w:val="26"/>
                <w:szCs w:val="26"/>
                <w:lang w:val="nl-NL"/>
              </w:rPr>
              <w:t>Rà soát, sửa tương tự tại toàn bộ dự thảo.</w:t>
            </w:r>
          </w:p>
          <w:p w14:paraId="42622888" w14:textId="77777777" w:rsidR="00DE12A0" w:rsidRPr="00DE12A0" w:rsidRDefault="00DE12A0" w:rsidP="00DE12A0">
            <w:pPr>
              <w:pBdr>
                <w:top w:val="dotted" w:sz="4" w:space="0" w:color="FFFFFF"/>
                <w:left w:val="dotted" w:sz="4" w:space="0" w:color="FFFFFF"/>
                <w:bottom w:val="dotted" w:sz="4" w:space="13" w:color="FFFFFF"/>
                <w:right w:val="dotted" w:sz="4" w:space="0" w:color="FFFFFF"/>
              </w:pBdr>
              <w:spacing w:before="60"/>
              <w:jc w:val="both"/>
              <w:rPr>
                <w:rFonts w:cs="Times New Roman"/>
                <w:bCs/>
                <w:sz w:val="26"/>
                <w:szCs w:val="26"/>
                <w:lang w:val="nl-NL"/>
              </w:rPr>
            </w:pPr>
            <w:r w:rsidRPr="00DE12A0">
              <w:rPr>
                <w:rFonts w:cs="Times New Roman"/>
                <w:b/>
                <w:bCs/>
                <w:sz w:val="26"/>
                <w:szCs w:val="26"/>
                <w:lang w:val="nl-NL"/>
              </w:rPr>
              <w:t>4. Điều 2</w:t>
            </w:r>
            <w:r w:rsidRPr="00DE12A0">
              <w:rPr>
                <w:rFonts w:cs="Times New Roman"/>
                <w:bCs/>
                <w:sz w:val="26"/>
                <w:szCs w:val="26"/>
                <w:lang w:val="nl-NL"/>
              </w:rPr>
              <w:t>, Xem xét về việc gộp lại nội dung thay thế các cụm từ “</w:t>
            </w:r>
            <w:r w:rsidRPr="00DE12A0">
              <w:rPr>
                <w:rFonts w:cs="Times New Roman"/>
                <w:bCs/>
                <w:i/>
                <w:sz w:val="26"/>
                <w:szCs w:val="26"/>
                <w:lang w:val="nl-NL"/>
              </w:rPr>
              <w:t>Ủy ban nhân dân cấp huyện</w:t>
            </w:r>
            <w:r w:rsidRPr="00DE12A0">
              <w:rPr>
                <w:rFonts w:cs="Times New Roman"/>
                <w:bCs/>
                <w:sz w:val="26"/>
                <w:szCs w:val="26"/>
                <w:lang w:val="nl-NL"/>
              </w:rPr>
              <w:t>” và “</w:t>
            </w:r>
            <w:r w:rsidRPr="00DE12A0">
              <w:rPr>
                <w:rFonts w:cs="Times New Roman"/>
                <w:bCs/>
                <w:i/>
                <w:sz w:val="26"/>
                <w:szCs w:val="26"/>
                <w:lang w:val="nl-NL"/>
              </w:rPr>
              <w:t>Ủy ban nhân dân các huyện, thành phố</w:t>
            </w:r>
            <w:r w:rsidRPr="00DE12A0">
              <w:rPr>
                <w:rFonts w:cs="Times New Roman"/>
                <w:bCs/>
                <w:sz w:val="26"/>
                <w:szCs w:val="26"/>
                <w:lang w:val="nl-NL"/>
              </w:rPr>
              <w:t>” thành cụm từ “Ủy ban nhân dân cấp xã” thành 01 Khoản do trùng lặp về mặt nội dung; Đồng thời rà soát, sửa tương tự với các nội dung khác tại toàn bộ dự thảo.</w:t>
            </w:r>
          </w:p>
          <w:p w14:paraId="4AB9B169" w14:textId="77777777" w:rsidR="00DE12A0" w:rsidRPr="00DE12A0" w:rsidRDefault="00DE12A0" w:rsidP="00DE12A0">
            <w:pPr>
              <w:pBdr>
                <w:top w:val="dotted" w:sz="4" w:space="0" w:color="FFFFFF"/>
                <w:left w:val="dotted" w:sz="4" w:space="0" w:color="FFFFFF"/>
                <w:bottom w:val="dotted" w:sz="4" w:space="13" w:color="FFFFFF"/>
                <w:right w:val="dotted" w:sz="4" w:space="0" w:color="FFFFFF"/>
              </w:pBdr>
              <w:spacing w:before="60"/>
              <w:jc w:val="both"/>
              <w:rPr>
                <w:rFonts w:cs="Times New Roman"/>
                <w:b/>
                <w:bCs/>
                <w:i/>
                <w:sz w:val="26"/>
                <w:szCs w:val="26"/>
                <w:lang w:val="nl-NL"/>
              </w:rPr>
            </w:pPr>
            <w:r w:rsidRPr="00DE12A0">
              <w:rPr>
                <w:rFonts w:cs="Times New Roman"/>
                <w:b/>
                <w:bCs/>
                <w:sz w:val="26"/>
                <w:szCs w:val="26"/>
                <w:lang w:val="nl-NL"/>
              </w:rPr>
              <w:t>5. Tại địa chỉ nhận</w:t>
            </w:r>
            <w:r w:rsidRPr="00DE12A0">
              <w:rPr>
                <w:rFonts w:cs="Times New Roman"/>
                <w:bCs/>
                <w:sz w:val="26"/>
                <w:szCs w:val="26"/>
                <w:lang w:val="nl-NL"/>
              </w:rPr>
              <w:t>: “</w:t>
            </w:r>
            <w:r w:rsidRPr="00DE12A0">
              <w:rPr>
                <w:rFonts w:cs="Times New Roman"/>
                <w:bCs/>
                <w:i/>
                <w:sz w:val="26"/>
                <w:szCs w:val="26"/>
                <w:lang w:val="nl-NL"/>
              </w:rPr>
              <w:t xml:space="preserve">Đoàn Đại biểu Quốc hội tỉnh” </w:t>
            </w:r>
            <w:r w:rsidRPr="00DE12A0">
              <w:rPr>
                <w:rFonts w:cs="Times New Roman"/>
                <w:bCs/>
                <w:sz w:val="26"/>
                <w:szCs w:val="26"/>
                <w:lang w:val="nl-NL"/>
              </w:rPr>
              <w:t xml:space="preserve">sửa thành: </w:t>
            </w:r>
            <w:r w:rsidRPr="00DE12A0">
              <w:rPr>
                <w:rFonts w:cs="Times New Roman"/>
                <w:b/>
                <w:bCs/>
                <w:sz w:val="26"/>
                <w:szCs w:val="26"/>
                <w:lang w:val="nl-NL"/>
              </w:rPr>
              <w:t>“</w:t>
            </w:r>
            <w:r w:rsidRPr="00DE12A0">
              <w:rPr>
                <w:rFonts w:cs="Times New Roman"/>
                <w:b/>
                <w:bCs/>
                <w:i/>
                <w:sz w:val="26"/>
                <w:szCs w:val="26"/>
                <w:lang w:val="nl-NL"/>
              </w:rPr>
              <w:t>Đại biểu Quốc hội tỉnh Lạng Sơn”</w:t>
            </w:r>
            <w:r w:rsidRPr="00DE12A0">
              <w:rPr>
                <w:rFonts w:cs="Times New Roman"/>
                <w:bCs/>
                <w:i/>
                <w:sz w:val="26"/>
                <w:szCs w:val="26"/>
                <w:lang w:val="nl-NL"/>
              </w:rPr>
              <w:t xml:space="preserve">; </w:t>
            </w:r>
          </w:p>
          <w:p w14:paraId="039D5474" w14:textId="0997EEC5" w:rsidR="00DE12A0" w:rsidRPr="0006688E" w:rsidRDefault="00DE12A0" w:rsidP="00DE12A0">
            <w:pPr>
              <w:pBdr>
                <w:top w:val="dotted" w:sz="4" w:space="0" w:color="FFFFFF"/>
                <w:left w:val="dotted" w:sz="4" w:space="0" w:color="FFFFFF"/>
                <w:bottom w:val="dotted" w:sz="4" w:space="13" w:color="FFFFFF"/>
                <w:right w:val="dotted" w:sz="4" w:space="0" w:color="FFFFFF"/>
              </w:pBdr>
              <w:spacing w:before="60"/>
              <w:jc w:val="both"/>
              <w:rPr>
                <w:rFonts w:cs="Times New Roman"/>
                <w:bCs/>
                <w:sz w:val="26"/>
                <w:szCs w:val="26"/>
              </w:rPr>
            </w:pPr>
            <w:r w:rsidRPr="0006688E">
              <w:rPr>
                <w:rFonts w:cs="Times New Roman"/>
                <w:b/>
                <w:bCs/>
                <w:sz w:val="26"/>
                <w:szCs w:val="26"/>
                <w:lang w:val="nl-NL"/>
              </w:rPr>
              <w:t>6.</w:t>
            </w:r>
            <w:r w:rsidRPr="0006688E">
              <w:rPr>
                <w:rFonts w:cs="Times New Roman"/>
                <w:bCs/>
                <w:sz w:val="26"/>
                <w:szCs w:val="26"/>
                <w:lang w:val="nl-NL"/>
              </w:rPr>
              <w:t xml:space="preserve"> Rà soát, viết đầy đủ cụm từ “</w:t>
            </w:r>
            <w:r w:rsidRPr="0006688E">
              <w:rPr>
                <w:rFonts w:cs="Times New Roman"/>
                <w:b/>
                <w:bCs/>
                <w:i/>
                <w:sz w:val="26"/>
                <w:szCs w:val="26"/>
                <w:lang w:val="pt-BR"/>
              </w:rPr>
              <w:t>UBND</w:t>
            </w:r>
            <w:r w:rsidRPr="0006688E">
              <w:rPr>
                <w:rFonts w:cs="Times New Roman"/>
                <w:bCs/>
                <w:sz w:val="26"/>
                <w:szCs w:val="26"/>
                <w:lang w:val="pt-BR"/>
              </w:rPr>
              <w:t>” trong dự thảo; viết đầy đủ ngày tháng năm ban hành văn bản, không dùng /   /.</w:t>
            </w:r>
          </w:p>
        </w:tc>
        <w:tc>
          <w:tcPr>
            <w:tcW w:w="4252" w:type="dxa"/>
          </w:tcPr>
          <w:p w14:paraId="033FF12F" w14:textId="77777777" w:rsidR="00712C38" w:rsidRDefault="0052667B" w:rsidP="00905E4F">
            <w:pPr>
              <w:rPr>
                <w:sz w:val="26"/>
                <w:szCs w:val="26"/>
              </w:rPr>
            </w:pPr>
            <w:r w:rsidRPr="00CB59E2">
              <w:rPr>
                <w:sz w:val="26"/>
                <w:szCs w:val="26"/>
              </w:rPr>
              <w:lastRenderedPageBreak/>
              <w:t>1</w:t>
            </w:r>
            <w:r w:rsidRPr="00C83661">
              <w:rPr>
                <w:sz w:val="26"/>
                <w:szCs w:val="26"/>
              </w:rPr>
              <w:t>. Đã tiếp thu, chỉnh sửa</w:t>
            </w:r>
          </w:p>
          <w:p w14:paraId="70A331E5" w14:textId="77777777" w:rsidR="00CF43B5" w:rsidRDefault="00CF43B5" w:rsidP="00905E4F">
            <w:pPr>
              <w:rPr>
                <w:sz w:val="26"/>
                <w:szCs w:val="26"/>
              </w:rPr>
            </w:pPr>
          </w:p>
          <w:p w14:paraId="794255A6" w14:textId="77777777" w:rsidR="00CF43B5" w:rsidRDefault="00CF43B5" w:rsidP="00905E4F">
            <w:pPr>
              <w:rPr>
                <w:sz w:val="26"/>
                <w:szCs w:val="26"/>
              </w:rPr>
            </w:pPr>
          </w:p>
          <w:p w14:paraId="2DFBA0F1" w14:textId="77777777" w:rsidR="00CF43B5" w:rsidRDefault="00CF43B5" w:rsidP="00905E4F">
            <w:pPr>
              <w:rPr>
                <w:sz w:val="26"/>
                <w:szCs w:val="26"/>
              </w:rPr>
            </w:pPr>
          </w:p>
          <w:p w14:paraId="7C99FE87" w14:textId="77777777" w:rsidR="00CF43B5" w:rsidRDefault="00CF43B5" w:rsidP="00905E4F">
            <w:pPr>
              <w:rPr>
                <w:sz w:val="26"/>
                <w:szCs w:val="26"/>
              </w:rPr>
            </w:pPr>
          </w:p>
          <w:p w14:paraId="6DF87CE8" w14:textId="77777777" w:rsidR="00CF43B5" w:rsidRDefault="00CF43B5" w:rsidP="00905E4F">
            <w:pPr>
              <w:rPr>
                <w:sz w:val="26"/>
                <w:szCs w:val="26"/>
              </w:rPr>
            </w:pPr>
          </w:p>
          <w:p w14:paraId="5FAA7413" w14:textId="77777777" w:rsidR="00CF43B5" w:rsidRDefault="00CF43B5" w:rsidP="00905E4F">
            <w:pPr>
              <w:rPr>
                <w:sz w:val="26"/>
                <w:szCs w:val="26"/>
              </w:rPr>
            </w:pPr>
          </w:p>
          <w:p w14:paraId="46E9EFDD" w14:textId="77777777" w:rsidR="00CF43B5" w:rsidRDefault="00CF43B5" w:rsidP="00905E4F">
            <w:pPr>
              <w:rPr>
                <w:sz w:val="26"/>
                <w:szCs w:val="26"/>
              </w:rPr>
            </w:pPr>
          </w:p>
          <w:p w14:paraId="7CDE54FE" w14:textId="77777777" w:rsidR="00CF43B5" w:rsidRDefault="00CF43B5" w:rsidP="00905E4F">
            <w:pPr>
              <w:rPr>
                <w:sz w:val="26"/>
                <w:szCs w:val="26"/>
              </w:rPr>
            </w:pPr>
            <w:r>
              <w:rPr>
                <w:sz w:val="26"/>
                <w:szCs w:val="26"/>
              </w:rPr>
              <w:t xml:space="preserve">2. </w:t>
            </w:r>
            <w:r w:rsidRPr="00C83661">
              <w:rPr>
                <w:sz w:val="26"/>
                <w:szCs w:val="26"/>
              </w:rPr>
              <w:t>Đã tiếp thu, chỉnh sửa</w:t>
            </w:r>
          </w:p>
          <w:p w14:paraId="6BED7AA6" w14:textId="77777777" w:rsidR="00CF43B5" w:rsidRDefault="00CF43B5" w:rsidP="00905E4F">
            <w:pPr>
              <w:rPr>
                <w:sz w:val="26"/>
                <w:szCs w:val="26"/>
              </w:rPr>
            </w:pPr>
          </w:p>
          <w:p w14:paraId="2A849B30" w14:textId="77777777" w:rsidR="00CF43B5" w:rsidRDefault="00CF43B5" w:rsidP="00905E4F">
            <w:pPr>
              <w:rPr>
                <w:sz w:val="26"/>
                <w:szCs w:val="26"/>
              </w:rPr>
            </w:pPr>
          </w:p>
          <w:p w14:paraId="543B7941" w14:textId="77777777" w:rsidR="00CF43B5" w:rsidRDefault="00CF43B5" w:rsidP="00905E4F">
            <w:pPr>
              <w:rPr>
                <w:sz w:val="26"/>
                <w:szCs w:val="26"/>
              </w:rPr>
            </w:pPr>
          </w:p>
          <w:p w14:paraId="20C0D8ED" w14:textId="77777777" w:rsidR="00CF43B5" w:rsidRDefault="00CF43B5" w:rsidP="00905E4F">
            <w:pPr>
              <w:rPr>
                <w:sz w:val="26"/>
                <w:szCs w:val="26"/>
              </w:rPr>
            </w:pPr>
          </w:p>
          <w:p w14:paraId="628D0DC1" w14:textId="77777777" w:rsidR="00CF43B5" w:rsidRDefault="00CF43B5" w:rsidP="00905E4F">
            <w:pPr>
              <w:rPr>
                <w:sz w:val="26"/>
                <w:szCs w:val="26"/>
              </w:rPr>
            </w:pPr>
          </w:p>
          <w:p w14:paraId="652A6ED5" w14:textId="77777777" w:rsidR="00CF43B5" w:rsidRDefault="00CF43B5" w:rsidP="00905E4F">
            <w:pPr>
              <w:rPr>
                <w:sz w:val="26"/>
                <w:szCs w:val="26"/>
              </w:rPr>
            </w:pPr>
          </w:p>
          <w:p w14:paraId="77DD0E4F" w14:textId="77777777" w:rsidR="00CF43B5" w:rsidRDefault="00CF43B5" w:rsidP="00905E4F">
            <w:pPr>
              <w:rPr>
                <w:sz w:val="26"/>
                <w:szCs w:val="26"/>
              </w:rPr>
            </w:pPr>
          </w:p>
          <w:p w14:paraId="62472976" w14:textId="77777777" w:rsidR="00CF43B5" w:rsidRDefault="00CF43B5" w:rsidP="00905E4F">
            <w:pPr>
              <w:rPr>
                <w:sz w:val="26"/>
                <w:szCs w:val="26"/>
              </w:rPr>
            </w:pPr>
          </w:p>
          <w:p w14:paraId="4C33D525" w14:textId="77777777" w:rsidR="00CF43B5" w:rsidRDefault="00CF43B5" w:rsidP="00905E4F">
            <w:pPr>
              <w:rPr>
                <w:sz w:val="26"/>
                <w:szCs w:val="26"/>
              </w:rPr>
            </w:pPr>
          </w:p>
          <w:p w14:paraId="2E2ADBAD" w14:textId="77777777" w:rsidR="00CF43B5" w:rsidRDefault="00CF43B5" w:rsidP="00905E4F">
            <w:pPr>
              <w:rPr>
                <w:sz w:val="26"/>
                <w:szCs w:val="26"/>
              </w:rPr>
            </w:pPr>
          </w:p>
          <w:p w14:paraId="00E21F07" w14:textId="77777777" w:rsidR="00CF43B5" w:rsidRDefault="00CF43B5" w:rsidP="00905E4F">
            <w:pPr>
              <w:rPr>
                <w:sz w:val="26"/>
                <w:szCs w:val="26"/>
              </w:rPr>
            </w:pPr>
          </w:p>
          <w:p w14:paraId="3EB45493" w14:textId="77777777" w:rsidR="00CF43B5" w:rsidRDefault="00CF43B5" w:rsidP="00905E4F">
            <w:pPr>
              <w:rPr>
                <w:sz w:val="26"/>
                <w:szCs w:val="26"/>
              </w:rPr>
            </w:pPr>
          </w:p>
          <w:p w14:paraId="2C4C1E02" w14:textId="77777777" w:rsidR="00CF43B5" w:rsidRDefault="00CF43B5" w:rsidP="00905E4F">
            <w:pPr>
              <w:rPr>
                <w:sz w:val="26"/>
                <w:szCs w:val="26"/>
              </w:rPr>
            </w:pPr>
          </w:p>
          <w:p w14:paraId="3E31EB74" w14:textId="77777777" w:rsidR="00CF43B5" w:rsidRDefault="00CF43B5" w:rsidP="00905E4F">
            <w:pPr>
              <w:rPr>
                <w:sz w:val="26"/>
                <w:szCs w:val="26"/>
              </w:rPr>
            </w:pPr>
          </w:p>
          <w:p w14:paraId="7427FD4E" w14:textId="77777777" w:rsidR="00CF43B5" w:rsidRDefault="00CF43B5" w:rsidP="00905E4F">
            <w:pPr>
              <w:rPr>
                <w:sz w:val="26"/>
                <w:szCs w:val="26"/>
              </w:rPr>
            </w:pPr>
          </w:p>
          <w:p w14:paraId="173A6DF9" w14:textId="77777777" w:rsidR="00CF43B5" w:rsidRDefault="00CF43B5" w:rsidP="00905E4F">
            <w:pPr>
              <w:rPr>
                <w:sz w:val="26"/>
                <w:szCs w:val="26"/>
              </w:rPr>
            </w:pPr>
          </w:p>
          <w:p w14:paraId="1B34ADDA" w14:textId="77777777" w:rsidR="00CF43B5" w:rsidRDefault="00CF43B5" w:rsidP="00905E4F">
            <w:pPr>
              <w:rPr>
                <w:sz w:val="26"/>
                <w:szCs w:val="26"/>
              </w:rPr>
            </w:pPr>
          </w:p>
          <w:p w14:paraId="0C429549" w14:textId="77777777" w:rsidR="00CF43B5" w:rsidRDefault="00CF43B5" w:rsidP="00905E4F">
            <w:pPr>
              <w:rPr>
                <w:sz w:val="26"/>
                <w:szCs w:val="26"/>
              </w:rPr>
            </w:pPr>
          </w:p>
          <w:p w14:paraId="694310CC" w14:textId="77777777" w:rsidR="00CF43B5" w:rsidRDefault="00CF43B5" w:rsidP="00905E4F">
            <w:pPr>
              <w:rPr>
                <w:sz w:val="26"/>
                <w:szCs w:val="26"/>
              </w:rPr>
            </w:pPr>
          </w:p>
          <w:p w14:paraId="06C90E80" w14:textId="77777777" w:rsidR="00CF43B5" w:rsidRDefault="00CF43B5" w:rsidP="00905E4F">
            <w:pPr>
              <w:rPr>
                <w:sz w:val="26"/>
                <w:szCs w:val="26"/>
              </w:rPr>
            </w:pPr>
          </w:p>
          <w:p w14:paraId="6E15332E" w14:textId="77777777" w:rsidR="00CF43B5" w:rsidRDefault="00CF43B5" w:rsidP="00905E4F">
            <w:pPr>
              <w:rPr>
                <w:sz w:val="26"/>
                <w:szCs w:val="26"/>
              </w:rPr>
            </w:pPr>
            <w:r>
              <w:rPr>
                <w:sz w:val="26"/>
                <w:szCs w:val="26"/>
              </w:rPr>
              <w:t xml:space="preserve">3. </w:t>
            </w:r>
            <w:r w:rsidRPr="00C83661">
              <w:rPr>
                <w:sz w:val="26"/>
                <w:szCs w:val="26"/>
              </w:rPr>
              <w:t>Đã tiếp thu, chỉnh sửa</w:t>
            </w:r>
          </w:p>
          <w:p w14:paraId="07852212" w14:textId="77777777" w:rsidR="00F50F5A" w:rsidRDefault="00F50F5A" w:rsidP="00905E4F">
            <w:pPr>
              <w:rPr>
                <w:sz w:val="26"/>
                <w:szCs w:val="26"/>
              </w:rPr>
            </w:pPr>
          </w:p>
          <w:p w14:paraId="4A343690" w14:textId="77777777" w:rsidR="00F50F5A" w:rsidRDefault="00F50F5A" w:rsidP="00905E4F">
            <w:pPr>
              <w:rPr>
                <w:sz w:val="26"/>
                <w:szCs w:val="26"/>
              </w:rPr>
            </w:pPr>
          </w:p>
          <w:p w14:paraId="2B3DEBEB" w14:textId="77777777" w:rsidR="00F50F5A" w:rsidRDefault="00F50F5A" w:rsidP="00905E4F">
            <w:pPr>
              <w:rPr>
                <w:sz w:val="26"/>
                <w:szCs w:val="26"/>
              </w:rPr>
            </w:pPr>
          </w:p>
          <w:p w14:paraId="1D6436D6" w14:textId="77777777" w:rsidR="00F50F5A" w:rsidRDefault="00F50F5A" w:rsidP="00905E4F">
            <w:pPr>
              <w:rPr>
                <w:sz w:val="26"/>
                <w:szCs w:val="26"/>
              </w:rPr>
            </w:pPr>
          </w:p>
          <w:p w14:paraId="78D59C01" w14:textId="77777777" w:rsidR="00F50F5A" w:rsidRDefault="00F50F5A" w:rsidP="00905E4F">
            <w:pPr>
              <w:rPr>
                <w:sz w:val="26"/>
                <w:szCs w:val="26"/>
              </w:rPr>
            </w:pPr>
          </w:p>
          <w:p w14:paraId="2EA8FF79" w14:textId="77777777" w:rsidR="00F50F5A" w:rsidRDefault="00F50F5A" w:rsidP="00905E4F">
            <w:pPr>
              <w:rPr>
                <w:sz w:val="26"/>
                <w:szCs w:val="26"/>
              </w:rPr>
            </w:pPr>
            <w:r>
              <w:rPr>
                <w:sz w:val="26"/>
                <w:szCs w:val="26"/>
              </w:rPr>
              <w:t xml:space="preserve">4. </w:t>
            </w:r>
            <w:r w:rsidRPr="00C83661">
              <w:rPr>
                <w:sz w:val="26"/>
                <w:szCs w:val="26"/>
              </w:rPr>
              <w:t>Đã tiếp thu, chỉnh sửa</w:t>
            </w:r>
          </w:p>
          <w:p w14:paraId="31E7A03B" w14:textId="77777777" w:rsidR="00F50F5A" w:rsidRDefault="00F50F5A" w:rsidP="00905E4F">
            <w:pPr>
              <w:rPr>
                <w:sz w:val="26"/>
                <w:szCs w:val="26"/>
              </w:rPr>
            </w:pPr>
          </w:p>
          <w:p w14:paraId="35B4D039" w14:textId="77777777" w:rsidR="00F50F5A" w:rsidRDefault="00F50F5A" w:rsidP="00905E4F">
            <w:pPr>
              <w:rPr>
                <w:sz w:val="26"/>
                <w:szCs w:val="26"/>
              </w:rPr>
            </w:pPr>
          </w:p>
          <w:p w14:paraId="7321C040" w14:textId="77777777" w:rsidR="00F50F5A" w:rsidRDefault="00F50F5A" w:rsidP="00905E4F">
            <w:pPr>
              <w:rPr>
                <w:sz w:val="26"/>
                <w:szCs w:val="26"/>
              </w:rPr>
            </w:pPr>
          </w:p>
          <w:p w14:paraId="5ADAA775" w14:textId="77777777" w:rsidR="00F50F5A" w:rsidRDefault="00F50F5A" w:rsidP="00905E4F">
            <w:pPr>
              <w:rPr>
                <w:sz w:val="26"/>
                <w:szCs w:val="26"/>
              </w:rPr>
            </w:pPr>
          </w:p>
          <w:p w14:paraId="0999D199" w14:textId="77777777" w:rsidR="00F50F5A" w:rsidRDefault="00F50F5A" w:rsidP="00905E4F">
            <w:pPr>
              <w:rPr>
                <w:sz w:val="26"/>
                <w:szCs w:val="26"/>
              </w:rPr>
            </w:pPr>
            <w:r>
              <w:rPr>
                <w:sz w:val="26"/>
                <w:szCs w:val="26"/>
              </w:rPr>
              <w:t xml:space="preserve">5. </w:t>
            </w:r>
            <w:r w:rsidRPr="00C83661">
              <w:rPr>
                <w:sz w:val="26"/>
                <w:szCs w:val="26"/>
              </w:rPr>
              <w:t>Đã tiếp thu, chỉnh sửa</w:t>
            </w:r>
          </w:p>
          <w:p w14:paraId="4771B8B6" w14:textId="77777777" w:rsidR="00F50F5A" w:rsidRDefault="00F50F5A" w:rsidP="00905E4F">
            <w:pPr>
              <w:rPr>
                <w:sz w:val="26"/>
                <w:szCs w:val="26"/>
              </w:rPr>
            </w:pPr>
          </w:p>
          <w:p w14:paraId="45BD97F8" w14:textId="7DF151C2" w:rsidR="00F50F5A" w:rsidRPr="0006688E" w:rsidRDefault="00F50F5A" w:rsidP="00905E4F">
            <w:pPr>
              <w:rPr>
                <w:sz w:val="26"/>
                <w:szCs w:val="26"/>
                <w:highlight w:val="yellow"/>
              </w:rPr>
            </w:pPr>
            <w:r>
              <w:rPr>
                <w:sz w:val="26"/>
                <w:szCs w:val="26"/>
              </w:rPr>
              <w:t xml:space="preserve">6. </w:t>
            </w:r>
            <w:r w:rsidRPr="00C83661">
              <w:rPr>
                <w:sz w:val="26"/>
                <w:szCs w:val="26"/>
              </w:rPr>
              <w:t>Đã tiếp thu, chỉnh sửa</w:t>
            </w:r>
          </w:p>
        </w:tc>
      </w:tr>
      <w:tr w:rsidR="0006688E" w:rsidRPr="0006688E" w14:paraId="4E99CA6C" w14:textId="77777777" w:rsidTr="00905E4F">
        <w:tc>
          <w:tcPr>
            <w:tcW w:w="567" w:type="dxa"/>
            <w:vAlign w:val="center"/>
          </w:tcPr>
          <w:p w14:paraId="4753BD04" w14:textId="65703C43" w:rsidR="00C24750" w:rsidRPr="0006688E" w:rsidRDefault="002624CC" w:rsidP="00677948">
            <w:pPr>
              <w:jc w:val="center"/>
              <w:rPr>
                <w:sz w:val="26"/>
                <w:szCs w:val="26"/>
              </w:rPr>
            </w:pPr>
            <w:r w:rsidRPr="0006688E">
              <w:rPr>
                <w:sz w:val="26"/>
                <w:szCs w:val="26"/>
              </w:rPr>
              <w:lastRenderedPageBreak/>
              <w:t>2</w:t>
            </w:r>
          </w:p>
        </w:tc>
        <w:tc>
          <w:tcPr>
            <w:tcW w:w="1276" w:type="dxa"/>
            <w:vAlign w:val="center"/>
          </w:tcPr>
          <w:p w14:paraId="72871FE3" w14:textId="2CB8DF74" w:rsidR="00C24750" w:rsidRPr="0006688E" w:rsidRDefault="00062672" w:rsidP="00692E4E">
            <w:pPr>
              <w:rPr>
                <w:rFonts w:cs="Times New Roman"/>
                <w:sz w:val="26"/>
                <w:szCs w:val="26"/>
              </w:rPr>
            </w:pPr>
            <w:r w:rsidRPr="0006688E">
              <w:rPr>
                <w:rFonts w:cs="Times New Roman"/>
                <w:sz w:val="26"/>
                <w:szCs w:val="26"/>
              </w:rPr>
              <w:t>Ủy ban mặt trận tổ quốc tỉnh</w:t>
            </w:r>
          </w:p>
        </w:tc>
        <w:tc>
          <w:tcPr>
            <w:tcW w:w="1843" w:type="dxa"/>
            <w:vAlign w:val="center"/>
          </w:tcPr>
          <w:p w14:paraId="44DF34B6" w14:textId="371EBA57" w:rsidR="00C24750" w:rsidRPr="0006688E" w:rsidRDefault="00062672" w:rsidP="00A743B8">
            <w:pPr>
              <w:jc w:val="center"/>
              <w:rPr>
                <w:sz w:val="26"/>
                <w:szCs w:val="26"/>
              </w:rPr>
            </w:pPr>
            <w:r w:rsidRPr="0006688E">
              <w:rPr>
                <w:sz w:val="26"/>
                <w:szCs w:val="26"/>
              </w:rPr>
              <w:t>Công văn số 266/MTTQ-BTT ngày 28/8/2025</w:t>
            </w:r>
          </w:p>
        </w:tc>
        <w:tc>
          <w:tcPr>
            <w:tcW w:w="6946" w:type="dxa"/>
            <w:vAlign w:val="center"/>
          </w:tcPr>
          <w:p w14:paraId="5E38062C" w14:textId="77777777" w:rsidR="00761199" w:rsidRPr="00761199" w:rsidRDefault="00761199" w:rsidP="00761199">
            <w:pPr>
              <w:widowControl w:val="0"/>
              <w:jc w:val="both"/>
              <w:rPr>
                <w:rFonts w:eastAsia="Times New Roman" w:cs="Times New Roman"/>
                <w:bCs/>
                <w:sz w:val="26"/>
                <w:szCs w:val="26"/>
              </w:rPr>
            </w:pPr>
            <w:r w:rsidRPr="00761199">
              <w:rPr>
                <w:rFonts w:eastAsia="Times New Roman" w:cs="Times New Roman"/>
                <w:b/>
                <w:sz w:val="26"/>
                <w:szCs w:val="26"/>
                <w:shd w:val="clear" w:color="auto" w:fill="FFFFFF"/>
              </w:rPr>
              <w:t>1.</w:t>
            </w:r>
            <w:r w:rsidRPr="00761199">
              <w:rPr>
                <w:rFonts w:eastAsia="Times New Roman" w:cs="Times New Roman"/>
                <w:sz w:val="26"/>
                <w:szCs w:val="26"/>
                <w:shd w:val="clear" w:color="auto" w:fill="FFFFFF"/>
              </w:rPr>
              <w:t xml:space="preserve"> Sau phần tên gọi của Quyết định, đề nghị bỏ cụm từ “</w:t>
            </w:r>
            <w:r w:rsidRPr="00761199">
              <w:rPr>
                <w:rFonts w:eastAsia="Times New Roman" w:cs="Times New Roman"/>
                <w:bCs/>
                <w:i/>
                <w:sz w:val="26"/>
                <w:szCs w:val="26"/>
              </w:rPr>
              <w:t>Uỷ ban nhân dân tỉnh Lạng Sơn”</w:t>
            </w:r>
          </w:p>
          <w:p w14:paraId="2651AD03" w14:textId="074E538F" w:rsidR="00761199" w:rsidRPr="00761199" w:rsidRDefault="00761199" w:rsidP="00761199">
            <w:pPr>
              <w:widowControl w:val="0"/>
              <w:jc w:val="both"/>
              <w:rPr>
                <w:rFonts w:eastAsia="Times New Roman" w:cs="Times New Roman"/>
                <w:sz w:val="26"/>
                <w:szCs w:val="26"/>
                <w:lang w:val="pt-BR"/>
              </w:rPr>
            </w:pPr>
            <w:r w:rsidRPr="00761199">
              <w:rPr>
                <w:rFonts w:eastAsia="Times New Roman" w:cs="Times New Roman"/>
                <w:sz w:val="26"/>
                <w:szCs w:val="26"/>
                <w:lang w:val="pt-BR"/>
              </w:rPr>
              <w:t>Lý do: chưa đúng thể thức văn bản theo Mẫu số 19, Phụ lục 3, Nghị định số 78/2025/NĐ-CP ngày 01/4/2025 của Chính phủ quy định chi tiết một số điều và biện pháp để tổ chức, hướng dẫn thi hành Luật Ban hành văn bản quy phạm pháp luật.</w:t>
            </w:r>
          </w:p>
          <w:p w14:paraId="26671C91" w14:textId="378C4148" w:rsidR="00761199" w:rsidRPr="00761199" w:rsidRDefault="00761199" w:rsidP="00761199">
            <w:pPr>
              <w:widowControl w:val="0"/>
              <w:jc w:val="both"/>
              <w:rPr>
                <w:rFonts w:eastAsia="Times New Roman" w:cs="Times New Roman"/>
                <w:sz w:val="26"/>
                <w:szCs w:val="26"/>
                <w:lang w:val="pt-BR"/>
              </w:rPr>
            </w:pPr>
            <w:r w:rsidRPr="00761199">
              <w:rPr>
                <w:rFonts w:eastAsia="Times New Roman" w:cs="Times New Roman"/>
                <w:b/>
                <w:sz w:val="26"/>
                <w:szCs w:val="26"/>
                <w:lang w:val="pt-BR"/>
              </w:rPr>
              <w:t>2.</w:t>
            </w:r>
            <w:r w:rsidRPr="00761199">
              <w:rPr>
                <w:rFonts w:eastAsia="Times New Roman" w:cs="Times New Roman"/>
                <w:sz w:val="26"/>
                <w:szCs w:val="26"/>
                <w:lang w:val="pt-BR"/>
              </w:rPr>
              <w:t xml:space="preserve"> Tại phần căn cứ ban hành văn bản, đề nghị Ban soạn thảo bỏ các nội dung: </w:t>
            </w:r>
          </w:p>
          <w:p w14:paraId="5CBF9D4C" w14:textId="77777777" w:rsidR="00761199" w:rsidRPr="00761199" w:rsidRDefault="00761199" w:rsidP="00761199">
            <w:pPr>
              <w:widowControl w:val="0"/>
              <w:jc w:val="both"/>
              <w:outlineLvl w:val="1"/>
              <w:rPr>
                <w:rFonts w:eastAsia="Times New Roman" w:cs="Times New Roman"/>
                <w:i/>
                <w:sz w:val="26"/>
                <w:szCs w:val="26"/>
              </w:rPr>
            </w:pPr>
            <w:r w:rsidRPr="00761199">
              <w:rPr>
                <w:rFonts w:eastAsia="Times New Roman" w:cs="Times New Roman"/>
                <w:sz w:val="26"/>
                <w:szCs w:val="26"/>
                <w:lang w:val="pt-BR"/>
              </w:rPr>
              <w:t>- “</w:t>
            </w:r>
            <w:r w:rsidRPr="00761199">
              <w:rPr>
                <w:rFonts w:eastAsia="Times New Roman" w:cs="Times New Roman"/>
                <w:i/>
                <w:iCs/>
                <w:sz w:val="26"/>
                <w:szCs w:val="26"/>
              </w:rPr>
              <w:t xml:space="preserve">Căn cứ Luật Ban hành văn bản quy phạm pháp luật ngày 19 tháng 02 năm 2025; </w:t>
            </w:r>
            <w:r w:rsidRPr="00761199">
              <w:rPr>
                <w:rFonts w:eastAsia="Times New Roman" w:cs="Times New Roman"/>
                <w:i/>
                <w:sz w:val="26"/>
                <w:szCs w:val="26"/>
                <w:lang w:val="nl-NL"/>
              </w:rPr>
              <w:t xml:space="preserve">Căn cứ </w:t>
            </w:r>
            <w:r w:rsidRPr="00761199">
              <w:rPr>
                <w:rFonts w:eastAsia="Times New Roman" w:cs="Times New Roman"/>
                <w:i/>
                <w:sz w:val="26"/>
                <w:szCs w:val="26"/>
              </w:rPr>
              <w:t>Luật Ban hành văn bản … ngày 25 tháng 6 năm 2025;</w:t>
            </w:r>
          </w:p>
          <w:p w14:paraId="3E025669" w14:textId="77777777" w:rsidR="00761199" w:rsidRPr="00761199" w:rsidRDefault="00761199" w:rsidP="00761199">
            <w:pPr>
              <w:widowControl w:val="0"/>
              <w:jc w:val="both"/>
              <w:rPr>
                <w:rFonts w:eastAsia="Times New Roman" w:cs="Times New Roman"/>
                <w:i/>
                <w:sz w:val="26"/>
                <w:szCs w:val="26"/>
                <w:highlight w:val="yellow"/>
              </w:rPr>
            </w:pPr>
            <w:r w:rsidRPr="00761199">
              <w:rPr>
                <w:rFonts w:eastAsia="Times New Roman" w:cs="Times New Roman"/>
                <w:i/>
                <w:sz w:val="26"/>
                <w:szCs w:val="26"/>
              </w:rPr>
              <w:t>- “</w:t>
            </w:r>
            <w:r w:rsidRPr="00761199">
              <w:rPr>
                <w:rFonts w:eastAsia="Times New Roman" w:cs="Times New Roman"/>
                <w:i/>
                <w:sz w:val="26"/>
                <w:szCs w:val="26"/>
                <w:lang w:val="vi-VN"/>
              </w:rPr>
              <w:t xml:space="preserve">Căn cứ </w:t>
            </w:r>
            <w:r w:rsidRPr="00761199">
              <w:rPr>
                <w:rFonts w:eastAsia="Times New Roman" w:cs="Times New Roman"/>
                <w:i/>
                <w:sz w:val="26"/>
                <w:szCs w:val="26"/>
              </w:rPr>
              <w:t xml:space="preserve">Nghị định số 78/2025/NĐ-CP ….hệ thống hóa và xử lý văn bản quy phạm pháp luật;   </w:t>
            </w:r>
            <w:r w:rsidRPr="00761199">
              <w:rPr>
                <w:rFonts w:eastAsia="Times New Roman" w:cs="Times New Roman"/>
                <w:i/>
                <w:sz w:val="26"/>
                <w:szCs w:val="26"/>
                <w:highlight w:val="yellow"/>
              </w:rPr>
              <w:t xml:space="preserve"> </w:t>
            </w:r>
          </w:p>
          <w:p w14:paraId="7AB9BFE6" w14:textId="649C0177" w:rsidR="00761199" w:rsidRPr="00761199" w:rsidRDefault="00761199" w:rsidP="00761199">
            <w:pPr>
              <w:widowControl w:val="0"/>
              <w:jc w:val="both"/>
              <w:rPr>
                <w:rFonts w:eastAsia="Times New Roman" w:cs="Times New Roman"/>
                <w:sz w:val="26"/>
                <w:szCs w:val="26"/>
                <w:lang w:val="pt-BR"/>
              </w:rPr>
            </w:pPr>
            <w:r w:rsidRPr="00761199">
              <w:rPr>
                <w:rFonts w:eastAsia="Times New Roman" w:cs="Times New Roman"/>
                <w:sz w:val="26"/>
                <w:szCs w:val="26"/>
                <w:lang w:val="pt-BR"/>
              </w:rPr>
              <w:lastRenderedPageBreak/>
              <w:t>Lý do: Theo Điều 62, Nghị định số 78/2025/NĐ-CP ngày 01/4/2025, quy định: “..... Căn cứ ban hành văn bản bao gồm văn bản quy phạm pháp luật quy định thẩm quyền, chức năng của cơ quan ban hành văn bản đó và văn bản quy phạm pháp luật có hiệu lực pháp lý cao hơn quy định về nội dung, cơ sở để ban hành văn bản”. Như vậy, dự thảo Quyết định chỉ căn cứ các văn bản quy định về nội dung và không cần căn cứ các văn bản quy định về quy trình ban hành văn bản.</w:t>
            </w:r>
          </w:p>
          <w:p w14:paraId="4303DEE1" w14:textId="1BCF970E" w:rsidR="00761199" w:rsidRPr="00761199" w:rsidRDefault="00761199" w:rsidP="00761199">
            <w:pPr>
              <w:widowControl w:val="0"/>
              <w:jc w:val="both"/>
              <w:rPr>
                <w:rFonts w:eastAsia="Times New Roman" w:cs="Times New Roman"/>
                <w:sz w:val="26"/>
                <w:szCs w:val="26"/>
                <w:lang w:val="pt-BR"/>
              </w:rPr>
            </w:pPr>
            <w:r w:rsidRPr="00761199">
              <w:rPr>
                <w:rFonts w:eastAsia="Times New Roman" w:cs="Times New Roman"/>
                <w:b/>
                <w:sz w:val="26"/>
                <w:szCs w:val="26"/>
                <w:lang w:val="pt-BR"/>
              </w:rPr>
              <w:t>3</w:t>
            </w:r>
            <w:r w:rsidRPr="00761199">
              <w:rPr>
                <w:rFonts w:eastAsia="Times New Roman" w:cs="Times New Roman"/>
                <w:sz w:val="26"/>
                <w:szCs w:val="26"/>
                <w:lang w:val="pt-BR"/>
              </w:rPr>
              <w:t>. Tại dòng cuối của phần căn cứ “</w:t>
            </w:r>
            <w:r w:rsidRPr="00761199">
              <w:rPr>
                <w:rFonts w:eastAsia="Times New Roman" w:cs="Times New Roman"/>
                <w:i/>
                <w:sz w:val="26"/>
                <w:szCs w:val="26"/>
              </w:rPr>
              <w:t xml:space="preserve">Ủy ban nhân dân </w:t>
            </w:r>
            <w:r w:rsidRPr="00761199">
              <w:rPr>
                <w:rFonts w:eastAsia="Times New Roman" w:cs="Times New Roman"/>
                <w:b/>
                <w:i/>
                <w:sz w:val="26"/>
                <w:szCs w:val="26"/>
              </w:rPr>
              <w:t>tỉnh Lạng Sơn</w:t>
            </w:r>
            <w:r w:rsidRPr="00761199">
              <w:rPr>
                <w:rFonts w:eastAsia="Times New Roman" w:cs="Times New Roman"/>
                <w:i/>
                <w:sz w:val="26"/>
                <w:szCs w:val="26"/>
              </w:rPr>
              <w:t xml:space="preserve"> ban hành Quyết định Sửa đổi, bổ sung một số điều của các Quyết định về lĩnh vực Nhà ở, Kinh doanh bất động sản” </w:t>
            </w:r>
            <w:r w:rsidRPr="00761199">
              <w:rPr>
                <w:rFonts w:eastAsia="Times New Roman" w:cs="Times New Roman"/>
                <w:sz w:val="26"/>
                <w:szCs w:val="26"/>
              </w:rPr>
              <w:t xml:space="preserve">đề nghị bỏ cụm từ </w:t>
            </w:r>
            <w:r w:rsidRPr="00761199">
              <w:rPr>
                <w:rFonts w:eastAsia="Times New Roman" w:cs="Times New Roman"/>
                <w:b/>
                <w:sz w:val="26"/>
                <w:szCs w:val="26"/>
              </w:rPr>
              <w:t>“tỉnh Lạng Sơn”</w:t>
            </w:r>
          </w:p>
          <w:p w14:paraId="068A2F30" w14:textId="77777777" w:rsidR="00761199" w:rsidRPr="00761199" w:rsidRDefault="00761199" w:rsidP="00761199">
            <w:pPr>
              <w:widowControl w:val="0"/>
              <w:jc w:val="both"/>
              <w:rPr>
                <w:rFonts w:eastAsia="Times New Roman" w:cs="Times New Roman"/>
                <w:sz w:val="26"/>
                <w:szCs w:val="26"/>
                <w:lang w:val="pt-BR"/>
              </w:rPr>
            </w:pPr>
            <w:r w:rsidRPr="00761199">
              <w:rPr>
                <w:rFonts w:eastAsia="Times New Roman" w:cs="Times New Roman"/>
                <w:sz w:val="26"/>
                <w:szCs w:val="26"/>
                <w:lang w:val="pt-BR"/>
              </w:rPr>
              <w:t>Lý do: chưa đúng thể thức văn bản theo Mẫu số 19, Phụ lục 3, Nghị định số 78/2025/NĐ-CP ngày 01/4/2025 của Chính phủ quy định chi tiết một số điều và biện pháp để tổ chức, hướng dẫn thi hành Luật Ban hành văn bản quy phạm pháp luật.</w:t>
            </w:r>
          </w:p>
          <w:p w14:paraId="7E4108EB" w14:textId="77777777" w:rsidR="00761199" w:rsidRPr="00761199" w:rsidRDefault="00761199" w:rsidP="00761199">
            <w:pPr>
              <w:widowControl w:val="0"/>
              <w:jc w:val="both"/>
              <w:rPr>
                <w:rFonts w:eastAsia="Times New Roman" w:cs="Times New Roman"/>
                <w:sz w:val="26"/>
                <w:szCs w:val="26"/>
                <w:lang w:val="pt-BR"/>
              </w:rPr>
            </w:pPr>
            <w:r w:rsidRPr="00761199">
              <w:rPr>
                <w:rFonts w:eastAsia="Times New Roman" w:cs="Times New Roman"/>
                <w:b/>
                <w:sz w:val="26"/>
                <w:szCs w:val="26"/>
                <w:lang w:val="pt-BR"/>
              </w:rPr>
              <w:t xml:space="preserve">4. </w:t>
            </w:r>
            <w:r w:rsidRPr="00761199">
              <w:rPr>
                <w:rFonts w:eastAsia="Times New Roman" w:cs="Times New Roman"/>
                <w:sz w:val="26"/>
                <w:szCs w:val="26"/>
                <w:lang w:val="pt-BR"/>
              </w:rPr>
              <w:t>Tại các Điều 1,2,3,4,5,6 dự thảo Quyết định đề nghị bổ sung cụm từ “</w:t>
            </w:r>
            <w:r w:rsidRPr="00761199">
              <w:rPr>
                <w:rFonts w:eastAsia="Times New Roman" w:cs="Times New Roman"/>
                <w:b/>
                <w:sz w:val="26"/>
                <w:szCs w:val="26"/>
                <w:lang w:val="pt-BR"/>
              </w:rPr>
              <w:t>Uỷ ban nhân dân tỉnh Lạng Sơn”</w:t>
            </w:r>
            <w:r w:rsidRPr="00761199">
              <w:rPr>
                <w:rFonts w:eastAsia="Times New Roman" w:cs="Times New Roman"/>
                <w:sz w:val="26"/>
                <w:szCs w:val="26"/>
                <w:lang w:val="pt-BR"/>
              </w:rPr>
              <w:t xml:space="preserve"> sau phần tên gọi của các Quyết định được thay thế.</w:t>
            </w:r>
          </w:p>
          <w:p w14:paraId="20002053" w14:textId="77777777" w:rsidR="00761199" w:rsidRPr="00761199" w:rsidRDefault="00761199" w:rsidP="00761199">
            <w:pPr>
              <w:widowControl w:val="0"/>
              <w:jc w:val="both"/>
              <w:rPr>
                <w:rFonts w:eastAsia="Times New Roman" w:cs="Times New Roman"/>
                <w:sz w:val="26"/>
                <w:szCs w:val="26"/>
                <w:lang w:val="pt-BR"/>
              </w:rPr>
            </w:pPr>
            <w:r w:rsidRPr="00761199">
              <w:rPr>
                <w:rFonts w:eastAsia="Times New Roman" w:cs="Times New Roman"/>
                <w:b/>
                <w:sz w:val="26"/>
                <w:szCs w:val="26"/>
                <w:lang w:val="pt-BR"/>
              </w:rPr>
              <w:t>5.</w:t>
            </w:r>
            <w:r w:rsidRPr="00761199">
              <w:rPr>
                <w:rFonts w:eastAsia="Times New Roman" w:cs="Times New Roman"/>
                <w:sz w:val="26"/>
                <w:szCs w:val="26"/>
                <w:lang w:val="pt-BR"/>
              </w:rPr>
              <w:t xml:space="preserve"> Tại Điều 2, thảo Quyết định, đề nghị Ban soạn thảo sửa đổi, bổ sung các nội dung:</w:t>
            </w:r>
          </w:p>
          <w:p w14:paraId="3FE4DADB" w14:textId="77777777" w:rsidR="00761199" w:rsidRPr="00761199" w:rsidRDefault="00761199" w:rsidP="00761199">
            <w:pPr>
              <w:widowControl w:val="0"/>
              <w:jc w:val="both"/>
              <w:rPr>
                <w:rFonts w:eastAsia="Times New Roman" w:cs="Times New Roman"/>
                <w:sz w:val="26"/>
                <w:szCs w:val="26"/>
                <w:lang w:val="pt-BR"/>
              </w:rPr>
            </w:pPr>
            <w:r w:rsidRPr="00761199">
              <w:rPr>
                <w:rFonts w:eastAsia="Times New Roman" w:cs="Times New Roman"/>
                <w:sz w:val="26"/>
                <w:szCs w:val="26"/>
                <w:lang w:val="pt-BR"/>
              </w:rPr>
              <w:t>- Khoản 1: đề nghị bổ sung từ “</w:t>
            </w:r>
            <w:r w:rsidRPr="00761199">
              <w:rPr>
                <w:rFonts w:eastAsia="Times New Roman" w:cs="Times New Roman"/>
                <w:b/>
                <w:sz w:val="26"/>
                <w:szCs w:val="26"/>
                <w:lang w:val="pt-BR"/>
              </w:rPr>
              <w:t>này</w:t>
            </w:r>
            <w:r w:rsidRPr="00761199">
              <w:rPr>
                <w:rFonts w:eastAsia="Times New Roman" w:cs="Times New Roman"/>
                <w:sz w:val="26"/>
                <w:szCs w:val="26"/>
                <w:lang w:val="pt-BR"/>
              </w:rPr>
              <w:t>” sau từ “</w:t>
            </w:r>
            <w:r w:rsidRPr="00761199">
              <w:rPr>
                <w:rFonts w:eastAsia="Times New Roman" w:cs="Times New Roman"/>
                <w:i/>
                <w:sz w:val="26"/>
                <w:szCs w:val="26"/>
                <w:lang w:val="pt-BR"/>
              </w:rPr>
              <w:t>Quyết định</w:t>
            </w:r>
            <w:r w:rsidRPr="00761199">
              <w:rPr>
                <w:rFonts w:eastAsia="Times New Roman" w:cs="Times New Roman"/>
                <w:sz w:val="26"/>
                <w:szCs w:val="26"/>
                <w:lang w:val="pt-BR"/>
              </w:rPr>
              <w:t>”</w:t>
            </w:r>
          </w:p>
          <w:p w14:paraId="49ACE112" w14:textId="77777777" w:rsidR="00761199" w:rsidRPr="00761199" w:rsidRDefault="00761199" w:rsidP="00761199">
            <w:pPr>
              <w:widowControl w:val="0"/>
              <w:jc w:val="both"/>
              <w:rPr>
                <w:rFonts w:eastAsia="Times New Roman" w:cs="Times New Roman"/>
                <w:i/>
                <w:sz w:val="26"/>
                <w:szCs w:val="26"/>
                <w:lang w:val="pt-BR"/>
              </w:rPr>
            </w:pPr>
            <w:r w:rsidRPr="00761199">
              <w:rPr>
                <w:rFonts w:eastAsia="Times New Roman" w:cs="Times New Roman"/>
                <w:sz w:val="26"/>
                <w:szCs w:val="26"/>
                <w:lang w:val="pt-BR"/>
              </w:rPr>
              <w:t>- Khoản 2,3,4,5,6,7: đề nghị bổ sung từ “</w:t>
            </w:r>
            <w:r w:rsidRPr="00761199">
              <w:rPr>
                <w:rFonts w:eastAsia="Times New Roman" w:cs="Times New Roman"/>
                <w:b/>
                <w:sz w:val="26"/>
                <w:szCs w:val="26"/>
                <w:lang w:val="pt-BR"/>
              </w:rPr>
              <w:t>này</w:t>
            </w:r>
            <w:r w:rsidRPr="00761199">
              <w:rPr>
                <w:rFonts w:eastAsia="Times New Roman" w:cs="Times New Roman"/>
                <w:sz w:val="26"/>
                <w:szCs w:val="26"/>
                <w:lang w:val="pt-BR"/>
              </w:rPr>
              <w:t>” sau từ “</w:t>
            </w:r>
            <w:r w:rsidRPr="00761199">
              <w:rPr>
                <w:rFonts w:eastAsia="Times New Roman" w:cs="Times New Roman"/>
                <w:i/>
                <w:sz w:val="26"/>
                <w:szCs w:val="26"/>
                <w:lang w:val="pt-BR"/>
              </w:rPr>
              <w:t>Quyết định</w:t>
            </w:r>
            <w:r w:rsidRPr="00761199">
              <w:rPr>
                <w:rFonts w:eastAsia="Times New Roman" w:cs="Times New Roman"/>
                <w:sz w:val="26"/>
                <w:szCs w:val="26"/>
                <w:lang w:val="pt-BR"/>
              </w:rPr>
              <w:t xml:space="preserve">” và bỏ các cụm từ </w:t>
            </w:r>
            <w:r w:rsidRPr="00761199">
              <w:rPr>
                <w:rFonts w:eastAsia="Times New Roman" w:cs="Times New Roman"/>
                <w:i/>
                <w:sz w:val="26"/>
                <w:szCs w:val="26"/>
                <w:lang w:val="pt-BR"/>
              </w:rPr>
              <w:t>“</w:t>
            </w:r>
            <w:r w:rsidRPr="00761199">
              <w:rPr>
                <w:rFonts w:eastAsia="Times New Roman" w:cs="Times New Roman"/>
                <w:i/>
                <w:iCs/>
                <w:spacing w:val="-2"/>
                <w:sz w:val="26"/>
                <w:szCs w:val="26"/>
              </w:rPr>
              <w:t xml:space="preserve">số </w:t>
            </w:r>
            <w:r w:rsidRPr="00761199">
              <w:rPr>
                <w:rFonts w:eastAsia="Times New Roman" w:cs="Times New Roman"/>
                <w:i/>
                <w:iCs/>
                <w:spacing w:val="-2"/>
                <w:sz w:val="26"/>
                <w:szCs w:val="26"/>
                <w:lang w:val="vi-VN"/>
              </w:rPr>
              <w:t>66/2024/QĐ-UBND ngày 23/12/2024</w:t>
            </w:r>
            <w:r w:rsidRPr="00761199">
              <w:rPr>
                <w:rFonts w:eastAsia="Times New Roman" w:cs="Times New Roman"/>
                <w:i/>
                <w:iCs/>
                <w:spacing w:val="-2"/>
                <w:sz w:val="26"/>
                <w:szCs w:val="26"/>
              </w:rPr>
              <w:t>.</w:t>
            </w:r>
            <w:r w:rsidRPr="00761199">
              <w:rPr>
                <w:rFonts w:eastAsia="Times New Roman" w:cs="Times New Roman"/>
                <w:i/>
                <w:sz w:val="26"/>
                <w:szCs w:val="26"/>
                <w:lang w:val="pt-BR"/>
              </w:rPr>
              <w:t>”</w:t>
            </w:r>
          </w:p>
          <w:p w14:paraId="08433D65" w14:textId="77777777" w:rsidR="00761199" w:rsidRPr="00761199" w:rsidRDefault="00761199" w:rsidP="00761199">
            <w:pPr>
              <w:widowControl w:val="0"/>
              <w:jc w:val="both"/>
              <w:rPr>
                <w:rFonts w:eastAsia="Times New Roman" w:cs="Times New Roman"/>
                <w:sz w:val="26"/>
                <w:szCs w:val="26"/>
                <w:lang w:val="pt-BR"/>
              </w:rPr>
            </w:pPr>
            <w:r w:rsidRPr="00761199">
              <w:rPr>
                <w:rFonts w:eastAsia="Times New Roman" w:cs="Times New Roman"/>
                <w:sz w:val="26"/>
                <w:szCs w:val="26"/>
                <w:lang w:val="pt-BR"/>
              </w:rPr>
              <w:t xml:space="preserve">Lý do: trong nội dung của Điều 2 dự thảo Quyết định đã quy định rõ. </w:t>
            </w:r>
          </w:p>
          <w:p w14:paraId="41F5FDAA" w14:textId="7F6053CA" w:rsidR="00C24750" w:rsidRPr="0006688E" w:rsidRDefault="00761199" w:rsidP="00761199">
            <w:pPr>
              <w:widowControl w:val="0"/>
              <w:jc w:val="both"/>
              <w:rPr>
                <w:rFonts w:eastAsia="Times New Roman" w:cs="Times New Roman"/>
                <w:iCs/>
                <w:spacing w:val="-2"/>
                <w:szCs w:val="24"/>
              </w:rPr>
            </w:pPr>
            <w:r w:rsidRPr="00761199">
              <w:rPr>
                <w:rFonts w:eastAsia="Times New Roman" w:cs="Times New Roman"/>
                <w:b/>
                <w:sz w:val="26"/>
                <w:szCs w:val="26"/>
                <w:lang w:val="pt-BR"/>
              </w:rPr>
              <w:t>6.</w:t>
            </w:r>
            <w:r w:rsidRPr="00761199">
              <w:rPr>
                <w:rFonts w:eastAsia="Times New Roman" w:cs="Times New Roman"/>
                <w:sz w:val="26"/>
                <w:szCs w:val="26"/>
                <w:lang w:val="pt-BR"/>
              </w:rPr>
              <w:t xml:space="preserve"> Đề nghị rà soát lỗi chính tả toàn bộ dự thảo Quyết định.</w:t>
            </w:r>
          </w:p>
        </w:tc>
        <w:tc>
          <w:tcPr>
            <w:tcW w:w="4252" w:type="dxa"/>
          </w:tcPr>
          <w:p w14:paraId="51FB481C" w14:textId="77777777" w:rsidR="00C24750" w:rsidRDefault="00430DA0" w:rsidP="00905E4F">
            <w:pPr>
              <w:rPr>
                <w:sz w:val="26"/>
                <w:szCs w:val="26"/>
              </w:rPr>
            </w:pPr>
            <w:r w:rsidRPr="00CB59E2">
              <w:rPr>
                <w:sz w:val="26"/>
                <w:szCs w:val="26"/>
              </w:rPr>
              <w:lastRenderedPageBreak/>
              <w:t>1</w:t>
            </w:r>
            <w:r w:rsidR="00CF43B5" w:rsidRPr="00CB59E2">
              <w:rPr>
                <w:sz w:val="26"/>
                <w:szCs w:val="26"/>
              </w:rPr>
              <w:t>.</w:t>
            </w:r>
            <w:r>
              <w:rPr>
                <w:b/>
                <w:sz w:val="26"/>
                <w:szCs w:val="26"/>
              </w:rPr>
              <w:t xml:space="preserve"> </w:t>
            </w:r>
            <w:r w:rsidRPr="00C83661">
              <w:rPr>
                <w:sz w:val="26"/>
                <w:szCs w:val="26"/>
              </w:rPr>
              <w:t>Đã tiếp thu, chỉnh sửa</w:t>
            </w:r>
          </w:p>
          <w:p w14:paraId="15686703" w14:textId="77777777" w:rsidR="00430DA0" w:rsidRDefault="00430DA0" w:rsidP="00905E4F">
            <w:pPr>
              <w:rPr>
                <w:sz w:val="26"/>
                <w:szCs w:val="26"/>
              </w:rPr>
            </w:pPr>
          </w:p>
          <w:p w14:paraId="1E495C95" w14:textId="77777777" w:rsidR="00430DA0" w:rsidRDefault="00430DA0" w:rsidP="00905E4F">
            <w:pPr>
              <w:rPr>
                <w:sz w:val="26"/>
                <w:szCs w:val="26"/>
              </w:rPr>
            </w:pPr>
          </w:p>
          <w:p w14:paraId="424C865D" w14:textId="77777777" w:rsidR="00430DA0" w:rsidRDefault="00430DA0" w:rsidP="00905E4F">
            <w:pPr>
              <w:rPr>
                <w:sz w:val="26"/>
                <w:szCs w:val="26"/>
              </w:rPr>
            </w:pPr>
          </w:p>
          <w:p w14:paraId="74518B73" w14:textId="77777777" w:rsidR="00430DA0" w:rsidRDefault="00430DA0" w:rsidP="00905E4F">
            <w:pPr>
              <w:rPr>
                <w:sz w:val="26"/>
                <w:szCs w:val="26"/>
              </w:rPr>
            </w:pPr>
          </w:p>
          <w:p w14:paraId="2DC04A80" w14:textId="77777777" w:rsidR="00430DA0" w:rsidRDefault="00430DA0" w:rsidP="00905E4F">
            <w:pPr>
              <w:rPr>
                <w:sz w:val="26"/>
                <w:szCs w:val="26"/>
              </w:rPr>
            </w:pPr>
          </w:p>
          <w:p w14:paraId="70F0FFBF" w14:textId="77777777" w:rsidR="00430DA0" w:rsidRDefault="00430DA0" w:rsidP="00905E4F">
            <w:pPr>
              <w:rPr>
                <w:sz w:val="26"/>
                <w:szCs w:val="26"/>
              </w:rPr>
            </w:pPr>
            <w:r>
              <w:rPr>
                <w:sz w:val="26"/>
                <w:szCs w:val="26"/>
              </w:rPr>
              <w:t xml:space="preserve">2. </w:t>
            </w:r>
            <w:r w:rsidRPr="00C83661">
              <w:rPr>
                <w:sz w:val="26"/>
                <w:szCs w:val="26"/>
              </w:rPr>
              <w:t>Đã tiếp thu, chỉnh sửa</w:t>
            </w:r>
          </w:p>
          <w:p w14:paraId="7CCE20D9" w14:textId="77777777" w:rsidR="00430DA0" w:rsidRDefault="00430DA0" w:rsidP="00905E4F">
            <w:pPr>
              <w:rPr>
                <w:sz w:val="26"/>
                <w:szCs w:val="26"/>
              </w:rPr>
            </w:pPr>
          </w:p>
          <w:p w14:paraId="455158AC" w14:textId="77777777" w:rsidR="00430DA0" w:rsidRDefault="00430DA0" w:rsidP="00905E4F">
            <w:pPr>
              <w:rPr>
                <w:sz w:val="26"/>
                <w:szCs w:val="26"/>
              </w:rPr>
            </w:pPr>
          </w:p>
          <w:p w14:paraId="573E93BF" w14:textId="77777777" w:rsidR="00430DA0" w:rsidRDefault="00430DA0" w:rsidP="00905E4F">
            <w:pPr>
              <w:rPr>
                <w:sz w:val="26"/>
                <w:szCs w:val="26"/>
              </w:rPr>
            </w:pPr>
          </w:p>
          <w:p w14:paraId="006BC6C1" w14:textId="77777777" w:rsidR="00430DA0" w:rsidRDefault="00430DA0" w:rsidP="00905E4F">
            <w:pPr>
              <w:rPr>
                <w:sz w:val="26"/>
                <w:szCs w:val="26"/>
              </w:rPr>
            </w:pPr>
          </w:p>
          <w:p w14:paraId="487D3673" w14:textId="77777777" w:rsidR="00430DA0" w:rsidRDefault="00430DA0" w:rsidP="00905E4F">
            <w:pPr>
              <w:rPr>
                <w:sz w:val="26"/>
                <w:szCs w:val="26"/>
              </w:rPr>
            </w:pPr>
          </w:p>
          <w:p w14:paraId="1015D4D1" w14:textId="77777777" w:rsidR="00430DA0" w:rsidRDefault="00430DA0" w:rsidP="00905E4F">
            <w:pPr>
              <w:rPr>
                <w:sz w:val="26"/>
                <w:szCs w:val="26"/>
              </w:rPr>
            </w:pPr>
          </w:p>
          <w:p w14:paraId="6ED87691" w14:textId="77777777" w:rsidR="00430DA0" w:rsidRDefault="00430DA0" w:rsidP="00905E4F">
            <w:pPr>
              <w:rPr>
                <w:sz w:val="26"/>
                <w:szCs w:val="26"/>
              </w:rPr>
            </w:pPr>
          </w:p>
          <w:p w14:paraId="000A7B06" w14:textId="77777777" w:rsidR="00430DA0" w:rsidRDefault="00430DA0" w:rsidP="00905E4F">
            <w:pPr>
              <w:rPr>
                <w:sz w:val="26"/>
                <w:szCs w:val="26"/>
              </w:rPr>
            </w:pPr>
          </w:p>
          <w:p w14:paraId="7CAE1F85" w14:textId="77777777" w:rsidR="00430DA0" w:rsidRDefault="00430DA0" w:rsidP="00905E4F">
            <w:pPr>
              <w:rPr>
                <w:sz w:val="26"/>
                <w:szCs w:val="26"/>
              </w:rPr>
            </w:pPr>
          </w:p>
          <w:p w14:paraId="6B650433" w14:textId="77777777" w:rsidR="00430DA0" w:rsidRDefault="00430DA0" w:rsidP="00905E4F">
            <w:pPr>
              <w:rPr>
                <w:sz w:val="26"/>
                <w:szCs w:val="26"/>
              </w:rPr>
            </w:pPr>
          </w:p>
          <w:p w14:paraId="6480ECE3" w14:textId="77777777" w:rsidR="00430DA0" w:rsidRDefault="00430DA0" w:rsidP="00905E4F">
            <w:pPr>
              <w:rPr>
                <w:sz w:val="26"/>
                <w:szCs w:val="26"/>
              </w:rPr>
            </w:pPr>
          </w:p>
          <w:p w14:paraId="1FBE6383" w14:textId="77777777" w:rsidR="00430DA0" w:rsidRDefault="00430DA0" w:rsidP="00905E4F">
            <w:pPr>
              <w:rPr>
                <w:sz w:val="26"/>
                <w:szCs w:val="26"/>
              </w:rPr>
            </w:pPr>
          </w:p>
          <w:p w14:paraId="1F0CAB2A" w14:textId="77777777" w:rsidR="00430DA0" w:rsidRDefault="00430DA0" w:rsidP="00905E4F">
            <w:pPr>
              <w:rPr>
                <w:sz w:val="26"/>
                <w:szCs w:val="26"/>
              </w:rPr>
            </w:pPr>
          </w:p>
          <w:p w14:paraId="14281922" w14:textId="77777777" w:rsidR="00430DA0" w:rsidRDefault="00430DA0" w:rsidP="00905E4F">
            <w:pPr>
              <w:rPr>
                <w:sz w:val="26"/>
                <w:szCs w:val="26"/>
              </w:rPr>
            </w:pPr>
          </w:p>
          <w:p w14:paraId="72E7E899" w14:textId="77777777" w:rsidR="00430DA0" w:rsidRDefault="00430DA0" w:rsidP="00905E4F">
            <w:pPr>
              <w:rPr>
                <w:sz w:val="26"/>
                <w:szCs w:val="26"/>
              </w:rPr>
            </w:pPr>
            <w:r>
              <w:rPr>
                <w:sz w:val="26"/>
                <w:szCs w:val="26"/>
              </w:rPr>
              <w:t xml:space="preserve">3. </w:t>
            </w:r>
            <w:r w:rsidRPr="00C83661">
              <w:rPr>
                <w:sz w:val="26"/>
                <w:szCs w:val="26"/>
              </w:rPr>
              <w:t>Đã tiếp thu, chỉnh sửa</w:t>
            </w:r>
          </w:p>
          <w:p w14:paraId="5019F07E" w14:textId="77777777" w:rsidR="00430DA0" w:rsidRDefault="00430DA0" w:rsidP="00905E4F">
            <w:pPr>
              <w:rPr>
                <w:sz w:val="26"/>
                <w:szCs w:val="26"/>
              </w:rPr>
            </w:pPr>
          </w:p>
          <w:p w14:paraId="44E3E440" w14:textId="77777777" w:rsidR="00430DA0" w:rsidRDefault="00430DA0" w:rsidP="00905E4F">
            <w:pPr>
              <w:rPr>
                <w:sz w:val="26"/>
                <w:szCs w:val="26"/>
              </w:rPr>
            </w:pPr>
          </w:p>
          <w:p w14:paraId="3B981A00" w14:textId="77777777" w:rsidR="00430DA0" w:rsidRDefault="00430DA0" w:rsidP="00905E4F">
            <w:pPr>
              <w:rPr>
                <w:sz w:val="26"/>
                <w:szCs w:val="26"/>
              </w:rPr>
            </w:pPr>
          </w:p>
          <w:p w14:paraId="5005E74C" w14:textId="77777777" w:rsidR="00430DA0" w:rsidRDefault="00430DA0" w:rsidP="00905E4F">
            <w:pPr>
              <w:rPr>
                <w:sz w:val="26"/>
                <w:szCs w:val="26"/>
              </w:rPr>
            </w:pPr>
          </w:p>
          <w:p w14:paraId="171BBEF3" w14:textId="77777777" w:rsidR="00430DA0" w:rsidRDefault="00430DA0" w:rsidP="00905E4F">
            <w:pPr>
              <w:rPr>
                <w:sz w:val="26"/>
                <w:szCs w:val="26"/>
              </w:rPr>
            </w:pPr>
          </w:p>
          <w:p w14:paraId="2A126121" w14:textId="77777777" w:rsidR="00430DA0" w:rsidRDefault="00430DA0" w:rsidP="00905E4F">
            <w:pPr>
              <w:rPr>
                <w:sz w:val="26"/>
                <w:szCs w:val="26"/>
              </w:rPr>
            </w:pPr>
          </w:p>
          <w:p w14:paraId="0BDC5532" w14:textId="77777777" w:rsidR="00430DA0" w:rsidRDefault="00430DA0" w:rsidP="00905E4F">
            <w:pPr>
              <w:rPr>
                <w:sz w:val="26"/>
                <w:szCs w:val="26"/>
              </w:rPr>
            </w:pPr>
          </w:p>
          <w:p w14:paraId="1A0BCA2E" w14:textId="77777777" w:rsidR="00430DA0" w:rsidRDefault="00430DA0" w:rsidP="00905E4F">
            <w:pPr>
              <w:rPr>
                <w:sz w:val="26"/>
                <w:szCs w:val="26"/>
              </w:rPr>
            </w:pPr>
            <w:r>
              <w:rPr>
                <w:sz w:val="26"/>
                <w:szCs w:val="26"/>
              </w:rPr>
              <w:t xml:space="preserve">4. </w:t>
            </w:r>
            <w:r w:rsidRPr="00C83661">
              <w:rPr>
                <w:sz w:val="26"/>
                <w:szCs w:val="26"/>
              </w:rPr>
              <w:t>Đã tiếp thu, chỉnh sửa</w:t>
            </w:r>
          </w:p>
          <w:p w14:paraId="38288979" w14:textId="77777777" w:rsidR="00430DA0" w:rsidRDefault="00430DA0" w:rsidP="00905E4F">
            <w:pPr>
              <w:rPr>
                <w:sz w:val="26"/>
                <w:szCs w:val="26"/>
              </w:rPr>
            </w:pPr>
          </w:p>
          <w:p w14:paraId="46BED0C9" w14:textId="77777777" w:rsidR="00430DA0" w:rsidRDefault="00430DA0" w:rsidP="00905E4F">
            <w:pPr>
              <w:rPr>
                <w:sz w:val="26"/>
                <w:szCs w:val="26"/>
              </w:rPr>
            </w:pPr>
          </w:p>
          <w:p w14:paraId="434F415F" w14:textId="77777777" w:rsidR="00430DA0" w:rsidRDefault="00430DA0" w:rsidP="00CB59E2">
            <w:pPr>
              <w:jc w:val="both"/>
              <w:rPr>
                <w:sz w:val="26"/>
                <w:szCs w:val="26"/>
              </w:rPr>
            </w:pPr>
            <w:r>
              <w:rPr>
                <w:sz w:val="26"/>
                <w:szCs w:val="26"/>
              </w:rPr>
              <w:t>5. Đã tiếp thu, chỉnh sửa bỏ cụm từ “</w:t>
            </w:r>
            <w:r w:rsidRPr="00430DA0">
              <w:rPr>
                <w:i/>
                <w:iCs/>
                <w:sz w:val="26"/>
                <w:szCs w:val="26"/>
              </w:rPr>
              <w:t>của Quyết định này</w:t>
            </w:r>
            <w:r>
              <w:rPr>
                <w:sz w:val="26"/>
                <w:szCs w:val="26"/>
              </w:rPr>
              <w:t>” theo ý kiến của Sở Tư pháp.</w:t>
            </w:r>
          </w:p>
          <w:p w14:paraId="51D1735F" w14:textId="77777777" w:rsidR="00430DA0" w:rsidRDefault="00430DA0" w:rsidP="00905E4F">
            <w:pPr>
              <w:rPr>
                <w:sz w:val="26"/>
                <w:szCs w:val="26"/>
              </w:rPr>
            </w:pPr>
          </w:p>
          <w:p w14:paraId="250B5D51" w14:textId="77777777" w:rsidR="00430DA0" w:rsidRDefault="00430DA0" w:rsidP="00905E4F">
            <w:pPr>
              <w:rPr>
                <w:sz w:val="26"/>
                <w:szCs w:val="26"/>
              </w:rPr>
            </w:pPr>
          </w:p>
          <w:p w14:paraId="04E67509" w14:textId="77777777" w:rsidR="00430DA0" w:rsidRDefault="00430DA0" w:rsidP="00905E4F">
            <w:pPr>
              <w:rPr>
                <w:sz w:val="26"/>
                <w:szCs w:val="26"/>
              </w:rPr>
            </w:pPr>
          </w:p>
          <w:p w14:paraId="4C89F3A1" w14:textId="77777777" w:rsidR="00430DA0" w:rsidRDefault="00430DA0" w:rsidP="00905E4F">
            <w:pPr>
              <w:rPr>
                <w:sz w:val="26"/>
                <w:szCs w:val="26"/>
              </w:rPr>
            </w:pPr>
          </w:p>
          <w:p w14:paraId="31FF0954" w14:textId="77777777" w:rsidR="00430DA0" w:rsidRDefault="00430DA0" w:rsidP="00905E4F">
            <w:pPr>
              <w:rPr>
                <w:sz w:val="26"/>
                <w:szCs w:val="26"/>
              </w:rPr>
            </w:pPr>
          </w:p>
          <w:p w14:paraId="15112A8B" w14:textId="60A5C2D6" w:rsidR="00430DA0" w:rsidRPr="0006688E" w:rsidRDefault="00430DA0" w:rsidP="00905E4F">
            <w:pPr>
              <w:rPr>
                <w:b/>
                <w:sz w:val="26"/>
                <w:szCs w:val="26"/>
              </w:rPr>
            </w:pPr>
            <w:r>
              <w:rPr>
                <w:sz w:val="26"/>
                <w:szCs w:val="26"/>
              </w:rPr>
              <w:t xml:space="preserve">6. </w:t>
            </w:r>
            <w:r w:rsidRPr="00C83661">
              <w:rPr>
                <w:sz w:val="26"/>
                <w:szCs w:val="26"/>
              </w:rPr>
              <w:t>Đã tiếp thu, chỉnh sửa</w:t>
            </w:r>
          </w:p>
        </w:tc>
      </w:tr>
      <w:tr w:rsidR="0006688E" w:rsidRPr="0006688E" w14:paraId="1A7AC153" w14:textId="77777777" w:rsidTr="00B04E7A">
        <w:tc>
          <w:tcPr>
            <w:tcW w:w="567" w:type="dxa"/>
          </w:tcPr>
          <w:p w14:paraId="0BF0BE20" w14:textId="1DC4C35D" w:rsidR="00C24750" w:rsidRPr="0006688E" w:rsidRDefault="002624CC" w:rsidP="00677948">
            <w:pPr>
              <w:jc w:val="center"/>
              <w:rPr>
                <w:sz w:val="26"/>
                <w:szCs w:val="26"/>
              </w:rPr>
            </w:pPr>
            <w:r w:rsidRPr="0006688E">
              <w:rPr>
                <w:sz w:val="26"/>
                <w:szCs w:val="26"/>
              </w:rPr>
              <w:lastRenderedPageBreak/>
              <w:t>3</w:t>
            </w:r>
          </w:p>
        </w:tc>
        <w:tc>
          <w:tcPr>
            <w:tcW w:w="1276" w:type="dxa"/>
          </w:tcPr>
          <w:p w14:paraId="2DBA97D6" w14:textId="6954A1D8" w:rsidR="00C24750" w:rsidRPr="0006688E" w:rsidRDefault="000520F3" w:rsidP="00692E4E">
            <w:pPr>
              <w:rPr>
                <w:rFonts w:cs="Times New Roman"/>
                <w:sz w:val="26"/>
                <w:szCs w:val="26"/>
              </w:rPr>
            </w:pPr>
            <w:r w:rsidRPr="0006688E">
              <w:rPr>
                <w:rFonts w:cs="Times New Roman"/>
                <w:sz w:val="26"/>
                <w:szCs w:val="26"/>
              </w:rPr>
              <w:t>Sở Dân tộc và Tôn giáo</w:t>
            </w:r>
          </w:p>
        </w:tc>
        <w:tc>
          <w:tcPr>
            <w:tcW w:w="1843" w:type="dxa"/>
          </w:tcPr>
          <w:p w14:paraId="6A5FA7C9" w14:textId="6997DD2E" w:rsidR="00C24750" w:rsidRPr="0006688E" w:rsidRDefault="000520F3" w:rsidP="00A743B8">
            <w:pPr>
              <w:jc w:val="center"/>
              <w:rPr>
                <w:sz w:val="26"/>
                <w:szCs w:val="26"/>
              </w:rPr>
            </w:pPr>
            <w:r w:rsidRPr="0006688E">
              <w:rPr>
                <w:sz w:val="26"/>
                <w:szCs w:val="26"/>
              </w:rPr>
              <w:t>Công văn số 981/SDTTG-VP ngày 04/9/2025</w:t>
            </w:r>
          </w:p>
        </w:tc>
        <w:tc>
          <w:tcPr>
            <w:tcW w:w="6946" w:type="dxa"/>
          </w:tcPr>
          <w:p w14:paraId="72B4A8F3" w14:textId="4759D9CB" w:rsidR="00C24750" w:rsidRPr="0006688E" w:rsidRDefault="00B04E7A" w:rsidP="00905E4F">
            <w:pPr>
              <w:pBdr>
                <w:top w:val="dotted" w:sz="4" w:space="0" w:color="FFFFFF"/>
                <w:left w:val="dotted" w:sz="4" w:space="0" w:color="FFFFFF"/>
                <w:bottom w:val="dotted" w:sz="4" w:space="13" w:color="FFFFFF"/>
                <w:right w:val="dotted" w:sz="4" w:space="0" w:color="FFFFFF"/>
              </w:pBdr>
              <w:spacing w:before="60"/>
              <w:jc w:val="both"/>
              <w:rPr>
                <w:b/>
                <w:sz w:val="26"/>
                <w:szCs w:val="26"/>
                <w:lang w:val="fi-FI"/>
              </w:rPr>
            </w:pPr>
            <w:r>
              <w:rPr>
                <w:rFonts w:eastAsia="Calibri" w:cs="Times New Roman"/>
                <w:sz w:val="26"/>
                <w:szCs w:val="26"/>
              </w:rPr>
              <w:t xml:space="preserve">1. </w:t>
            </w:r>
            <w:r w:rsidR="000520F3" w:rsidRPr="0006688E">
              <w:rPr>
                <w:rFonts w:eastAsia="Calibri" w:cs="Times New Roman"/>
                <w:sz w:val="26"/>
                <w:szCs w:val="26"/>
              </w:rPr>
              <w:t>Đối với dự thảo Quyết định</w:t>
            </w:r>
            <w:r w:rsidR="000520F3" w:rsidRPr="0006688E">
              <w:rPr>
                <w:rFonts w:eastAsia="Calibri" w:cs="Times New Roman"/>
                <w:b/>
                <w:bCs/>
                <w:sz w:val="26"/>
                <w:szCs w:val="26"/>
              </w:rPr>
              <w:t xml:space="preserve"> </w:t>
            </w:r>
            <w:r w:rsidR="000520F3" w:rsidRPr="0006688E">
              <w:rPr>
                <w:rFonts w:eastAsia="Calibri" w:cs="Times New Roman"/>
                <w:bCs/>
                <w:sz w:val="26"/>
                <w:szCs w:val="26"/>
              </w:rPr>
              <w:t>s</w:t>
            </w:r>
            <w:r w:rsidR="000520F3" w:rsidRPr="0006688E">
              <w:rPr>
                <w:rFonts w:eastAsia="Calibri" w:cs="Times New Roman"/>
                <w:sz w:val="26"/>
                <w:szCs w:val="26"/>
                <w:lang w:val="nl-NL"/>
              </w:rPr>
              <w:t xml:space="preserve">ửa đổi, bổ sung một số điều của các Quyết định của Ủy ban nhân dân tỉnh Lạng Sơn về lĩnh vực Nhà ở, Kinh doanh bất động sản, tại mục </w:t>
            </w:r>
            <w:r w:rsidR="000520F3" w:rsidRPr="0006688E">
              <w:rPr>
                <w:rFonts w:eastAsia="Calibri" w:cs="Times New Roman"/>
                <w:i/>
                <w:sz w:val="26"/>
                <w:szCs w:val="26"/>
                <w:lang w:val="nl-NL"/>
              </w:rPr>
              <w:t>Nơi nhận</w:t>
            </w:r>
            <w:r w:rsidR="000520F3" w:rsidRPr="0006688E">
              <w:rPr>
                <w:rFonts w:eastAsia="Calibri" w:cs="Times New Roman"/>
                <w:sz w:val="26"/>
                <w:szCs w:val="26"/>
                <w:lang w:val="nl-NL"/>
              </w:rPr>
              <w:t xml:space="preserve"> </w:t>
            </w:r>
            <w:r w:rsidR="000520F3" w:rsidRPr="0006688E">
              <w:rPr>
                <w:rFonts w:eastAsia="Calibri" w:cs="Times New Roman"/>
                <w:sz w:val="26"/>
                <w:szCs w:val="26"/>
                <w:lang w:val="vi-VN"/>
              </w:rPr>
              <w:t>-</w:t>
            </w:r>
            <w:r w:rsidR="000520F3" w:rsidRPr="0006688E">
              <w:rPr>
                <w:rFonts w:eastAsia="Calibri" w:cs="Times New Roman"/>
                <w:sz w:val="26"/>
                <w:szCs w:val="26"/>
                <w:lang w:val="nl-NL"/>
              </w:rPr>
              <w:t xml:space="preserve"> Như Điều </w:t>
            </w:r>
            <w:r w:rsidR="000520F3" w:rsidRPr="0006688E">
              <w:rPr>
                <w:rFonts w:eastAsia="Calibri" w:cs="Times New Roman"/>
                <w:sz w:val="26"/>
                <w:szCs w:val="26"/>
                <w:lang w:val="nl-NL"/>
              </w:rPr>
              <w:lastRenderedPageBreak/>
              <w:t xml:space="preserve">3, sửa thành - </w:t>
            </w:r>
            <w:r w:rsidR="000520F3" w:rsidRPr="0006688E">
              <w:rPr>
                <w:rFonts w:eastAsia="Calibri" w:cs="Times New Roman"/>
                <w:b/>
                <w:sz w:val="26"/>
                <w:szCs w:val="26"/>
                <w:lang w:val="nl-NL"/>
              </w:rPr>
              <w:t>Như Điều 8.</w:t>
            </w:r>
          </w:p>
        </w:tc>
        <w:tc>
          <w:tcPr>
            <w:tcW w:w="4252" w:type="dxa"/>
          </w:tcPr>
          <w:p w14:paraId="17C277CD" w14:textId="08E807BE" w:rsidR="00C24750" w:rsidRPr="0006688E" w:rsidRDefault="00B04E7A" w:rsidP="00905E4F">
            <w:pPr>
              <w:rPr>
                <w:b/>
                <w:sz w:val="26"/>
                <w:szCs w:val="26"/>
              </w:rPr>
            </w:pPr>
            <w:r w:rsidRPr="00CB59E2">
              <w:rPr>
                <w:sz w:val="26"/>
                <w:szCs w:val="26"/>
              </w:rPr>
              <w:lastRenderedPageBreak/>
              <w:t>1.</w:t>
            </w:r>
            <w:r>
              <w:rPr>
                <w:b/>
                <w:sz w:val="26"/>
                <w:szCs w:val="26"/>
              </w:rPr>
              <w:t xml:space="preserve"> </w:t>
            </w:r>
            <w:r w:rsidRPr="00C83661">
              <w:rPr>
                <w:sz w:val="26"/>
                <w:szCs w:val="26"/>
              </w:rPr>
              <w:t>Đã tiếp thu, chỉnh sửa</w:t>
            </w:r>
          </w:p>
        </w:tc>
      </w:tr>
      <w:tr w:rsidR="0006688E" w:rsidRPr="0006688E" w14:paraId="0418BD8D" w14:textId="77777777" w:rsidTr="00905E4F">
        <w:tc>
          <w:tcPr>
            <w:tcW w:w="567" w:type="dxa"/>
            <w:vAlign w:val="center"/>
          </w:tcPr>
          <w:p w14:paraId="48BCEBC3" w14:textId="0C67F0C8" w:rsidR="002624CC" w:rsidRPr="0006688E" w:rsidRDefault="002A3DC9" w:rsidP="00677948">
            <w:pPr>
              <w:jc w:val="center"/>
              <w:rPr>
                <w:sz w:val="26"/>
                <w:szCs w:val="26"/>
              </w:rPr>
            </w:pPr>
            <w:r w:rsidRPr="0006688E">
              <w:rPr>
                <w:sz w:val="26"/>
                <w:szCs w:val="26"/>
              </w:rPr>
              <w:lastRenderedPageBreak/>
              <w:t>4</w:t>
            </w:r>
          </w:p>
        </w:tc>
        <w:tc>
          <w:tcPr>
            <w:tcW w:w="1276" w:type="dxa"/>
            <w:vAlign w:val="center"/>
          </w:tcPr>
          <w:p w14:paraId="12AD64A5" w14:textId="69D12205" w:rsidR="002624CC" w:rsidRPr="0006688E" w:rsidRDefault="002624CC" w:rsidP="00692E4E">
            <w:pPr>
              <w:rPr>
                <w:rFonts w:cs="Times New Roman"/>
                <w:sz w:val="26"/>
                <w:szCs w:val="26"/>
              </w:rPr>
            </w:pPr>
            <w:r w:rsidRPr="0006688E">
              <w:rPr>
                <w:rFonts w:cs="Times New Roman"/>
                <w:sz w:val="26"/>
                <w:szCs w:val="26"/>
              </w:rPr>
              <w:t>Sở Nông nghiệp và Môi trường</w:t>
            </w:r>
          </w:p>
        </w:tc>
        <w:tc>
          <w:tcPr>
            <w:tcW w:w="1843" w:type="dxa"/>
            <w:vAlign w:val="center"/>
          </w:tcPr>
          <w:p w14:paraId="20FAC863" w14:textId="341CE367" w:rsidR="002624CC" w:rsidRPr="0006688E" w:rsidRDefault="002624CC" w:rsidP="00A743B8">
            <w:pPr>
              <w:jc w:val="center"/>
              <w:rPr>
                <w:sz w:val="26"/>
                <w:szCs w:val="26"/>
              </w:rPr>
            </w:pPr>
            <w:r w:rsidRPr="0006688E">
              <w:rPr>
                <w:sz w:val="26"/>
                <w:szCs w:val="26"/>
              </w:rPr>
              <w:t>3620/SNNMT-VPĐKĐĐ ngày 04/9/2025</w:t>
            </w:r>
          </w:p>
        </w:tc>
        <w:tc>
          <w:tcPr>
            <w:tcW w:w="6946" w:type="dxa"/>
            <w:vAlign w:val="center"/>
          </w:tcPr>
          <w:p w14:paraId="2BA51E4B" w14:textId="77777777" w:rsidR="002624CC" w:rsidRPr="0006688E" w:rsidRDefault="002624CC" w:rsidP="00905E4F">
            <w:pPr>
              <w:pBdr>
                <w:top w:val="dotted" w:sz="4" w:space="0" w:color="FFFFFF"/>
                <w:left w:val="dotted" w:sz="4" w:space="0" w:color="FFFFFF"/>
                <w:bottom w:val="dotted" w:sz="4" w:space="13" w:color="FFFFFF"/>
                <w:right w:val="dotted" w:sz="4" w:space="0" w:color="FFFFFF"/>
              </w:pBdr>
              <w:spacing w:before="60"/>
              <w:jc w:val="both"/>
              <w:rPr>
                <w:rFonts w:eastAsia="Calibri" w:cs="Times New Roman"/>
                <w:i/>
                <w:iCs/>
                <w:sz w:val="26"/>
                <w:szCs w:val="26"/>
                <w:lang w:val="nl-NL"/>
              </w:rPr>
            </w:pPr>
            <w:r w:rsidRPr="0006688E">
              <w:rPr>
                <w:rFonts w:eastAsia="Calibri" w:cs="Times New Roman"/>
                <w:b/>
                <w:sz w:val="26"/>
                <w:szCs w:val="26"/>
                <w:lang w:val="nl-NL"/>
              </w:rPr>
              <w:t>1.</w:t>
            </w:r>
            <w:r w:rsidRPr="0006688E">
              <w:rPr>
                <w:rFonts w:eastAsia="Calibri" w:cs="Times New Roman"/>
                <w:sz w:val="26"/>
                <w:szCs w:val="26"/>
                <w:lang w:val="nl-NL"/>
              </w:rPr>
              <w:t xml:space="preserve"> Tại khoản 3 Điều 1 của dự thảo Quyết định </w:t>
            </w:r>
            <w:r w:rsidRPr="0006688E">
              <w:rPr>
                <w:rFonts w:eastAsia="Calibri" w:cs="Times New Roman"/>
                <w:bCs/>
                <w:sz w:val="26"/>
                <w:szCs w:val="26"/>
                <w:lang w:val="nl-NL"/>
              </w:rPr>
              <w:t>đề nghị xem xét chỉnh sửa nội dung</w:t>
            </w:r>
            <w:r w:rsidRPr="0006688E">
              <w:rPr>
                <w:rFonts w:eastAsia="Calibri" w:cs="Times New Roman"/>
                <w:sz w:val="26"/>
                <w:szCs w:val="26"/>
                <w:lang w:val="nl-NL"/>
              </w:rPr>
              <w:t xml:space="preserve"> </w:t>
            </w:r>
            <w:r w:rsidRPr="0006688E">
              <w:rPr>
                <w:rFonts w:eastAsia="Calibri" w:cs="Times New Roman"/>
                <w:i/>
                <w:sz w:val="26"/>
                <w:szCs w:val="26"/>
                <w:lang w:val="nl-NL"/>
              </w:rPr>
              <w:t xml:space="preserve">“3. </w:t>
            </w:r>
            <w:r w:rsidRPr="0006688E">
              <w:rPr>
                <w:rFonts w:eastAsia="Calibri" w:cs="Times New Roman"/>
                <w:i/>
                <w:iCs/>
                <w:sz w:val="26"/>
                <w:szCs w:val="26"/>
                <w:lang w:val="nl-NL"/>
              </w:rPr>
              <w:t>Thay thế cụm từ “</w:t>
            </w:r>
            <w:r w:rsidRPr="0006688E">
              <w:rPr>
                <w:rFonts w:eastAsia="Calibri" w:cs="Times New Roman"/>
                <w:i/>
                <w:iCs/>
                <w:sz w:val="26"/>
                <w:szCs w:val="26"/>
                <w:lang w:val="vi-VN"/>
              </w:rPr>
              <w:t>Chi nhánh Văn phòng đăng ký đất đai các huyện, thành phố</w:t>
            </w:r>
            <w:r w:rsidRPr="0006688E">
              <w:rPr>
                <w:rFonts w:eastAsia="Calibri" w:cs="Times New Roman"/>
                <w:i/>
                <w:iCs/>
                <w:sz w:val="26"/>
                <w:szCs w:val="26"/>
                <w:lang w:val="nl-NL"/>
              </w:rPr>
              <w:t>” bằng cụm từ “</w:t>
            </w:r>
            <w:r w:rsidRPr="0006688E">
              <w:rPr>
                <w:rFonts w:eastAsia="Calibri" w:cs="Times New Roman"/>
                <w:i/>
                <w:iCs/>
                <w:sz w:val="26"/>
                <w:szCs w:val="26"/>
                <w:lang w:val="vi-VN"/>
              </w:rPr>
              <w:t xml:space="preserve">Chi nhánh Văn phòng đăng ký đất đai </w:t>
            </w:r>
            <w:r w:rsidRPr="0006688E">
              <w:rPr>
                <w:rFonts w:eastAsia="Calibri" w:cs="Times New Roman"/>
                <w:i/>
                <w:iCs/>
                <w:sz w:val="26"/>
                <w:szCs w:val="26"/>
                <w:lang w:val="nl-NL"/>
              </w:rPr>
              <w:t xml:space="preserve">khu vực” tại điểm c khoản 1 Điều 5 của </w:t>
            </w:r>
            <w:r w:rsidRPr="0006688E">
              <w:rPr>
                <w:rFonts w:eastAsia="Calibri" w:cs="Times New Roman"/>
                <w:i/>
                <w:iCs/>
                <w:sz w:val="26"/>
                <w:szCs w:val="26"/>
                <w:lang w:val="vi-VN"/>
              </w:rPr>
              <w:t>Quyết định</w:t>
            </w:r>
            <w:r w:rsidRPr="0006688E">
              <w:rPr>
                <w:rFonts w:eastAsia="Calibri" w:cs="Times New Roman"/>
                <w:i/>
                <w:iCs/>
                <w:sz w:val="26"/>
                <w:szCs w:val="26"/>
                <w:lang w:val="nl-NL"/>
              </w:rPr>
              <w:t xml:space="preserve"> này” </w:t>
            </w:r>
            <w:r w:rsidRPr="0006688E">
              <w:rPr>
                <w:rFonts w:eastAsia="Calibri" w:cs="Times New Roman"/>
                <w:b/>
                <w:sz w:val="26"/>
                <w:szCs w:val="26"/>
                <w:lang w:val="nl-NL"/>
              </w:rPr>
              <w:t>thành</w:t>
            </w:r>
            <w:r w:rsidRPr="0006688E">
              <w:rPr>
                <w:rFonts w:eastAsia="Calibri" w:cs="Times New Roman"/>
                <w:sz w:val="26"/>
                <w:szCs w:val="26"/>
                <w:lang w:val="nl-NL"/>
              </w:rPr>
              <w:t xml:space="preserve"> </w:t>
            </w:r>
            <w:r w:rsidRPr="0006688E">
              <w:rPr>
                <w:rFonts w:eastAsia="Calibri" w:cs="Times New Roman"/>
                <w:i/>
                <w:sz w:val="26"/>
                <w:szCs w:val="26"/>
                <w:lang w:val="nl-NL"/>
              </w:rPr>
              <w:t xml:space="preserve">“3. </w:t>
            </w:r>
            <w:r w:rsidRPr="0006688E">
              <w:rPr>
                <w:rFonts w:eastAsia="Calibri" w:cs="Times New Roman"/>
                <w:i/>
                <w:iCs/>
                <w:sz w:val="26"/>
                <w:szCs w:val="26"/>
                <w:lang w:val="nl-NL"/>
              </w:rPr>
              <w:t>Thay thế cụm từ “</w:t>
            </w:r>
            <w:r w:rsidRPr="0006688E">
              <w:rPr>
                <w:rFonts w:eastAsia="Calibri" w:cs="Times New Roman"/>
                <w:i/>
                <w:iCs/>
                <w:sz w:val="26"/>
                <w:szCs w:val="26"/>
                <w:lang w:val="vi-VN"/>
              </w:rPr>
              <w:t>Chi nhánh Văn phòng đăng ký đất đai các huyện, thành phố</w:t>
            </w:r>
            <w:r w:rsidRPr="0006688E">
              <w:rPr>
                <w:rFonts w:eastAsia="Calibri" w:cs="Times New Roman"/>
                <w:i/>
                <w:iCs/>
                <w:sz w:val="26"/>
                <w:szCs w:val="26"/>
                <w:lang w:val="nl-NL"/>
              </w:rPr>
              <w:t>” bằng cụm từ “</w:t>
            </w:r>
            <w:r w:rsidRPr="0006688E">
              <w:rPr>
                <w:rFonts w:eastAsia="Calibri" w:cs="Times New Roman"/>
                <w:i/>
                <w:iCs/>
                <w:sz w:val="26"/>
                <w:szCs w:val="26"/>
                <w:lang w:val="vi-VN"/>
              </w:rPr>
              <w:t xml:space="preserve">Chi nhánh Văn phòng đăng ký đất đai </w:t>
            </w:r>
            <w:r w:rsidRPr="0006688E">
              <w:rPr>
                <w:rFonts w:eastAsia="Calibri" w:cs="Times New Roman"/>
                <w:b/>
                <w:i/>
                <w:iCs/>
                <w:sz w:val="26"/>
                <w:szCs w:val="26"/>
                <w:lang w:val="nl-NL"/>
              </w:rPr>
              <w:t>các khu vực</w:t>
            </w:r>
            <w:r w:rsidRPr="0006688E">
              <w:rPr>
                <w:rFonts w:eastAsia="Calibri" w:cs="Times New Roman"/>
                <w:i/>
                <w:iCs/>
                <w:sz w:val="26"/>
                <w:szCs w:val="26"/>
                <w:lang w:val="nl-NL"/>
              </w:rPr>
              <w:t xml:space="preserve">” tại điểm c khoản 1 Điều 5 của </w:t>
            </w:r>
            <w:r w:rsidRPr="0006688E">
              <w:rPr>
                <w:rFonts w:eastAsia="Calibri" w:cs="Times New Roman"/>
                <w:i/>
                <w:iCs/>
                <w:sz w:val="26"/>
                <w:szCs w:val="26"/>
                <w:lang w:val="vi-VN"/>
              </w:rPr>
              <w:t>Quyết định</w:t>
            </w:r>
            <w:r w:rsidRPr="0006688E">
              <w:rPr>
                <w:rFonts w:eastAsia="Calibri" w:cs="Times New Roman"/>
                <w:i/>
                <w:iCs/>
                <w:sz w:val="26"/>
                <w:szCs w:val="26"/>
                <w:lang w:val="nl-NL"/>
              </w:rPr>
              <w:t xml:space="preserve"> này”.</w:t>
            </w:r>
          </w:p>
          <w:p w14:paraId="69AF0C28" w14:textId="77777777" w:rsidR="002624CC" w:rsidRPr="002624CC" w:rsidRDefault="002624CC" w:rsidP="002624CC">
            <w:pPr>
              <w:pBdr>
                <w:top w:val="dotted" w:sz="4" w:space="0" w:color="FFFFFF"/>
                <w:left w:val="dotted" w:sz="4" w:space="0" w:color="FFFFFF"/>
                <w:bottom w:val="dotted" w:sz="4" w:space="13" w:color="FFFFFF"/>
                <w:right w:val="dotted" w:sz="4" w:space="0" w:color="FFFFFF"/>
              </w:pBdr>
              <w:spacing w:before="60"/>
              <w:jc w:val="both"/>
              <w:rPr>
                <w:rFonts w:eastAsia="Calibri" w:cs="Times New Roman"/>
                <w:i/>
                <w:iCs/>
                <w:sz w:val="26"/>
                <w:szCs w:val="26"/>
                <w:lang w:val="nl-NL"/>
              </w:rPr>
            </w:pPr>
            <w:r w:rsidRPr="002624CC">
              <w:rPr>
                <w:rFonts w:eastAsia="Calibri" w:cs="Times New Roman"/>
                <w:b/>
                <w:iCs/>
                <w:sz w:val="26"/>
                <w:szCs w:val="26"/>
                <w:lang w:val="nl-NL"/>
              </w:rPr>
              <w:t>2.</w:t>
            </w:r>
            <w:r w:rsidRPr="002624CC">
              <w:rPr>
                <w:rFonts w:eastAsia="Calibri" w:cs="Times New Roman"/>
                <w:iCs/>
                <w:sz w:val="26"/>
                <w:szCs w:val="26"/>
                <w:lang w:val="nl-NL"/>
              </w:rPr>
              <w:t xml:space="preserve">  </w:t>
            </w:r>
            <w:r w:rsidRPr="002624CC">
              <w:rPr>
                <w:rFonts w:eastAsia="Calibri" w:cs="Times New Roman"/>
                <w:sz w:val="26"/>
                <w:szCs w:val="26"/>
                <w:lang w:val="nl-NL"/>
              </w:rPr>
              <w:t xml:space="preserve">Tại khoản 4 Điều 1 của dự thảo Quyết định </w:t>
            </w:r>
            <w:r w:rsidRPr="002624CC">
              <w:rPr>
                <w:rFonts w:eastAsia="Calibri" w:cs="Times New Roman"/>
                <w:bCs/>
                <w:sz w:val="26"/>
                <w:szCs w:val="26"/>
                <w:lang w:val="nl-NL"/>
              </w:rPr>
              <w:t>đề nghị xem xét chỉnh sửa nội dung</w:t>
            </w:r>
            <w:r w:rsidRPr="002624CC">
              <w:rPr>
                <w:rFonts w:eastAsia="Calibri" w:cs="Times New Roman"/>
                <w:sz w:val="26"/>
                <w:szCs w:val="26"/>
                <w:lang w:val="nl-NL"/>
              </w:rPr>
              <w:t xml:space="preserve"> “</w:t>
            </w:r>
            <w:r w:rsidRPr="002624CC">
              <w:rPr>
                <w:rFonts w:eastAsia="Calibri" w:cs="Times New Roman"/>
                <w:i/>
                <w:iCs/>
                <w:sz w:val="26"/>
                <w:szCs w:val="26"/>
                <w:lang w:val="nl-NL"/>
              </w:rPr>
              <w:t>4. Thay thế cụm từ “</w:t>
            </w:r>
            <w:r w:rsidRPr="002624CC">
              <w:rPr>
                <w:rFonts w:eastAsia="Calibri" w:cs="Times New Roman"/>
                <w:i/>
                <w:iCs/>
                <w:sz w:val="26"/>
                <w:szCs w:val="26"/>
                <w:lang w:val="vi-VN"/>
              </w:rPr>
              <w:t>Ủy ban nhân dân các huyện, thành phố</w:t>
            </w:r>
            <w:r w:rsidRPr="002624CC">
              <w:rPr>
                <w:rFonts w:eastAsia="Calibri" w:cs="Times New Roman"/>
                <w:i/>
                <w:iCs/>
                <w:sz w:val="26"/>
                <w:szCs w:val="26"/>
                <w:lang w:val="nl-NL"/>
              </w:rPr>
              <w:t>” bằng cụm từ “</w:t>
            </w:r>
            <w:r w:rsidRPr="002624CC">
              <w:rPr>
                <w:rFonts w:eastAsia="Calibri" w:cs="Times New Roman"/>
                <w:i/>
                <w:iCs/>
                <w:sz w:val="26"/>
                <w:szCs w:val="26"/>
                <w:lang w:val="vi-VN"/>
              </w:rPr>
              <w:t xml:space="preserve">Ủy ban nhân dân các </w:t>
            </w:r>
            <w:r w:rsidRPr="002624CC">
              <w:rPr>
                <w:rFonts w:eastAsia="Calibri" w:cs="Times New Roman"/>
                <w:i/>
                <w:iCs/>
                <w:sz w:val="26"/>
                <w:szCs w:val="26"/>
                <w:lang w:val="nl-NL"/>
              </w:rPr>
              <w:t xml:space="preserve">xã, phường” tại điểm d khoản 1 Điều 5 của </w:t>
            </w:r>
            <w:r w:rsidRPr="002624CC">
              <w:rPr>
                <w:rFonts w:eastAsia="Calibri" w:cs="Times New Roman"/>
                <w:i/>
                <w:iCs/>
                <w:sz w:val="26"/>
                <w:szCs w:val="26"/>
                <w:lang w:val="vi-VN"/>
              </w:rPr>
              <w:t>Quyết định</w:t>
            </w:r>
            <w:r w:rsidRPr="002624CC">
              <w:rPr>
                <w:rFonts w:eastAsia="Calibri" w:cs="Times New Roman"/>
                <w:i/>
                <w:iCs/>
                <w:sz w:val="26"/>
                <w:szCs w:val="26"/>
                <w:lang w:val="nl-NL"/>
              </w:rPr>
              <w:t xml:space="preserve"> này”</w:t>
            </w:r>
            <w:r w:rsidRPr="002624CC">
              <w:rPr>
                <w:rFonts w:eastAsia="Calibri" w:cs="Times New Roman"/>
                <w:iCs/>
                <w:sz w:val="26"/>
                <w:szCs w:val="26"/>
                <w:lang w:val="nl-NL"/>
              </w:rPr>
              <w:t xml:space="preserve"> </w:t>
            </w:r>
            <w:r w:rsidRPr="002624CC">
              <w:rPr>
                <w:rFonts w:eastAsia="Calibri" w:cs="Times New Roman"/>
                <w:b/>
                <w:iCs/>
                <w:sz w:val="26"/>
                <w:szCs w:val="26"/>
                <w:lang w:val="nl-NL"/>
              </w:rPr>
              <w:t xml:space="preserve">thành “4. Sửa đổi, bổ sung điểm d khoản 1 Điều 5 của Quyết định như sau: </w:t>
            </w:r>
            <w:r w:rsidRPr="002624CC">
              <w:rPr>
                <w:rFonts w:eastAsia="Calibri" w:cs="Times New Roman"/>
                <w:i/>
                <w:iCs/>
                <w:sz w:val="26"/>
                <w:szCs w:val="26"/>
                <w:lang w:val="nl-NL"/>
              </w:rPr>
              <w:t xml:space="preserve">d) </w:t>
            </w:r>
            <w:r w:rsidRPr="002624CC">
              <w:rPr>
                <w:rFonts w:eastAsia="Calibri" w:cs="Times New Roman"/>
                <w:i/>
                <w:iCs/>
                <w:sz w:val="26"/>
                <w:szCs w:val="26"/>
                <w:lang w:val="vi-VN"/>
              </w:rPr>
              <w:t xml:space="preserve">Ủy ban nhân dân các </w:t>
            </w:r>
            <w:r w:rsidRPr="002624CC">
              <w:rPr>
                <w:rFonts w:eastAsia="Calibri" w:cs="Times New Roman"/>
                <w:i/>
                <w:iCs/>
                <w:sz w:val="26"/>
                <w:szCs w:val="26"/>
                <w:lang w:val="nl-NL"/>
              </w:rPr>
              <w:t>xã, phường: cung cấp thông tin về nhà ở khi thực hiện thủ tục cấp Giấy chứng nhận lần đầu cho</w:t>
            </w:r>
            <w:r w:rsidRPr="002624CC">
              <w:rPr>
                <w:rFonts w:eastAsia="Calibri" w:cs="Times New Roman"/>
                <w:b/>
                <w:i/>
                <w:iCs/>
                <w:sz w:val="26"/>
                <w:szCs w:val="26"/>
                <w:lang w:val="nl-NL"/>
              </w:rPr>
              <w:t xml:space="preserve"> tổ chức và</w:t>
            </w:r>
            <w:r w:rsidRPr="002624CC">
              <w:rPr>
                <w:rFonts w:eastAsia="Calibri" w:cs="Times New Roman"/>
                <w:i/>
                <w:iCs/>
                <w:sz w:val="26"/>
                <w:szCs w:val="26"/>
                <w:lang w:val="nl-NL"/>
              </w:rPr>
              <w:t xml:space="preserve"> cá nhân trong nước, người Việt Nam định cư ở nước ngoài sở hữu nhà ở trên địa bàn do mình quản lý theo quy định tại khoản 2 Điều 4 Quyết định này cho Sở Xây dựng”.</w:t>
            </w:r>
          </w:p>
          <w:p w14:paraId="4FE64B84" w14:textId="5775F930" w:rsidR="002624CC" w:rsidRPr="0006688E" w:rsidRDefault="002624CC" w:rsidP="00905E4F">
            <w:pPr>
              <w:pBdr>
                <w:top w:val="dotted" w:sz="4" w:space="0" w:color="FFFFFF"/>
                <w:left w:val="dotted" w:sz="4" w:space="0" w:color="FFFFFF"/>
                <w:bottom w:val="dotted" w:sz="4" w:space="13" w:color="FFFFFF"/>
                <w:right w:val="dotted" w:sz="4" w:space="0" w:color="FFFFFF"/>
              </w:pBdr>
              <w:spacing w:before="60"/>
              <w:jc w:val="both"/>
              <w:rPr>
                <w:rFonts w:eastAsia="Calibri" w:cs="Times New Roman"/>
                <w:sz w:val="26"/>
                <w:szCs w:val="26"/>
                <w:lang w:val="nl-NL"/>
              </w:rPr>
            </w:pPr>
            <w:r w:rsidRPr="002624CC">
              <w:rPr>
                <w:rFonts w:eastAsia="Calibri" w:cs="Times New Roman"/>
                <w:b/>
                <w:iCs/>
                <w:sz w:val="26"/>
                <w:szCs w:val="26"/>
                <w:lang w:val="nl-NL"/>
              </w:rPr>
              <w:t>3.</w:t>
            </w:r>
            <w:r w:rsidRPr="002624CC">
              <w:rPr>
                <w:rFonts w:eastAsia="Calibri" w:cs="Times New Roman"/>
                <w:iCs/>
                <w:sz w:val="26"/>
                <w:szCs w:val="26"/>
                <w:lang w:val="nl-NL"/>
              </w:rPr>
              <w:t xml:space="preserve"> </w:t>
            </w:r>
            <w:r w:rsidRPr="002624CC">
              <w:rPr>
                <w:rFonts w:eastAsia="Calibri" w:cs="Times New Roman"/>
                <w:sz w:val="26"/>
                <w:szCs w:val="26"/>
                <w:lang w:val="nl-NL"/>
              </w:rPr>
              <w:t xml:space="preserve">Tại khoản 5 Điều 1 của dự thảo Quyết định </w:t>
            </w:r>
            <w:r w:rsidRPr="002624CC">
              <w:rPr>
                <w:rFonts w:eastAsia="Calibri" w:cs="Times New Roman"/>
                <w:bCs/>
                <w:sz w:val="26"/>
                <w:szCs w:val="26"/>
                <w:lang w:val="nl-NL"/>
              </w:rPr>
              <w:t>đề nghị xem xét chỉnh sửa nội dung</w:t>
            </w:r>
            <w:r w:rsidRPr="002624CC">
              <w:rPr>
                <w:rFonts w:eastAsia="Calibri" w:cs="Times New Roman"/>
                <w:sz w:val="26"/>
                <w:szCs w:val="26"/>
                <w:lang w:val="nl-NL"/>
              </w:rPr>
              <w:t xml:space="preserve"> “</w:t>
            </w:r>
            <w:r w:rsidRPr="002624CC">
              <w:rPr>
                <w:rFonts w:eastAsia="Calibri" w:cs="Times New Roman"/>
                <w:i/>
                <w:iCs/>
                <w:sz w:val="26"/>
                <w:szCs w:val="26"/>
                <w:lang w:val="nl-NL"/>
              </w:rPr>
              <w:t>5. Thay thế cụm từ “</w:t>
            </w:r>
            <w:r w:rsidRPr="002624CC">
              <w:rPr>
                <w:rFonts w:eastAsia="Calibri" w:cs="Times New Roman"/>
                <w:i/>
                <w:iCs/>
                <w:sz w:val="26"/>
                <w:szCs w:val="26"/>
                <w:lang w:val="vi-VN"/>
              </w:rPr>
              <w:t>Phòng Kinh tế và Hạ tầng, Phòng Quản lý đô thị</w:t>
            </w:r>
            <w:r w:rsidRPr="002624CC">
              <w:rPr>
                <w:rFonts w:eastAsia="Calibri" w:cs="Times New Roman"/>
                <w:i/>
                <w:iCs/>
                <w:sz w:val="26"/>
                <w:szCs w:val="26"/>
                <w:lang w:val="nl-NL"/>
              </w:rPr>
              <w:t>” bằng cụm từ “</w:t>
            </w:r>
            <w:r w:rsidRPr="002624CC">
              <w:rPr>
                <w:rFonts w:eastAsia="Calibri" w:cs="Times New Roman"/>
                <w:i/>
                <w:iCs/>
                <w:sz w:val="26"/>
                <w:szCs w:val="26"/>
                <w:lang w:val="vi-VN"/>
              </w:rPr>
              <w:t>Phòng Kinh tế</w:t>
            </w:r>
            <w:r w:rsidRPr="002624CC">
              <w:rPr>
                <w:rFonts w:eastAsia="Calibri" w:cs="Times New Roman"/>
                <w:i/>
                <w:iCs/>
                <w:sz w:val="26"/>
                <w:szCs w:val="26"/>
                <w:lang w:val="nl-NL"/>
              </w:rPr>
              <w:t xml:space="preserve">” tại điểm b khoản 2 Điều 5 của </w:t>
            </w:r>
            <w:r w:rsidRPr="002624CC">
              <w:rPr>
                <w:rFonts w:eastAsia="Calibri" w:cs="Times New Roman"/>
                <w:i/>
                <w:iCs/>
                <w:sz w:val="26"/>
                <w:szCs w:val="26"/>
                <w:lang w:val="vi-VN"/>
              </w:rPr>
              <w:t>Quyết định</w:t>
            </w:r>
            <w:r w:rsidRPr="002624CC">
              <w:rPr>
                <w:rFonts w:eastAsia="Calibri" w:cs="Times New Roman"/>
                <w:i/>
                <w:iCs/>
                <w:sz w:val="26"/>
                <w:szCs w:val="26"/>
                <w:lang w:val="nl-NL"/>
              </w:rPr>
              <w:t xml:space="preserve"> này</w:t>
            </w:r>
            <w:r w:rsidRPr="002624CC">
              <w:rPr>
                <w:rFonts w:eastAsia="Calibri" w:cs="Times New Roman"/>
                <w:iCs/>
                <w:sz w:val="26"/>
                <w:szCs w:val="26"/>
                <w:lang w:val="nl-NL"/>
              </w:rPr>
              <w:t xml:space="preserve">.” </w:t>
            </w:r>
            <w:r w:rsidRPr="002624CC">
              <w:rPr>
                <w:rFonts w:eastAsia="Calibri" w:cs="Times New Roman"/>
                <w:b/>
                <w:iCs/>
                <w:sz w:val="26"/>
                <w:szCs w:val="26"/>
                <w:lang w:val="nl-NL"/>
              </w:rPr>
              <w:t xml:space="preserve">thành </w:t>
            </w:r>
            <w:r w:rsidRPr="002624CC">
              <w:rPr>
                <w:rFonts w:eastAsia="Calibri" w:cs="Times New Roman"/>
                <w:bCs/>
                <w:iCs/>
                <w:sz w:val="26"/>
                <w:szCs w:val="26"/>
                <w:lang w:val="nl-NL"/>
              </w:rPr>
              <w:t>“</w:t>
            </w:r>
            <w:r w:rsidRPr="002624CC">
              <w:rPr>
                <w:rFonts w:eastAsia="Calibri" w:cs="Times New Roman"/>
                <w:b/>
                <w:iCs/>
                <w:sz w:val="26"/>
                <w:szCs w:val="26"/>
                <w:lang w:val="nl-NL"/>
              </w:rPr>
              <w:t xml:space="preserve">5. Sửa đổi, bổ sung điểm b khoản 2 Điều 5 của Quyết định như sau: </w:t>
            </w:r>
            <w:r w:rsidRPr="002624CC">
              <w:rPr>
                <w:rFonts w:eastAsia="Calibri" w:cs="Times New Roman"/>
                <w:i/>
                <w:iCs/>
                <w:sz w:val="26"/>
                <w:szCs w:val="26"/>
                <w:lang w:val="nl-NL"/>
              </w:rPr>
              <w:t xml:space="preserve">b) </w:t>
            </w:r>
            <w:r w:rsidRPr="002624CC">
              <w:rPr>
                <w:rFonts w:eastAsia="Calibri" w:cs="Times New Roman"/>
                <w:b/>
                <w:i/>
                <w:iCs/>
                <w:sz w:val="26"/>
                <w:szCs w:val="26"/>
                <w:lang w:val="vi-VN"/>
              </w:rPr>
              <w:t>Phòng Kinh tế</w:t>
            </w:r>
            <w:r w:rsidRPr="002624CC">
              <w:rPr>
                <w:rFonts w:eastAsia="Calibri" w:cs="Times New Roman"/>
                <w:b/>
                <w:i/>
                <w:iCs/>
                <w:sz w:val="26"/>
                <w:szCs w:val="26"/>
                <w:lang w:val="nl-NL"/>
              </w:rPr>
              <w:t xml:space="preserve"> (thuộc UBND xã); Phòng Kinh tế, Hạ tầng và Đô thị (thuộc UBND phường)</w:t>
            </w:r>
            <w:r w:rsidRPr="002624CC">
              <w:rPr>
                <w:rFonts w:eastAsia="Calibri" w:cs="Times New Roman"/>
                <w:i/>
                <w:iCs/>
                <w:sz w:val="26"/>
                <w:szCs w:val="26"/>
                <w:lang w:val="nl-NL"/>
              </w:rPr>
              <w:t xml:space="preserve">: tổ chức tiếp nhận, thực hiện công tác lập, lưu trữ hồ sơ nhà ở của </w:t>
            </w:r>
            <w:r w:rsidRPr="002624CC">
              <w:rPr>
                <w:rFonts w:eastAsia="Calibri" w:cs="Times New Roman"/>
                <w:b/>
                <w:i/>
                <w:iCs/>
                <w:sz w:val="26"/>
                <w:szCs w:val="26"/>
                <w:lang w:val="nl-NL"/>
              </w:rPr>
              <w:t xml:space="preserve">tổ chức và </w:t>
            </w:r>
            <w:r w:rsidRPr="002624CC">
              <w:rPr>
                <w:rFonts w:eastAsia="Calibri" w:cs="Times New Roman"/>
                <w:i/>
                <w:iCs/>
                <w:sz w:val="26"/>
                <w:szCs w:val="26"/>
                <w:lang w:val="nl-NL"/>
              </w:rPr>
              <w:t xml:space="preserve">hộ gia đình, cá nhân trong nước, người Việt Nam định cư ở nước ngoài sở hữu nhà ở trên địa bàn </w:t>
            </w:r>
            <w:r w:rsidRPr="002624CC">
              <w:rPr>
                <w:rFonts w:eastAsia="Calibri" w:cs="Times New Roman"/>
                <w:b/>
                <w:i/>
                <w:iCs/>
                <w:sz w:val="26"/>
                <w:szCs w:val="26"/>
                <w:lang w:val="nl-NL"/>
              </w:rPr>
              <w:t>các xã, phường</w:t>
            </w:r>
            <w:r w:rsidRPr="002624CC">
              <w:rPr>
                <w:rFonts w:eastAsia="Calibri" w:cs="Times New Roman"/>
                <w:i/>
                <w:iCs/>
                <w:sz w:val="26"/>
                <w:szCs w:val="26"/>
                <w:lang w:val="nl-NL"/>
              </w:rPr>
              <w:t>”</w:t>
            </w:r>
            <w:r w:rsidRPr="002624CC">
              <w:rPr>
                <w:rFonts w:eastAsia="Calibri" w:cs="Times New Roman"/>
                <w:sz w:val="26"/>
                <w:szCs w:val="26"/>
                <w:lang w:val="nl-NL"/>
              </w:rPr>
              <w:t>.</w:t>
            </w:r>
          </w:p>
        </w:tc>
        <w:tc>
          <w:tcPr>
            <w:tcW w:w="4252" w:type="dxa"/>
          </w:tcPr>
          <w:p w14:paraId="250DBD6E" w14:textId="77777777" w:rsidR="002624CC" w:rsidRDefault="004B1C26" w:rsidP="00905E4F">
            <w:pPr>
              <w:rPr>
                <w:sz w:val="26"/>
                <w:szCs w:val="26"/>
              </w:rPr>
            </w:pPr>
            <w:r w:rsidRPr="00CB59E2">
              <w:rPr>
                <w:sz w:val="26"/>
                <w:szCs w:val="26"/>
              </w:rPr>
              <w:t>1.</w:t>
            </w:r>
            <w:r>
              <w:rPr>
                <w:b/>
                <w:sz w:val="26"/>
                <w:szCs w:val="26"/>
              </w:rPr>
              <w:t xml:space="preserve"> </w:t>
            </w:r>
            <w:r w:rsidRPr="00C83661">
              <w:rPr>
                <w:sz w:val="26"/>
                <w:szCs w:val="26"/>
              </w:rPr>
              <w:t>Đã tiếp thu, chỉnh sửa</w:t>
            </w:r>
          </w:p>
          <w:p w14:paraId="0BDB51A5" w14:textId="77777777" w:rsidR="004B1C26" w:rsidRDefault="004B1C26" w:rsidP="00905E4F">
            <w:pPr>
              <w:rPr>
                <w:sz w:val="26"/>
                <w:szCs w:val="26"/>
              </w:rPr>
            </w:pPr>
          </w:p>
          <w:p w14:paraId="2DCC3917" w14:textId="77777777" w:rsidR="004B1C26" w:rsidRDefault="004B1C26" w:rsidP="00905E4F">
            <w:pPr>
              <w:rPr>
                <w:sz w:val="26"/>
                <w:szCs w:val="26"/>
              </w:rPr>
            </w:pPr>
          </w:p>
          <w:p w14:paraId="1A5193E5" w14:textId="77777777" w:rsidR="004B1C26" w:rsidRDefault="004B1C26" w:rsidP="00905E4F">
            <w:pPr>
              <w:rPr>
                <w:sz w:val="26"/>
                <w:szCs w:val="26"/>
              </w:rPr>
            </w:pPr>
          </w:p>
          <w:p w14:paraId="08DEB458" w14:textId="77777777" w:rsidR="004B1C26" w:rsidRDefault="004B1C26" w:rsidP="00905E4F">
            <w:pPr>
              <w:rPr>
                <w:sz w:val="26"/>
                <w:szCs w:val="26"/>
              </w:rPr>
            </w:pPr>
          </w:p>
          <w:p w14:paraId="7B01DA8C" w14:textId="77777777" w:rsidR="004B1C26" w:rsidRDefault="004B1C26" w:rsidP="00905E4F">
            <w:pPr>
              <w:rPr>
                <w:sz w:val="26"/>
                <w:szCs w:val="26"/>
              </w:rPr>
            </w:pPr>
          </w:p>
          <w:p w14:paraId="16D3B5CF" w14:textId="77777777" w:rsidR="004B1C26" w:rsidRDefault="004B1C26" w:rsidP="00905E4F">
            <w:pPr>
              <w:rPr>
                <w:sz w:val="26"/>
                <w:szCs w:val="26"/>
              </w:rPr>
            </w:pPr>
          </w:p>
          <w:p w14:paraId="3BD0CC68" w14:textId="77777777" w:rsidR="004B1C26" w:rsidRDefault="004B1C26" w:rsidP="00905E4F">
            <w:pPr>
              <w:rPr>
                <w:sz w:val="26"/>
                <w:szCs w:val="26"/>
              </w:rPr>
            </w:pPr>
          </w:p>
          <w:p w14:paraId="7EF4FF21" w14:textId="03CB8627" w:rsidR="004B1C26" w:rsidRDefault="004B1C26" w:rsidP="00905E4F">
            <w:pPr>
              <w:rPr>
                <w:sz w:val="26"/>
                <w:szCs w:val="26"/>
              </w:rPr>
            </w:pPr>
            <w:r>
              <w:rPr>
                <w:sz w:val="26"/>
                <w:szCs w:val="26"/>
              </w:rPr>
              <w:t xml:space="preserve">2. </w:t>
            </w:r>
            <w:r w:rsidRPr="00C83661">
              <w:rPr>
                <w:sz w:val="26"/>
                <w:szCs w:val="26"/>
              </w:rPr>
              <w:t>Đã tiếp thu, chỉnh sửa</w:t>
            </w:r>
          </w:p>
          <w:p w14:paraId="6F39B2A6" w14:textId="77777777" w:rsidR="004B1C26" w:rsidRDefault="004B1C26" w:rsidP="00905E4F">
            <w:pPr>
              <w:rPr>
                <w:sz w:val="26"/>
                <w:szCs w:val="26"/>
              </w:rPr>
            </w:pPr>
          </w:p>
          <w:p w14:paraId="51B6F086" w14:textId="77777777" w:rsidR="004B1C26" w:rsidRDefault="004B1C26" w:rsidP="00905E4F">
            <w:pPr>
              <w:rPr>
                <w:sz w:val="26"/>
                <w:szCs w:val="26"/>
              </w:rPr>
            </w:pPr>
          </w:p>
          <w:p w14:paraId="23E12799" w14:textId="77777777" w:rsidR="004B1C26" w:rsidRDefault="004B1C26" w:rsidP="00905E4F">
            <w:pPr>
              <w:rPr>
                <w:sz w:val="26"/>
                <w:szCs w:val="26"/>
              </w:rPr>
            </w:pPr>
          </w:p>
          <w:p w14:paraId="43C33BB8" w14:textId="77777777" w:rsidR="004B1C26" w:rsidRDefault="004B1C26" w:rsidP="00905E4F">
            <w:pPr>
              <w:rPr>
                <w:sz w:val="26"/>
                <w:szCs w:val="26"/>
              </w:rPr>
            </w:pPr>
          </w:p>
          <w:p w14:paraId="54719D59" w14:textId="77777777" w:rsidR="004B1C26" w:rsidRDefault="004B1C26" w:rsidP="00905E4F">
            <w:pPr>
              <w:rPr>
                <w:sz w:val="26"/>
                <w:szCs w:val="26"/>
              </w:rPr>
            </w:pPr>
          </w:p>
          <w:p w14:paraId="2B15B927" w14:textId="77777777" w:rsidR="004B1C26" w:rsidRDefault="004B1C26" w:rsidP="00905E4F">
            <w:pPr>
              <w:rPr>
                <w:sz w:val="26"/>
                <w:szCs w:val="26"/>
              </w:rPr>
            </w:pPr>
          </w:p>
          <w:p w14:paraId="1AF59444" w14:textId="77777777" w:rsidR="004B1C26" w:rsidRDefault="004B1C26" w:rsidP="00905E4F">
            <w:pPr>
              <w:rPr>
                <w:sz w:val="26"/>
                <w:szCs w:val="26"/>
              </w:rPr>
            </w:pPr>
          </w:p>
          <w:p w14:paraId="3D68BD59" w14:textId="77777777" w:rsidR="004B1C26" w:rsidRDefault="004B1C26" w:rsidP="00905E4F">
            <w:pPr>
              <w:rPr>
                <w:sz w:val="26"/>
                <w:szCs w:val="26"/>
              </w:rPr>
            </w:pPr>
          </w:p>
          <w:p w14:paraId="6539F61E" w14:textId="77777777" w:rsidR="004B1C26" w:rsidRDefault="004B1C26" w:rsidP="00905E4F">
            <w:pPr>
              <w:rPr>
                <w:sz w:val="26"/>
                <w:szCs w:val="26"/>
              </w:rPr>
            </w:pPr>
          </w:p>
          <w:p w14:paraId="57D086D7" w14:textId="77777777" w:rsidR="004B1C26" w:rsidRDefault="004B1C26" w:rsidP="00905E4F">
            <w:pPr>
              <w:rPr>
                <w:sz w:val="26"/>
                <w:szCs w:val="26"/>
              </w:rPr>
            </w:pPr>
          </w:p>
          <w:p w14:paraId="0E10524F" w14:textId="1ED25CC2" w:rsidR="004B1C26" w:rsidRDefault="004B1C26" w:rsidP="00905E4F">
            <w:pPr>
              <w:rPr>
                <w:sz w:val="26"/>
                <w:szCs w:val="26"/>
              </w:rPr>
            </w:pPr>
            <w:r>
              <w:rPr>
                <w:sz w:val="26"/>
                <w:szCs w:val="26"/>
              </w:rPr>
              <w:t xml:space="preserve">3. </w:t>
            </w:r>
            <w:r w:rsidRPr="00C83661">
              <w:rPr>
                <w:sz w:val="26"/>
                <w:szCs w:val="26"/>
              </w:rPr>
              <w:t>Đã tiếp thu, chỉnh sửa</w:t>
            </w:r>
          </w:p>
          <w:p w14:paraId="50EBE0B7" w14:textId="71EE99FF" w:rsidR="004B1C26" w:rsidRPr="0006688E" w:rsidRDefault="004B1C26" w:rsidP="00905E4F">
            <w:pPr>
              <w:rPr>
                <w:b/>
                <w:sz w:val="26"/>
                <w:szCs w:val="26"/>
              </w:rPr>
            </w:pPr>
          </w:p>
        </w:tc>
      </w:tr>
      <w:tr w:rsidR="0006688E" w:rsidRPr="0006688E" w14:paraId="60C6A916" w14:textId="77777777" w:rsidTr="00905E4F">
        <w:tc>
          <w:tcPr>
            <w:tcW w:w="567" w:type="dxa"/>
            <w:vAlign w:val="center"/>
          </w:tcPr>
          <w:p w14:paraId="2169AC9B" w14:textId="58D496CC" w:rsidR="00C24750" w:rsidRPr="0006688E" w:rsidRDefault="002A3DC9" w:rsidP="00677948">
            <w:pPr>
              <w:jc w:val="center"/>
              <w:rPr>
                <w:sz w:val="26"/>
                <w:szCs w:val="26"/>
              </w:rPr>
            </w:pPr>
            <w:r w:rsidRPr="0006688E">
              <w:rPr>
                <w:sz w:val="26"/>
                <w:szCs w:val="26"/>
              </w:rPr>
              <w:t>5</w:t>
            </w:r>
          </w:p>
        </w:tc>
        <w:tc>
          <w:tcPr>
            <w:tcW w:w="1276" w:type="dxa"/>
            <w:vAlign w:val="center"/>
          </w:tcPr>
          <w:p w14:paraId="6E0F8A4D" w14:textId="1FEB794B" w:rsidR="00C24750" w:rsidRPr="0006688E" w:rsidRDefault="000520F3" w:rsidP="00692E4E">
            <w:pPr>
              <w:rPr>
                <w:rFonts w:cs="Times New Roman"/>
                <w:sz w:val="26"/>
                <w:szCs w:val="26"/>
              </w:rPr>
            </w:pPr>
            <w:r w:rsidRPr="0006688E">
              <w:rPr>
                <w:rFonts w:cs="Times New Roman"/>
                <w:sz w:val="26"/>
                <w:szCs w:val="26"/>
              </w:rPr>
              <w:t xml:space="preserve">Sở Nội </w:t>
            </w:r>
            <w:r w:rsidRPr="0006688E">
              <w:rPr>
                <w:rFonts w:cs="Times New Roman"/>
                <w:sz w:val="26"/>
                <w:szCs w:val="26"/>
              </w:rPr>
              <w:lastRenderedPageBreak/>
              <w:t>Vụ</w:t>
            </w:r>
          </w:p>
        </w:tc>
        <w:tc>
          <w:tcPr>
            <w:tcW w:w="1843" w:type="dxa"/>
            <w:vAlign w:val="center"/>
          </w:tcPr>
          <w:p w14:paraId="65399D90" w14:textId="4E5DEB2D" w:rsidR="00C24750" w:rsidRPr="0006688E" w:rsidRDefault="000520F3" w:rsidP="00A743B8">
            <w:pPr>
              <w:jc w:val="center"/>
              <w:rPr>
                <w:sz w:val="26"/>
                <w:szCs w:val="26"/>
              </w:rPr>
            </w:pPr>
            <w:r w:rsidRPr="0006688E">
              <w:rPr>
                <w:sz w:val="26"/>
                <w:szCs w:val="26"/>
              </w:rPr>
              <w:lastRenderedPageBreak/>
              <w:t xml:space="preserve">Công văn số </w:t>
            </w:r>
            <w:r w:rsidRPr="0006688E">
              <w:rPr>
                <w:sz w:val="26"/>
                <w:szCs w:val="26"/>
              </w:rPr>
              <w:lastRenderedPageBreak/>
              <w:t>2652/SNV-XDCQ ngày 04/9/2025</w:t>
            </w:r>
          </w:p>
        </w:tc>
        <w:tc>
          <w:tcPr>
            <w:tcW w:w="6946" w:type="dxa"/>
            <w:vAlign w:val="center"/>
          </w:tcPr>
          <w:p w14:paraId="6518EAFF" w14:textId="32495CCB" w:rsidR="000520F3" w:rsidRPr="000520F3" w:rsidRDefault="009A710A" w:rsidP="00CB59E2">
            <w:pPr>
              <w:spacing w:before="120" w:after="120" w:line="340" w:lineRule="exact"/>
              <w:jc w:val="both"/>
              <w:rPr>
                <w:rFonts w:eastAsia="Calibri" w:cs="Times New Roman"/>
                <w:spacing w:val="-4"/>
                <w:sz w:val="26"/>
                <w:szCs w:val="26"/>
              </w:rPr>
            </w:pPr>
            <w:r>
              <w:rPr>
                <w:rFonts w:eastAsia="Calibri" w:cs="Times New Roman"/>
                <w:spacing w:val="-4"/>
                <w:sz w:val="26"/>
                <w:szCs w:val="26"/>
              </w:rPr>
              <w:lastRenderedPageBreak/>
              <w:t xml:space="preserve">1. </w:t>
            </w:r>
            <w:r w:rsidR="000520F3" w:rsidRPr="000520F3">
              <w:rPr>
                <w:rFonts w:eastAsia="Calibri" w:cs="Times New Roman"/>
                <w:spacing w:val="-4"/>
                <w:sz w:val="26"/>
                <w:szCs w:val="26"/>
              </w:rPr>
              <w:t xml:space="preserve">Tại khoản 5 Điều 1 dự thảo Quyết định, đề nghị điều chỉnh nội </w:t>
            </w:r>
            <w:r w:rsidR="000520F3" w:rsidRPr="000520F3">
              <w:rPr>
                <w:rFonts w:eastAsia="Calibri" w:cs="Times New Roman"/>
                <w:spacing w:val="-4"/>
                <w:sz w:val="26"/>
                <w:szCs w:val="26"/>
              </w:rPr>
              <w:lastRenderedPageBreak/>
              <w:t>dung như sau:</w:t>
            </w:r>
          </w:p>
          <w:p w14:paraId="6E5E853C" w14:textId="67A23DF5" w:rsidR="00C24750" w:rsidRPr="0006688E" w:rsidRDefault="000520F3" w:rsidP="00CB59E2">
            <w:pPr>
              <w:spacing w:before="120" w:after="120" w:line="340" w:lineRule="exact"/>
              <w:jc w:val="both"/>
              <w:rPr>
                <w:b/>
                <w:sz w:val="26"/>
                <w:szCs w:val="26"/>
                <w:lang w:val="fi-FI"/>
              </w:rPr>
            </w:pPr>
            <w:r w:rsidRPr="000520F3">
              <w:rPr>
                <w:rFonts w:eastAsia="Calibri" w:cs="Times New Roman"/>
                <w:bCs/>
                <w:i/>
                <w:iCs/>
                <w:spacing w:val="-2"/>
                <w:sz w:val="26"/>
                <w:szCs w:val="26"/>
              </w:rPr>
              <w:t xml:space="preserve">Thay thế cụm từ “Phòng Kinh tế và Hạ tầng, Phòng Quản lý đô thị” bằng cụm từ </w:t>
            </w:r>
            <w:r w:rsidRPr="000520F3">
              <w:rPr>
                <w:rFonts w:eastAsia="Calibri" w:cs="Times New Roman"/>
                <w:b/>
                <w:i/>
                <w:iCs/>
                <w:spacing w:val="-2"/>
                <w:sz w:val="26"/>
                <w:szCs w:val="26"/>
              </w:rPr>
              <w:t>“Phòng Kinh tế</w:t>
            </w:r>
            <w:bookmarkStart w:id="1" w:name="khoan_2_15"/>
            <w:r w:rsidRPr="000520F3">
              <w:rPr>
                <w:rFonts w:eastAsia="Calibri" w:cs="Times New Roman"/>
                <w:b/>
                <w:i/>
                <w:iCs/>
                <w:spacing w:val="-2"/>
                <w:sz w:val="26"/>
                <w:szCs w:val="26"/>
              </w:rPr>
              <w:t>; Phòng Kinh tế, Hạ tầng và Đô thị</w:t>
            </w:r>
            <w:bookmarkEnd w:id="1"/>
            <w:r w:rsidRPr="000520F3">
              <w:rPr>
                <w:rFonts w:eastAsia="Calibri" w:cs="Times New Roman"/>
                <w:b/>
                <w:i/>
                <w:iCs/>
                <w:spacing w:val="-2"/>
                <w:sz w:val="26"/>
                <w:szCs w:val="26"/>
              </w:rPr>
              <w:t>”</w:t>
            </w:r>
            <w:r w:rsidRPr="000520F3">
              <w:rPr>
                <w:rFonts w:eastAsia="Calibri" w:cs="Times New Roman"/>
                <w:bCs/>
                <w:i/>
                <w:iCs/>
                <w:spacing w:val="-2"/>
                <w:sz w:val="26"/>
                <w:szCs w:val="26"/>
              </w:rPr>
              <w:t xml:space="preserve"> tại điểm b khoản 2 Điều 5 của Quyết định này.</w:t>
            </w:r>
          </w:p>
        </w:tc>
        <w:tc>
          <w:tcPr>
            <w:tcW w:w="4252" w:type="dxa"/>
          </w:tcPr>
          <w:p w14:paraId="3B2A4C87" w14:textId="084087EA" w:rsidR="00C24750" w:rsidRPr="0006688E" w:rsidRDefault="009A710A" w:rsidP="00905E4F">
            <w:pPr>
              <w:rPr>
                <w:b/>
                <w:sz w:val="26"/>
                <w:szCs w:val="26"/>
              </w:rPr>
            </w:pPr>
            <w:r w:rsidRPr="00C83661">
              <w:rPr>
                <w:sz w:val="26"/>
                <w:szCs w:val="26"/>
              </w:rPr>
              <w:lastRenderedPageBreak/>
              <w:t>Đã tiếp thu, chỉnh sửa</w:t>
            </w:r>
          </w:p>
        </w:tc>
      </w:tr>
      <w:tr w:rsidR="0006688E" w:rsidRPr="0006688E" w14:paraId="14F558EA" w14:textId="77777777" w:rsidTr="00905E4F">
        <w:tc>
          <w:tcPr>
            <w:tcW w:w="567" w:type="dxa"/>
            <w:vAlign w:val="center"/>
          </w:tcPr>
          <w:p w14:paraId="3B2057A7" w14:textId="0B24370D" w:rsidR="00C24750" w:rsidRPr="0006688E" w:rsidRDefault="002A3DC9" w:rsidP="00677948">
            <w:pPr>
              <w:jc w:val="center"/>
              <w:rPr>
                <w:sz w:val="26"/>
                <w:szCs w:val="26"/>
              </w:rPr>
            </w:pPr>
            <w:r w:rsidRPr="0006688E">
              <w:rPr>
                <w:sz w:val="26"/>
                <w:szCs w:val="26"/>
              </w:rPr>
              <w:lastRenderedPageBreak/>
              <w:t>6</w:t>
            </w:r>
          </w:p>
        </w:tc>
        <w:tc>
          <w:tcPr>
            <w:tcW w:w="1276" w:type="dxa"/>
            <w:vAlign w:val="center"/>
          </w:tcPr>
          <w:p w14:paraId="62CF712A" w14:textId="768D67E1" w:rsidR="00C24750" w:rsidRPr="0006688E" w:rsidRDefault="00C24750" w:rsidP="00C24750">
            <w:pPr>
              <w:rPr>
                <w:rFonts w:cs="Times New Roman"/>
                <w:sz w:val="26"/>
                <w:szCs w:val="26"/>
              </w:rPr>
            </w:pPr>
            <w:r w:rsidRPr="0006688E">
              <w:rPr>
                <w:rFonts w:cs="Times New Roman"/>
                <w:sz w:val="26"/>
                <w:szCs w:val="26"/>
              </w:rPr>
              <w:t>Trung tâm phát triển quỹ đất</w:t>
            </w:r>
          </w:p>
        </w:tc>
        <w:tc>
          <w:tcPr>
            <w:tcW w:w="1843" w:type="dxa"/>
            <w:vAlign w:val="center"/>
          </w:tcPr>
          <w:p w14:paraId="4B354DBF" w14:textId="7D397A8B" w:rsidR="00C24750" w:rsidRPr="0006688E" w:rsidRDefault="00C24750" w:rsidP="00A743B8">
            <w:pPr>
              <w:jc w:val="center"/>
              <w:rPr>
                <w:sz w:val="26"/>
                <w:szCs w:val="26"/>
              </w:rPr>
            </w:pPr>
            <w:r w:rsidRPr="0006688E">
              <w:rPr>
                <w:sz w:val="26"/>
                <w:szCs w:val="26"/>
              </w:rPr>
              <w:t>291/TTPTQĐ-KKĐĐ,HT&amp;PTQĐ ngày 05/9/2025</w:t>
            </w:r>
          </w:p>
        </w:tc>
        <w:tc>
          <w:tcPr>
            <w:tcW w:w="6946" w:type="dxa"/>
            <w:vAlign w:val="center"/>
          </w:tcPr>
          <w:p w14:paraId="688AEE46" w14:textId="59523835" w:rsidR="00C24750" w:rsidRPr="0006688E" w:rsidRDefault="009A710A" w:rsidP="00C24750">
            <w:pPr>
              <w:pBdr>
                <w:top w:val="dotted" w:sz="4" w:space="0" w:color="FFFFFF"/>
                <w:left w:val="dotted" w:sz="4" w:space="0" w:color="FFFFFF"/>
                <w:bottom w:val="dotted" w:sz="4" w:space="13" w:color="FFFFFF"/>
                <w:right w:val="dotted" w:sz="4" w:space="0" w:color="FFFFFF"/>
              </w:pBdr>
              <w:spacing w:before="60"/>
              <w:jc w:val="both"/>
              <w:rPr>
                <w:bCs/>
                <w:sz w:val="26"/>
                <w:szCs w:val="26"/>
                <w:lang w:val="fi-FI"/>
              </w:rPr>
            </w:pPr>
            <w:r>
              <w:rPr>
                <w:bCs/>
                <w:sz w:val="26"/>
                <w:szCs w:val="26"/>
                <w:lang w:val="fi-FI"/>
              </w:rPr>
              <w:t xml:space="preserve">1. </w:t>
            </w:r>
            <w:r w:rsidR="00C24750" w:rsidRPr="0006688E">
              <w:rPr>
                <w:bCs/>
                <w:sz w:val="26"/>
                <w:szCs w:val="26"/>
                <w:lang w:val="fi-FI"/>
              </w:rPr>
              <w:t>Phần căn cứ pháp lý, đề nghị viện dẫn các Luật theo đúng quy định tại khoản 38 Điều 1 Nghị định số 187/2025/NĐ-CP ngày 01/7/2025 của</w:t>
            </w:r>
            <w:r w:rsidR="00732C86" w:rsidRPr="0006688E">
              <w:rPr>
                <w:bCs/>
                <w:sz w:val="26"/>
                <w:szCs w:val="26"/>
                <w:lang w:val="fi-FI"/>
              </w:rPr>
              <w:t xml:space="preserve"> </w:t>
            </w:r>
            <w:r w:rsidR="00C24750" w:rsidRPr="0006688E">
              <w:rPr>
                <w:bCs/>
                <w:sz w:val="26"/>
                <w:szCs w:val="26"/>
                <w:lang w:val="fi-FI"/>
              </w:rPr>
              <w:t>Chính phủ:</w:t>
            </w:r>
          </w:p>
          <w:p w14:paraId="56F46B08" w14:textId="34E3E8B2" w:rsidR="00C24750" w:rsidRPr="0006688E" w:rsidRDefault="00C24750" w:rsidP="00C24750">
            <w:pPr>
              <w:pBdr>
                <w:top w:val="dotted" w:sz="4" w:space="0" w:color="FFFFFF"/>
                <w:left w:val="dotted" w:sz="4" w:space="0" w:color="FFFFFF"/>
                <w:bottom w:val="dotted" w:sz="4" w:space="13" w:color="FFFFFF"/>
                <w:right w:val="dotted" w:sz="4" w:space="0" w:color="FFFFFF"/>
              </w:pBdr>
              <w:spacing w:before="60"/>
              <w:jc w:val="both"/>
              <w:rPr>
                <w:b/>
                <w:sz w:val="26"/>
                <w:szCs w:val="26"/>
                <w:lang w:val="fi-FI"/>
              </w:rPr>
            </w:pPr>
            <w:r w:rsidRPr="0006688E">
              <w:rPr>
                <w:bCs/>
                <w:sz w:val="26"/>
                <w:szCs w:val="26"/>
                <w:lang w:val="fi-FI"/>
              </w:rPr>
              <w:t>Ví dụ: Căn cứ Luật Tổ chức chính quyền địa phương số 72/2025/QH15</w:t>
            </w:r>
          </w:p>
        </w:tc>
        <w:tc>
          <w:tcPr>
            <w:tcW w:w="4252" w:type="dxa"/>
          </w:tcPr>
          <w:p w14:paraId="79BAF927" w14:textId="2EAADC4C" w:rsidR="00C24750" w:rsidRPr="0006688E" w:rsidRDefault="009A710A" w:rsidP="00905E4F">
            <w:pPr>
              <w:rPr>
                <w:b/>
                <w:sz w:val="26"/>
                <w:szCs w:val="26"/>
              </w:rPr>
            </w:pPr>
            <w:r w:rsidRPr="00C83661">
              <w:rPr>
                <w:sz w:val="26"/>
                <w:szCs w:val="26"/>
              </w:rPr>
              <w:t>Đã tiếp thu, chỉnh sửa</w:t>
            </w:r>
          </w:p>
        </w:tc>
      </w:tr>
      <w:tr w:rsidR="0006688E" w:rsidRPr="0006688E" w14:paraId="13C33D0B" w14:textId="77777777" w:rsidTr="00905E4F">
        <w:tc>
          <w:tcPr>
            <w:tcW w:w="567" w:type="dxa"/>
            <w:vAlign w:val="center"/>
          </w:tcPr>
          <w:p w14:paraId="0D17E2B2" w14:textId="2228E6C9" w:rsidR="00C24750" w:rsidRPr="0006688E" w:rsidRDefault="002A3DC9" w:rsidP="00677948">
            <w:pPr>
              <w:jc w:val="center"/>
              <w:rPr>
                <w:sz w:val="26"/>
                <w:szCs w:val="26"/>
              </w:rPr>
            </w:pPr>
            <w:r w:rsidRPr="0006688E">
              <w:rPr>
                <w:sz w:val="26"/>
                <w:szCs w:val="26"/>
              </w:rPr>
              <w:t>7</w:t>
            </w:r>
          </w:p>
        </w:tc>
        <w:tc>
          <w:tcPr>
            <w:tcW w:w="1276" w:type="dxa"/>
            <w:vAlign w:val="center"/>
          </w:tcPr>
          <w:p w14:paraId="68607ABD" w14:textId="1E37C378" w:rsidR="00C24750" w:rsidRPr="0006688E" w:rsidRDefault="008520E3" w:rsidP="00692E4E">
            <w:pPr>
              <w:rPr>
                <w:rFonts w:cs="Times New Roman"/>
                <w:sz w:val="26"/>
                <w:szCs w:val="26"/>
              </w:rPr>
            </w:pPr>
            <w:r w:rsidRPr="0006688E">
              <w:rPr>
                <w:rFonts w:cs="Times New Roman"/>
                <w:sz w:val="26"/>
                <w:szCs w:val="26"/>
              </w:rPr>
              <w:t>UBND xã Bằng Mạc</w:t>
            </w:r>
          </w:p>
        </w:tc>
        <w:tc>
          <w:tcPr>
            <w:tcW w:w="1843" w:type="dxa"/>
            <w:vAlign w:val="center"/>
          </w:tcPr>
          <w:p w14:paraId="585187B7" w14:textId="5E6600FA" w:rsidR="00C24750" w:rsidRPr="0006688E" w:rsidRDefault="008520E3" w:rsidP="00A743B8">
            <w:pPr>
              <w:jc w:val="center"/>
              <w:rPr>
                <w:sz w:val="26"/>
                <w:szCs w:val="26"/>
              </w:rPr>
            </w:pPr>
            <w:r w:rsidRPr="0006688E">
              <w:rPr>
                <w:sz w:val="26"/>
                <w:szCs w:val="26"/>
              </w:rPr>
              <w:t>Công văn số 346/UBND-KT ngày 05/9/2025</w:t>
            </w:r>
          </w:p>
        </w:tc>
        <w:tc>
          <w:tcPr>
            <w:tcW w:w="6946" w:type="dxa"/>
            <w:vAlign w:val="center"/>
          </w:tcPr>
          <w:p w14:paraId="5C188BCD" w14:textId="77777777" w:rsidR="008520E3" w:rsidRPr="008520E3" w:rsidRDefault="008520E3" w:rsidP="008520E3">
            <w:pPr>
              <w:tabs>
                <w:tab w:val="left" w:pos="709"/>
                <w:tab w:val="left" w:pos="1134"/>
              </w:tabs>
              <w:spacing w:before="120" w:after="120"/>
              <w:jc w:val="both"/>
              <w:rPr>
                <w:rFonts w:eastAsia="Times New Roman" w:cs="Times New Roman"/>
                <w:b/>
                <w:i/>
                <w:sz w:val="26"/>
                <w:szCs w:val="26"/>
                <w:lang w:val="pt-BR" w:eastAsia="x-none"/>
              </w:rPr>
            </w:pPr>
            <w:r w:rsidRPr="008520E3">
              <w:rPr>
                <w:rFonts w:eastAsia="Times New Roman" w:cs="Times New Roman"/>
                <w:bCs/>
                <w:iCs/>
                <w:sz w:val="26"/>
                <w:szCs w:val="26"/>
              </w:rPr>
              <w:t>1.</w:t>
            </w:r>
            <w:r w:rsidRPr="008520E3">
              <w:rPr>
                <w:rFonts w:eastAsia="Times New Roman" w:cs="Times New Roman"/>
                <w:b/>
                <w:bCs/>
                <w:iCs/>
                <w:sz w:val="26"/>
                <w:szCs w:val="26"/>
              </w:rPr>
              <w:t xml:space="preserve"> </w:t>
            </w:r>
            <w:r w:rsidRPr="008520E3">
              <w:rPr>
                <w:rFonts w:eastAsia="Times New Roman" w:cs="Times New Roman"/>
                <w:iCs/>
                <w:sz w:val="26"/>
                <w:szCs w:val="26"/>
              </w:rPr>
              <w:t>Quyết định số 55/2024/QĐ-UBND của UBND tỉnh Lạng Sơn ngày 10/11/2024, tuy nhiên tại</w:t>
            </w:r>
            <w:r w:rsidRPr="008520E3">
              <w:rPr>
                <w:rFonts w:eastAsia="Times New Roman" w:cs="Times New Roman"/>
                <w:sz w:val="26"/>
                <w:szCs w:val="26"/>
                <w:lang w:val="pt-BR" w:eastAsia="x-none"/>
              </w:rPr>
              <w:t xml:space="preserve"> tại Điều 1 của dự thảo Quyết định ghi </w:t>
            </w:r>
            <w:r w:rsidRPr="008520E3">
              <w:rPr>
                <w:rFonts w:eastAsia="Times New Roman" w:cs="Times New Roman"/>
                <w:b/>
                <w:i/>
                <w:sz w:val="26"/>
                <w:szCs w:val="26"/>
                <w:lang w:val="pt-BR" w:eastAsia="x-none"/>
              </w:rPr>
              <w:t>“</w:t>
            </w:r>
            <w:r w:rsidRPr="008520E3">
              <w:rPr>
                <w:rFonts w:eastAsia="Times New Roman" w:cs="Times New Roman"/>
                <w:b/>
                <w:i/>
                <w:iCs/>
                <w:sz w:val="26"/>
                <w:szCs w:val="26"/>
              </w:rPr>
              <w:t xml:space="preserve">Quyết định số 55/2024/QĐ-UBND ngày 12/11/2024”, </w:t>
            </w:r>
            <w:r w:rsidRPr="008520E3">
              <w:rPr>
                <w:rFonts w:eastAsia="Times New Roman" w:cs="Times New Roman"/>
                <w:iCs/>
                <w:sz w:val="26"/>
                <w:szCs w:val="26"/>
              </w:rPr>
              <w:t>đề nghị xem xét lại.</w:t>
            </w:r>
          </w:p>
          <w:p w14:paraId="4AD05644" w14:textId="6ACD8F6E" w:rsidR="00C24750" w:rsidRPr="0006688E" w:rsidRDefault="008520E3" w:rsidP="008520E3">
            <w:pPr>
              <w:spacing w:before="120" w:after="120"/>
              <w:jc w:val="both"/>
              <w:rPr>
                <w:b/>
                <w:sz w:val="26"/>
                <w:szCs w:val="26"/>
                <w:lang w:val="fi-FI"/>
              </w:rPr>
            </w:pPr>
            <w:r w:rsidRPr="008520E3">
              <w:rPr>
                <w:rFonts w:eastAsia="Times New Roman" w:cs="Times New Roman"/>
                <w:sz w:val="26"/>
                <w:szCs w:val="26"/>
                <w:lang w:val="pt-BR"/>
              </w:rPr>
              <w:t>2. Bổ sung cụm từ “</w:t>
            </w:r>
            <w:r w:rsidRPr="008520E3">
              <w:rPr>
                <w:rFonts w:eastAsia="Times New Roman" w:cs="Times New Roman"/>
                <w:sz w:val="26"/>
                <w:szCs w:val="26"/>
              </w:rPr>
              <w:t>Phòng Kinh tế, Hạ tầng và Đô thị” v</w:t>
            </w:r>
            <w:r w:rsidRPr="008520E3">
              <w:rPr>
                <w:rFonts w:eastAsia="Times New Roman" w:cs="Times New Roman"/>
                <w:sz w:val="26"/>
                <w:szCs w:val="26"/>
                <w:lang w:val="pt-BR"/>
              </w:rPr>
              <w:t>ào khoản 5 Điều 1 thành như sau:</w:t>
            </w:r>
            <w:r w:rsidRPr="008520E3">
              <w:rPr>
                <w:rFonts w:eastAsia="Times New Roman" w:cs="Times New Roman"/>
                <w:sz w:val="26"/>
                <w:szCs w:val="26"/>
              </w:rPr>
              <w:t xml:space="preserve"> “5. Thay thế cụm từ “</w:t>
            </w:r>
            <w:r w:rsidRPr="008520E3">
              <w:rPr>
                <w:rFonts w:eastAsia="Times New Roman" w:cs="Times New Roman"/>
                <w:sz w:val="26"/>
                <w:szCs w:val="26"/>
                <w:lang w:val="vi-VN"/>
              </w:rPr>
              <w:t>Phòng Kinh tế và Hạ tầng, Phòng Quản lý đô thị</w:t>
            </w:r>
            <w:r w:rsidRPr="008520E3">
              <w:rPr>
                <w:rFonts w:eastAsia="Times New Roman" w:cs="Times New Roman"/>
                <w:sz w:val="26"/>
                <w:szCs w:val="26"/>
              </w:rPr>
              <w:t>” bằng cụm từ “</w:t>
            </w:r>
            <w:r w:rsidRPr="008520E3">
              <w:rPr>
                <w:rFonts w:eastAsia="Times New Roman" w:cs="Times New Roman"/>
                <w:sz w:val="26"/>
                <w:szCs w:val="26"/>
                <w:lang w:val="vi-VN"/>
              </w:rPr>
              <w:t>Phòng Kinh tế</w:t>
            </w:r>
            <w:r w:rsidRPr="008520E3">
              <w:rPr>
                <w:rFonts w:eastAsia="Times New Roman" w:cs="Times New Roman"/>
                <w:sz w:val="26"/>
                <w:szCs w:val="26"/>
              </w:rPr>
              <w:t xml:space="preserve">, Phòng Kinh tế, Hạ tầng và Đô thị” tại điểm b khoản 2 Điều 5 của </w:t>
            </w:r>
            <w:r w:rsidRPr="008520E3">
              <w:rPr>
                <w:rFonts w:eastAsia="Times New Roman" w:cs="Times New Roman"/>
                <w:sz w:val="26"/>
                <w:szCs w:val="26"/>
                <w:lang w:val="vi-VN"/>
              </w:rPr>
              <w:t>Quyết định</w:t>
            </w:r>
            <w:r w:rsidRPr="008520E3">
              <w:rPr>
                <w:rFonts w:eastAsia="Times New Roman" w:cs="Times New Roman"/>
                <w:sz w:val="26"/>
                <w:szCs w:val="26"/>
              </w:rPr>
              <w:t xml:space="preserve"> này”.</w:t>
            </w:r>
          </w:p>
        </w:tc>
        <w:tc>
          <w:tcPr>
            <w:tcW w:w="4252" w:type="dxa"/>
          </w:tcPr>
          <w:p w14:paraId="2B20B73E" w14:textId="77777777" w:rsidR="00C24750" w:rsidRDefault="009A361C" w:rsidP="00905E4F">
            <w:pPr>
              <w:rPr>
                <w:sz w:val="26"/>
                <w:szCs w:val="26"/>
              </w:rPr>
            </w:pPr>
            <w:r w:rsidRPr="00CB59E2">
              <w:rPr>
                <w:sz w:val="26"/>
                <w:szCs w:val="26"/>
              </w:rPr>
              <w:t>1.</w:t>
            </w:r>
            <w:r>
              <w:rPr>
                <w:b/>
                <w:sz w:val="26"/>
                <w:szCs w:val="26"/>
              </w:rPr>
              <w:t xml:space="preserve"> </w:t>
            </w:r>
            <w:r w:rsidRPr="00C83661">
              <w:rPr>
                <w:sz w:val="26"/>
                <w:szCs w:val="26"/>
              </w:rPr>
              <w:t>Đã tiếp thu, chỉnh sửa</w:t>
            </w:r>
          </w:p>
          <w:p w14:paraId="47684E8B" w14:textId="77777777" w:rsidR="009A361C" w:rsidRDefault="009A361C" w:rsidP="00905E4F">
            <w:pPr>
              <w:rPr>
                <w:sz w:val="26"/>
                <w:szCs w:val="26"/>
              </w:rPr>
            </w:pPr>
          </w:p>
          <w:p w14:paraId="3CC1909A" w14:textId="77777777" w:rsidR="009A361C" w:rsidRDefault="009A361C" w:rsidP="00905E4F">
            <w:pPr>
              <w:rPr>
                <w:sz w:val="26"/>
                <w:szCs w:val="26"/>
              </w:rPr>
            </w:pPr>
          </w:p>
          <w:p w14:paraId="567F6766" w14:textId="77777777" w:rsidR="009A361C" w:rsidRDefault="009A361C" w:rsidP="00905E4F">
            <w:pPr>
              <w:rPr>
                <w:sz w:val="26"/>
                <w:szCs w:val="26"/>
              </w:rPr>
            </w:pPr>
          </w:p>
          <w:p w14:paraId="75AE4308" w14:textId="77777777" w:rsidR="009A361C" w:rsidRDefault="009A361C" w:rsidP="00905E4F">
            <w:pPr>
              <w:rPr>
                <w:sz w:val="26"/>
                <w:szCs w:val="26"/>
              </w:rPr>
            </w:pPr>
          </w:p>
          <w:p w14:paraId="358A3FED" w14:textId="3760B658" w:rsidR="009A361C" w:rsidRPr="0006688E" w:rsidRDefault="009A361C" w:rsidP="00905E4F">
            <w:pPr>
              <w:rPr>
                <w:b/>
                <w:sz w:val="26"/>
                <w:szCs w:val="26"/>
              </w:rPr>
            </w:pPr>
            <w:r>
              <w:rPr>
                <w:sz w:val="26"/>
                <w:szCs w:val="26"/>
              </w:rPr>
              <w:t xml:space="preserve">2. </w:t>
            </w:r>
            <w:r w:rsidRPr="00C83661">
              <w:rPr>
                <w:sz w:val="26"/>
                <w:szCs w:val="26"/>
              </w:rPr>
              <w:t>Đã tiếp thu, chỉnh sửa</w:t>
            </w:r>
          </w:p>
        </w:tc>
      </w:tr>
      <w:tr w:rsidR="0006688E" w:rsidRPr="0006688E" w14:paraId="0446AB4F" w14:textId="77777777" w:rsidTr="00694ADF">
        <w:tc>
          <w:tcPr>
            <w:tcW w:w="567" w:type="dxa"/>
            <w:vAlign w:val="center"/>
          </w:tcPr>
          <w:p w14:paraId="1A5BD7FD" w14:textId="77777777" w:rsidR="00712C38" w:rsidRPr="0006688E" w:rsidRDefault="00712C38" w:rsidP="001F1B63">
            <w:pPr>
              <w:jc w:val="center"/>
              <w:rPr>
                <w:rFonts w:cs="Times New Roman"/>
                <w:b/>
                <w:sz w:val="26"/>
                <w:szCs w:val="26"/>
              </w:rPr>
            </w:pPr>
            <w:r w:rsidRPr="0006688E">
              <w:rPr>
                <w:rFonts w:cs="Times New Roman"/>
                <w:b/>
                <w:sz w:val="26"/>
                <w:szCs w:val="26"/>
              </w:rPr>
              <w:t>II</w:t>
            </w:r>
          </w:p>
        </w:tc>
        <w:tc>
          <w:tcPr>
            <w:tcW w:w="14317" w:type="dxa"/>
            <w:gridSpan w:val="4"/>
          </w:tcPr>
          <w:p w14:paraId="5079C93E" w14:textId="248C51E1" w:rsidR="00E42986" w:rsidRPr="0006688E" w:rsidRDefault="00712C38" w:rsidP="003E0FA9">
            <w:pPr>
              <w:rPr>
                <w:b/>
                <w:sz w:val="26"/>
                <w:szCs w:val="26"/>
              </w:rPr>
            </w:pPr>
            <w:r w:rsidRPr="0006688E">
              <w:rPr>
                <w:b/>
                <w:sz w:val="26"/>
                <w:szCs w:val="26"/>
              </w:rPr>
              <w:t>Các cơ quan nhất trí với dự thảo</w:t>
            </w:r>
            <w:r w:rsidR="00E42986" w:rsidRPr="0006688E">
              <w:rPr>
                <w:b/>
                <w:sz w:val="26"/>
                <w:szCs w:val="26"/>
              </w:rPr>
              <w:t xml:space="preserve">: </w:t>
            </w:r>
            <w:r w:rsidR="00506BEE" w:rsidRPr="0006688E">
              <w:rPr>
                <w:sz w:val="26"/>
                <w:szCs w:val="26"/>
              </w:rPr>
              <w:t>3</w:t>
            </w:r>
            <w:r w:rsidR="006F66D0">
              <w:rPr>
                <w:sz w:val="26"/>
                <w:szCs w:val="26"/>
              </w:rPr>
              <w:t>7</w:t>
            </w:r>
            <w:r w:rsidR="00E42986" w:rsidRPr="0006688E">
              <w:rPr>
                <w:sz w:val="26"/>
                <w:szCs w:val="26"/>
              </w:rPr>
              <w:t>/7</w:t>
            </w:r>
            <w:r w:rsidR="009A7A4F" w:rsidRPr="0006688E">
              <w:rPr>
                <w:sz w:val="26"/>
                <w:szCs w:val="26"/>
              </w:rPr>
              <w:t>7</w:t>
            </w:r>
            <w:r w:rsidR="00E42986" w:rsidRPr="0006688E">
              <w:rPr>
                <w:sz w:val="26"/>
                <w:szCs w:val="26"/>
              </w:rPr>
              <w:t xml:space="preserve"> cơ quan</w:t>
            </w:r>
            <w:r w:rsidR="00506BEE" w:rsidRPr="0006688E">
              <w:rPr>
                <w:sz w:val="26"/>
                <w:szCs w:val="26"/>
              </w:rPr>
              <w:t>, đơn vị.</w:t>
            </w:r>
          </w:p>
          <w:p w14:paraId="6B2A4289" w14:textId="4DE796EB" w:rsidR="003E0FA9" w:rsidRPr="0006688E" w:rsidRDefault="003E0FA9" w:rsidP="003E0FA9">
            <w:pPr>
              <w:rPr>
                <w:sz w:val="26"/>
                <w:szCs w:val="26"/>
              </w:rPr>
            </w:pPr>
            <w:r w:rsidRPr="0006688E">
              <w:rPr>
                <w:sz w:val="26"/>
                <w:szCs w:val="26"/>
              </w:rPr>
              <w:t>- Các sở, ngành:</w:t>
            </w:r>
            <w:r w:rsidR="00DB6C37" w:rsidRPr="0006688E">
              <w:rPr>
                <w:sz w:val="26"/>
                <w:szCs w:val="26"/>
              </w:rPr>
              <w:t xml:space="preserve"> </w:t>
            </w:r>
            <w:r w:rsidR="00C5628F" w:rsidRPr="0006688E">
              <w:rPr>
                <w:sz w:val="26"/>
                <w:szCs w:val="26"/>
              </w:rPr>
              <w:t>Y tế, Khoa học và Công nghệ, Công an tỉnh</w:t>
            </w:r>
            <w:r w:rsidR="00506BEE" w:rsidRPr="0006688E">
              <w:rPr>
                <w:sz w:val="26"/>
                <w:szCs w:val="26"/>
              </w:rPr>
              <w:t>.</w:t>
            </w:r>
          </w:p>
          <w:p w14:paraId="45C38B3D" w14:textId="6D0D4528" w:rsidR="00712C38" w:rsidRPr="0006688E" w:rsidRDefault="008377C1" w:rsidP="001020C9">
            <w:pPr>
              <w:rPr>
                <w:sz w:val="26"/>
                <w:szCs w:val="26"/>
              </w:rPr>
            </w:pPr>
            <w:r w:rsidRPr="0006688E">
              <w:rPr>
                <w:sz w:val="26"/>
                <w:szCs w:val="26"/>
              </w:rPr>
              <w:t>- UBND các xã</w:t>
            </w:r>
            <w:r w:rsidR="00C5628F" w:rsidRPr="0006688E">
              <w:rPr>
                <w:sz w:val="26"/>
                <w:szCs w:val="26"/>
              </w:rPr>
              <w:t>, phường</w:t>
            </w:r>
            <w:r w:rsidRPr="0006688E">
              <w:rPr>
                <w:sz w:val="26"/>
                <w:szCs w:val="26"/>
              </w:rPr>
              <w:t xml:space="preserve">: </w:t>
            </w:r>
            <w:r w:rsidR="00C5628F" w:rsidRPr="0006688E">
              <w:rPr>
                <w:sz w:val="26"/>
                <w:szCs w:val="26"/>
              </w:rPr>
              <w:t>2</w:t>
            </w:r>
            <w:r w:rsidR="005832BF">
              <w:rPr>
                <w:sz w:val="26"/>
                <w:szCs w:val="26"/>
              </w:rPr>
              <w:t>9</w:t>
            </w:r>
            <w:r w:rsidR="00506BEE" w:rsidRPr="0006688E">
              <w:rPr>
                <w:sz w:val="26"/>
                <w:szCs w:val="26"/>
              </w:rPr>
              <w:t>.</w:t>
            </w:r>
          </w:p>
          <w:p w14:paraId="4F477B01" w14:textId="1BFFD1C0" w:rsidR="009A7A4F" w:rsidRPr="0006688E" w:rsidRDefault="009A7A4F" w:rsidP="001020C9">
            <w:pPr>
              <w:rPr>
                <w:sz w:val="26"/>
                <w:szCs w:val="26"/>
              </w:rPr>
            </w:pPr>
            <w:r w:rsidRPr="0006688E">
              <w:rPr>
                <w:sz w:val="26"/>
                <w:szCs w:val="26"/>
              </w:rPr>
              <w:t>- UBND phường: 0</w:t>
            </w:r>
            <w:r w:rsidR="005832BF">
              <w:rPr>
                <w:sz w:val="26"/>
                <w:szCs w:val="26"/>
              </w:rPr>
              <w:t>2</w:t>
            </w:r>
          </w:p>
        </w:tc>
      </w:tr>
      <w:tr w:rsidR="0006688E" w:rsidRPr="0006688E" w14:paraId="7AE15C4A" w14:textId="77777777" w:rsidTr="00694ADF">
        <w:tc>
          <w:tcPr>
            <w:tcW w:w="567" w:type="dxa"/>
            <w:vAlign w:val="center"/>
          </w:tcPr>
          <w:p w14:paraId="2626B64A" w14:textId="77777777" w:rsidR="00F63207" w:rsidRPr="0006688E" w:rsidRDefault="00F63207" w:rsidP="001F1B63">
            <w:pPr>
              <w:jc w:val="center"/>
              <w:rPr>
                <w:rFonts w:cs="Times New Roman"/>
                <w:b/>
                <w:sz w:val="26"/>
                <w:szCs w:val="26"/>
              </w:rPr>
            </w:pPr>
            <w:r w:rsidRPr="0006688E">
              <w:rPr>
                <w:rFonts w:cs="Times New Roman"/>
                <w:b/>
                <w:sz w:val="26"/>
                <w:szCs w:val="26"/>
              </w:rPr>
              <w:t>III</w:t>
            </w:r>
          </w:p>
        </w:tc>
        <w:tc>
          <w:tcPr>
            <w:tcW w:w="14317" w:type="dxa"/>
            <w:gridSpan w:val="4"/>
          </w:tcPr>
          <w:p w14:paraId="362BFE63" w14:textId="1CC5EE5D" w:rsidR="003E0FA9" w:rsidRPr="0006688E" w:rsidRDefault="00F63207" w:rsidP="000D39ED">
            <w:pPr>
              <w:jc w:val="both"/>
              <w:rPr>
                <w:b/>
                <w:sz w:val="26"/>
                <w:szCs w:val="26"/>
              </w:rPr>
            </w:pPr>
            <w:r w:rsidRPr="0006688E">
              <w:rPr>
                <w:b/>
                <w:sz w:val="26"/>
                <w:szCs w:val="26"/>
              </w:rPr>
              <w:t xml:space="preserve">Các đơn vị </w:t>
            </w:r>
            <w:r w:rsidR="003515CF" w:rsidRPr="0006688E">
              <w:rPr>
                <w:b/>
                <w:sz w:val="26"/>
                <w:szCs w:val="26"/>
              </w:rPr>
              <w:t>chưa</w:t>
            </w:r>
            <w:r w:rsidRPr="0006688E">
              <w:rPr>
                <w:b/>
                <w:sz w:val="26"/>
                <w:szCs w:val="26"/>
              </w:rPr>
              <w:t xml:space="preserve"> có ý kiến góp ý: </w:t>
            </w:r>
            <w:r w:rsidR="005832BF">
              <w:rPr>
                <w:sz w:val="26"/>
                <w:szCs w:val="26"/>
              </w:rPr>
              <w:t>3</w:t>
            </w:r>
            <w:r w:rsidR="006F66D0">
              <w:rPr>
                <w:sz w:val="26"/>
                <w:szCs w:val="26"/>
              </w:rPr>
              <w:t>3</w:t>
            </w:r>
            <w:r w:rsidR="00E42986" w:rsidRPr="0006688E">
              <w:rPr>
                <w:sz w:val="26"/>
                <w:szCs w:val="26"/>
              </w:rPr>
              <w:t>/7</w:t>
            </w:r>
            <w:r w:rsidR="009A7A4F" w:rsidRPr="0006688E">
              <w:rPr>
                <w:sz w:val="26"/>
                <w:szCs w:val="26"/>
              </w:rPr>
              <w:t>7</w:t>
            </w:r>
            <w:r w:rsidR="00E42986" w:rsidRPr="0006688E">
              <w:rPr>
                <w:sz w:val="26"/>
                <w:szCs w:val="26"/>
              </w:rPr>
              <w:t xml:space="preserve"> cơ quan</w:t>
            </w:r>
          </w:p>
          <w:p w14:paraId="50CAFD12" w14:textId="34613680" w:rsidR="003E0FA9" w:rsidRPr="0006688E" w:rsidRDefault="003E0FA9" w:rsidP="000D39ED">
            <w:pPr>
              <w:jc w:val="both"/>
              <w:rPr>
                <w:sz w:val="26"/>
                <w:szCs w:val="26"/>
              </w:rPr>
            </w:pPr>
            <w:r w:rsidRPr="0006688E">
              <w:rPr>
                <w:sz w:val="26"/>
                <w:szCs w:val="26"/>
              </w:rPr>
              <w:t>- Các sở, ngành:</w:t>
            </w:r>
            <w:r w:rsidR="002A1196" w:rsidRPr="0006688E">
              <w:rPr>
                <w:sz w:val="26"/>
                <w:szCs w:val="26"/>
              </w:rPr>
              <w:t xml:space="preserve"> Tài chính; </w:t>
            </w:r>
            <w:r w:rsidR="00694ADF" w:rsidRPr="0006688E">
              <w:rPr>
                <w:sz w:val="26"/>
                <w:szCs w:val="26"/>
              </w:rPr>
              <w:t>Công Thương;</w:t>
            </w:r>
          </w:p>
          <w:p w14:paraId="165B84F7" w14:textId="49BBC3EE" w:rsidR="003E0FA9" w:rsidRPr="0006688E" w:rsidRDefault="003E0FA9" w:rsidP="000D39ED">
            <w:pPr>
              <w:jc w:val="both"/>
              <w:rPr>
                <w:sz w:val="26"/>
                <w:szCs w:val="26"/>
              </w:rPr>
            </w:pPr>
            <w:r w:rsidRPr="0006688E">
              <w:rPr>
                <w:sz w:val="26"/>
                <w:szCs w:val="26"/>
              </w:rPr>
              <w:t xml:space="preserve">- UBND các xã: </w:t>
            </w:r>
            <w:r w:rsidR="006F66D0">
              <w:rPr>
                <w:sz w:val="26"/>
                <w:szCs w:val="26"/>
              </w:rPr>
              <w:t>29</w:t>
            </w:r>
            <w:r w:rsidR="00506BEE" w:rsidRPr="0006688E">
              <w:rPr>
                <w:sz w:val="26"/>
                <w:szCs w:val="26"/>
              </w:rPr>
              <w:t>.</w:t>
            </w:r>
          </w:p>
          <w:p w14:paraId="5008C102" w14:textId="6D2A17F3" w:rsidR="00F63207" w:rsidRPr="0006688E" w:rsidRDefault="003E0FA9" w:rsidP="00932431">
            <w:pPr>
              <w:jc w:val="both"/>
              <w:rPr>
                <w:b/>
                <w:sz w:val="26"/>
                <w:szCs w:val="26"/>
              </w:rPr>
            </w:pPr>
            <w:r w:rsidRPr="0006688E">
              <w:rPr>
                <w:sz w:val="26"/>
                <w:szCs w:val="26"/>
              </w:rPr>
              <w:t xml:space="preserve">- UBND phường: </w:t>
            </w:r>
            <w:r w:rsidR="00694ADF" w:rsidRPr="0006688E">
              <w:rPr>
                <w:sz w:val="26"/>
                <w:szCs w:val="26"/>
              </w:rPr>
              <w:t>Kỳ Lừa, Lương Văn Tri.</w:t>
            </w:r>
          </w:p>
        </w:tc>
      </w:tr>
    </w:tbl>
    <w:p w14:paraId="329E78AC" w14:textId="77777777" w:rsidR="003136BB" w:rsidRPr="0006688E" w:rsidRDefault="00C37879" w:rsidP="005E6987">
      <w:pPr>
        <w:spacing w:after="0"/>
        <w:jc w:val="both"/>
        <w:rPr>
          <w:rFonts w:cs="Times New Roman"/>
          <w:sz w:val="24"/>
          <w:szCs w:val="24"/>
        </w:rPr>
      </w:pPr>
      <w:r w:rsidRPr="0006688E">
        <w:rPr>
          <w:rFonts w:cs="Times New Roman"/>
          <w:sz w:val="24"/>
          <w:szCs w:val="24"/>
        </w:rPr>
        <w:tab/>
      </w:r>
    </w:p>
    <w:sectPr w:rsidR="003136BB" w:rsidRPr="0006688E" w:rsidSect="004B6C23">
      <w:pgSz w:w="16838" w:h="11906" w:orient="landscape" w:code="9"/>
      <w:pgMar w:top="1134" w:right="1134" w:bottom="851"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F7051" w14:textId="77777777" w:rsidR="0099212B" w:rsidRDefault="0099212B" w:rsidP="00F01168">
      <w:pPr>
        <w:spacing w:after="0" w:line="240" w:lineRule="auto"/>
      </w:pPr>
      <w:r>
        <w:separator/>
      </w:r>
    </w:p>
  </w:endnote>
  <w:endnote w:type="continuationSeparator" w:id="0">
    <w:p w14:paraId="3427EA08" w14:textId="77777777" w:rsidR="0099212B" w:rsidRDefault="0099212B" w:rsidP="00F0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AB353" w14:textId="77777777" w:rsidR="0099212B" w:rsidRDefault="0099212B" w:rsidP="00F01168">
      <w:pPr>
        <w:spacing w:after="0" w:line="240" w:lineRule="auto"/>
      </w:pPr>
      <w:r>
        <w:separator/>
      </w:r>
    </w:p>
  </w:footnote>
  <w:footnote w:type="continuationSeparator" w:id="0">
    <w:p w14:paraId="6E6CE681" w14:textId="77777777" w:rsidR="0099212B" w:rsidRDefault="0099212B" w:rsidP="00F011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3AD"/>
    <w:multiLevelType w:val="hybridMultilevel"/>
    <w:tmpl w:val="2D569B4E"/>
    <w:lvl w:ilvl="0" w:tplc="BFF4AB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EA3191"/>
    <w:multiLevelType w:val="hybridMultilevel"/>
    <w:tmpl w:val="B33A4DBC"/>
    <w:lvl w:ilvl="0" w:tplc="4BEE7E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B3BB7"/>
    <w:multiLevelType w:val="hybridMultilevel"/>
    <w:tmpl w:val="57E207E2"/>
    <w:lvl w:ilvl="0" w:tplc="1F461B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A11ED"/>
    <w:multiLevelType w:val="hybridMultilevel"/>
    <w:tmpl w:val="9D2051DA"/>
    <w:lvl w:ilvl="0" w:tplc="F2AEA7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40DD9"/>
    <w:multiLevelType w:val="hybridMultilevel"/>
    <w:tmpl w:val="4CD02CC8"/>
    <w:lvl w:ilvl="0" w:tplc="F11EB7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EA6F02"/>
    <w:multiLevelType w:val="hybridMultilevel"/>
    <w:tmpl w:val="FD7E4EAA"/>
    <w:lvl w:ilvl="0" w:tplc="E09C84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F68D5"/>
    <w:multiLevelType w:val="hybridMultilevel"/>
    <w:tmpl w:val="89A8521E"/>
    <w:lvl w:ilvl="0" w:tplc="DB20F5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603DB8"/>
    <w:multiLevelType w:val="hybridMultilevel"/>
    <w:tmpl w:val="D3C6E79A"/>
    <w:lvl w:ilvl="0" w:tplc="ADAE58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666295"/>
    <w:multiLevelType w:val="hybridMultilevel"/>
    <w:tmpl w:val="935EE876"/>
    <w:lvl w:ilvl="0" w:tplc="2BCA4A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D525FA"/>
    <w:multiLevelType w:val="hybridMultilevel"/>
    <w:tmpl w:val="02E800A8"/>
    <w:lvl w:ilvl="0" w:tplc="B9348D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61049E"/>
    <w:multiLevelType w:val="hybridMultilevel"/>
    <w:tmpl w:val="0AEECDE4"/>
    <w:lvl w:ilvl="0" w:tplc="59708A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826618"/>
    <w:multiLevelType w:val="hybridMultilevel"/>
    <w:tmpl w:val="919EBEAE"/>
    <w:lvl w:ilvl="0" w:tplc="78560B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4"/>
  </w:num>
  <w:num w:numId="5">
    <w:abstractNumId w:val="10"/>
  </w:num>
  <w:num w:numId="6">
    <w:abstractNumId w:val="6"/>
  </w:num>
  <w:num w:numId="7">
    <w:abstractNumId w:val="0"/>
  </w:num>
  <w:num w:numId="8">
    <w:abstractNumId w:val="5"/>
  </w:num>
  <w:num w:numId="9">
    <w:abstractNumId w:val="1"/>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261"/>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7574D"/>
    <w:rsid w:val="00000074"/>
    <w:rsid w:val="00003A4E"/>
    <w:rsid w:val="00003B19"/>
    <w:rsid w:val="0001016B"/>
    <w:rsid w:val="00011116"/>
    <w:rsid w:val="00011753"/>
    <w:rsid w:val="0001500C"/>
    <w:rsid w:val="0001704E"/>
    <w:rsid w:val="00021239"/>
    <w:rsid w:val="000239D8"/>
    <w:rsid w:val="000264C7"/>
    <w:rsid w:val="00026D06"/>
    <w:rsid w:val="00030E33"/>
    <w:rsid w:val="00032EBF"/>
    <w:rsid w:val="000337BB"/>
    <w:rsid w:val="00033C68"/>
    <w:rsid w:val="000358E7"/>
    <w:rsid w:val="00037DFC"/>
    <w:rsid w:val="00040500"/>
    <w:rsid w:val="00040F0A"/>
    <w:rsid w:val="000500FB"/>
    <w:rsid w:val="000520F3"/>
    <w:rsid w:val="000538CA"/>
    <w:rsid w:val="00054601"/>
    <w:rsid w:val="0005542D"/>
    <w:rsid w:val="000571C4"/>
    <w:rsid w:val="00060490"/>
    <w:rsid w:val="00062672"/>
    <w:rsid w:val="00062677"/>
    <w:rsid w:val="00064D63"/>
    <w:rsid w:val="0006688E"/>
    <w:rsid w:val="00070398"/>
    <w:rsid w:val="0007423A"/>
    <w:rsid w:val="0007574D"/>
    <w:rsid w:val="000848B5"/>
    <w:rsid w:val="0008560E"/>
    <w:rsid w:val="00085912"/>
    <w:rsid w:val="00086514"/>
    <w:rsid w:val="00095BFF"/>
    <w:rsid w:val="00096F4A"/>
    <w:rsid w:val="000A3C36"/>
    <w:rsid w:val="000B645F"/>
    <w:rsid w:val="000C3986"/>
    <w:rsid w:val="000C45B7"/>
    <w:rsid w:val="000D2BEF"/>
    <w:rsid w:val="000D3279"/>
    <w:rsid w:val="000D39ED"/>
    <w:rsid w:val="000D4D0F"/>
    <w:rsid w:val="000D680E"/>
    <w:rsid w:val="000E1913"/>
    <w:rsid w:val="000E3387"/>
    <w:rsid w:val="000E620A"/>
    <w:rsid w:val="000E7449"/>
    <w:rsid w:val="000F0FE6"/>
    <w:rsid w:val="000F117C"/>
    <w:rsid w:val="000F556E"/>
    <w:rsid w:val="000F71EF"/>
    <w:rsid w:val="00102069"/>
    <w:rsid w:val="00102099"/>
    <w:rsid w:val="001020C9"/>
    <w:rsid w:val="00102AD7"/>
    <w:rsid w:val="00103148"/>
    <w:rsid w:val="001034BA"/>
    <w:rsid w:val="00106184"/>
    <w:rsid w:val="00106247"/>
    <w:rsid w:val="001065C3"/>
    <w:rsid w:val="0011054D"/>
    <w:rsid w:val="00112F60"/>
    <w:rsid w:val="00115146"/>
    <w:rsid w:val="00115723"/>
    <w:rsid w:val="001161CC"/>
    <w:rsid w:val="00120C70"/>
    <w:rsid w:val="00121DE6"/>
    <w:rsid w:val="001231ED"/>
    <w:rsid w:val="00130120"/>
    <w:rsid w:val="00130D4C"/>
    <w:rsid w:val="00141D49"/>
    <w:rsid w:val="00142917"/>
    <w:rsid w:val="001435DE"/>
    <w:rsid w:val="001452B5"/>
    <w:rsid w:val="001459BB"/>
    <w:rsid w:val="00150861"/>
    <w:rsid w:val="001545E4"/>
    <w:rsid w:val="00157772"/>
    <w:rsid w:val="0016490D"/>
    <w:rsid w:val="00165E50"/>
    <w:rsid w:val="001710F6"/>
    <w:rsid w:val="001742CF"/>
    <w:rsid w:val="00174946"/>
    <w:rsid w:val="001800EC"/>
    <w:rsid w:val="001823AA"/>
    <w:rsid w:val="00184508"/>
    <w:rsid w:val="00191491"/>
    <w:rsid w:val="0019321A"/>
    <w:rsid w:val="00193839"/>
    <w:rsid w:val="00194D22"/>
    <w:rsid w:val="00195649"/>
    <w:rsid w:val="001A49FB"/>
    <w:rsid w:val="001A5790"/>
    <w:rsid w:val="001A68AE"/>
    <w:rsid w:val="001A6B68"/>
    <w:rsid w:val="001A787B"/>
    <w:rsid w:val="001B5882"/>
    <w:rsid w:val="001B5982"/>
    <w:rsid w:val="001B7E99"/>
    <w:rsid w:val="001C0736"/>
    <w:rsid w:val="001C0E26"/>
    <w:rsid w:val="001C42ED"/>
    <w:rsid w:val="001D13D9"/>
    <w:rsid w:val="001D25E6"/>
    <w:rsid w:val="001D4607"/>
    <w:rsid w:val="001D6E53"/>
    <w:rsid w:val="001E3CC9"/>
    <w:rsid w:val="001E766B"/>
    <w:rsid w:val="001E7EB7"/>
    <w:rsid w:val="001F0051"/>
    <w:rsid w:val="001F1B63"/>
    <w:rsid w:val="001F266D"/>
    <w:rsid w:val="001F38DB"/>
    <w:rsid w:val="001F3BB4"/>
    <w:rsid w:val="001F4493"/>
    <w:rsid w:val="00204655"/>
    <w:rsid w:val="0020769A"/>
    <w:rsid w:val="00215235"/>
    <w:rsid w:val="00215283"/>
    <w:rsid w:val="00220BC2"/>
    <w:rsid w:val="0022146E"/>
    <w:rsid w:val="00221C6D"/>
    <w:rsid w:val="002240FE"/>
    <w:rsid w:val="00230731"/>
    <w:rsid w:val="00232A44"/>
    <w:rsid w:val="00232C61"/>
    <w:rsid w:val="00232E0A"/>
    <w:rsid w:val="0023678F"/>
    <w:rsid w:val="00243FC3"/>
    <w:rsid w:val="0024545A"/>
    <w:rsid w:val="00247BDC"/>
    <w:rsid w:val="002501F9"/>
    <w:rsid w:val="00251AEC"/>
    <w:rsid w:val="002570A1"/>
    <w:rsid w:val="0025770D"/>
    <w:rsid w:val="0026052E"/>
    <w:rsid w:val="00260BD8"/>
    <w:rsid w:val="00261DE7"/>
    <w:rsid w:val="002624CC"/>
    <w:rsid w:val="002632BE"/>
    <w:rsid w:val="0027366F"/>
    <w:rsid w:val="0027448C"/>
    <w:rsid w:val="002774C1"/>
    <w:rsid w:val="00280A88"/>
    <w:rsid w:val="00281014"/>
    <w:rsid w:val="00282815"/>
    <w:rsid w:val="00283D71"/>
    <w:rsid w:val="0028720A"/>
    <w:rsid w:val="00291092"/>
    <w:rsid w:val="0029753E"/>
    <w:rsid w:val="002A1196"/>
    <w:rsid w:val="002A3740"/>
    <w:rsid w:val="002A3DC9"/>
    <w:rsid w:val="002B28BF"/>
    <w:rsid w:val="002B4FCE"/>
    <w:rsid w:val="002B5EAC"/>
    <w:rsid w:val="002C6A00"/>
    <w:rsid w:val="002D0705"/>
    <w:rsid w:val="002D1AAD"/>
    <w:rsid w:val="002D2986"/>
    <w:rsid w:val="002D62FE"/>
    <w:rsid w:val="002D6D37"/>
    <w:rsid w:val="002E4720"/>
    <w:rsid w:val="002E525C"/>
    <w:rsid w:val="002E72CC"/>
    <w:rsid w:val="002E7D9A"/>
    <w:rsid w:val="002F1E12"/>
    <w:rsid w:val="002F1F37"/>
    <w:rsid w:val="00302B39"/>
    <w:rsid w:val="00304766"/>
    <w:rsid w:val="00305DA9"/>
    <w:rsid w:val="00306C29"/>
    <w:rsid w:val="003079DF"/>
    <w:rsid w:val="00311A26"/>
    <w:rsid w:val="003136BB"/>
    <w:rsid w:val="003231A6"/>
    <w:rsid w:val="0032458B"/>
    <w:rsid w:val="003305CE"/>
    <w:rsid w:val="0033340A"/>
    <w:rsid w:val="003342CC"/>
    <w:rsid w:val="003376B8"/>
    <w:rsid w:val="00341CDB"/>
    <w:rsid w:val="003468F2"/>
    <w:rsid w:val="003515CF"/>
    <w:rsid w:val="003542B2"/>
    <w:rsid w:val="003556A1"/>
    <w:rsid w:val="00382001"/>
    <w:rsid w:val="00390E9E"/>
    <w:rsid w:val="003919D0"/>
    <w:rsid w:val="00395B46"/>
    <w:rsid w:val="003A2782"/>
    <w:rsid w:val="003A2B72"/>
    <w:rsid w:val="003B1192"/>
    <w:rsid w:val="003B4FF0"/>
    <w:rsid w:val="003B7D96"/>
    <w:rsid w:val="003C0027"/>
    <w:rsid w:val="003C32BA"/>
    <w:rsid w:val="003C589D"/>
    <w:rsid w:val="003C5B28"/>
    <w:rsid w:val="003C67FB"/>
    <w:rsid w:val="003C7076"/>
    <w:rsid w:val="003D1BB2"/>
    <w:rsid w:val="003D2026"/>
    <w:rsid w:val="003D47A9"/>
    <w:rsid w:val="003E0FA9"/>
    <w:rsid w:val="003E201F"/>
    <w:rsid w:val="003E2857"/>
    <w:rsid w:val="003E6560"/>
    <w:rsid w:val="003E6BD0"/>
    <w:rsid w:val="003E7734"/>
    <w:rsid w:val="003F5A45"/>
    <w:rsid w:val="003F7815"/>
    <w:rsid w:val="003F78B0"/>
    <w:rsid w:val="00405619"/>
    <w:rsid w:val="00420F3D"/>
    <w:rsid w:val="00422A03"/>
    <w:rsid w:val="00423E32"/>
    <w:rsid w:val="004254E6"/>
    <w:rsid w:val="00430DA0"/>
    <w:rsid w:val="00433B1E"/>
    <w:rsid w:val="00435A59"/>
    <w:rsid w:val="004378A3"/>
    <w:rsid w:val="00441C9D"/>
    <w:rsid w:val="00443712"/>
    <w:rsid w:val="0044439D"/>
    <w:rsid w:val="00445C20"/>
    <w:rsid w:val="00447670"/>
    <w:rsid w:val="00447B99"/>
    <w:rsid w:val="00451D8B"/>
    <w:rsid w:val="004527F1"/>
    <w:rsid w:val="00452AD5"/>
    <w:rsid w:val="004531DC"/>
    <w:rsid w:val="00456942"/>
    <w:rsid w:val="004578A5"/>
    <w:rsid w:val="00461533"/>
    <w:rsid w:val="00461BA5"/>
    <w:rsid w:val="0046606B"/>
    <w:rsid w:val="00473438"/>
    <w:rsid w:val="00474449"/>
    <w:rsid w:val="00480D47"/>
    <w:rsid w:val="004844DD"/>
    <w:rsid w:val="00485151"/>
    <w:rsid w:val="00487AEF"/>
    <w:rsid w:val="004907C8"/>
    <w:rsid w:val="00492505"/>
    <w:rsid w:val="004947D2"/>
    <w:rsid w:val="004A6F85"/>
    <w:rsid w:val="004B1C26"/>
    <w:rsid w:val="004B1CAE"/>
    <w:rsid w:val="004B6C23"/>
    <w:rsid w:val="004C2547"/>
    <w:rsid w:val="004C2977"/>
    <w:rsid w:val="004D1D98"/>
    <w:rsid w:val="004D4FC7"/>
    <w:rsid w:val="004E1A36"/>
    <w:rsid w:val="004E35CD"/>
    <w:rsid w:val="004F060A"/>
    <w:rsid w:val="004F17BA"/>
    <w:rsid w:val="004F1B40"/>
    <w:rsid w:val="004F6B43"/>
    <w:rsid w:val="004F7A0D"/>
    <w:rsid w:val="0050303A"/>
    <w:rsid w:val="00503AD9"/>
    <w:rsid w:val="00505353"/>
    <w:rsid w:val="00506BEE"/>
    <w:rsid w:val="00507458"/>
    <w:rsid w:val="005203E1"/>
    <w:rsid w:val="005215E7"/>
    <w:rsid w:val="00521C59"/>
    <w:rsid w:val="00523255"/>
    <w:rsid w:val="0052667B"/>
    <w:rsid w:val="00530AC2"/>
    <w:rsid w:val="0053197D"/>
    <w:rsid w:val="00531CD7"/>
    <w:rsid w:val="00536762"/>
    <w:rsid w:val="005367F0"/>
    <w:rsid w:val="00536C74"/>
    <w:rsid w:val="0054050C"/>
    <w:rsid w:val="005424D9"/>
    <w:rsid w:val="00542D33"/>
    <w:rsid w:val="00544BB6"/>
    <w:rsid w:val="00545CDB"/>
    <w:rsid w:val="00546DD3"/>
    <w:rsid w:val="00550D67"/>
    <w:rsid w:val="00552547"/>
    <w:rsid w:val="00554CAC"/>
    <w:rsid w:val="00557A24"/>
    <w:rsid w:val="005645F8"/>
    <w:rsid w:val="005651F8"/>
    <w:rsid w:val="00567400"/>
    <w:rsid w:val="005678FC"/>
    <w:rsid w:val="00570A42"/>
    <w:rsid w:val="005747EE"/>
    <w:rsid w:val="00574A0B"/>
    <w:rsid w:val="00576E9E"/>
    <w:rsid w:val="005808AF"/>
    <w:rsid w:val="00580D78"/>
    <w:rsid w:val="005817D7"/>
    <w:rsid w:val="005832BF"/>
    <w:rsid w:val="00583E67"/>
    <w:rsid w:val="00584481"/>
    <w:rsid w:val="00584520"/>
    <w:rsid w:val="00584AA8"/>
    <w:rsid w:val="00585415"/>
    <w:rsid w:val="00587795"/>
    <w:rsid w:val="005948B5"/>
    <w:rsid w:val="005A003F"/>
    <w:rsid w:val="005A2C7F"/>
    <w:rsid w:val="005A47FB"/>
    <w:rsid w:val="005B4649"/>
    <w:rsid w:val="005B5956"/>
    <w:rsid w:val="005B68D4"/>
    <w:rsid w:val="005C14F5"/>
    <w:rsid w:val="005C1B46"/>
    <w:rsid w:val="005C57B5"/>
    <w:rsid w:val="005C74E8"/>
    <w:rsid w:val="005C75F2"/>
    <w:rsid w:val="005D3942"/>
    <w:rsid w:val="005D3E67"/>
    <w:rsid w:val="005D4637"/>
    <w:rsid w:val="005D59E9"/>
    <w:rsid w:val="005E0D6B"/>
    <w:rsid w:val="005E159B"/>
    <w:rsid w:val="005E16D1"/>
    <w:rsid w:val="005E2A3E"/>
    <w:rsid w:val="005E3555"/>
    <w:rsid w:val="005E4742"/>
    <w:rsid w:val="005E6987"/>
    <w:rsid w:val="005E6FD7"/>
    <w:rsid w:val="005F034D"/>
    <w:rsid w:val="005F30D4"/>
    <w:rsid w:val="005F3C67"/>
    <w:rsid w:val="005F609E"/>
    <w:rsid w:val="005F6C8F"/>
    <w:rsid w:val="006018C5"/>
    <w:rsid w:val="0060489B"/>
    <w:rsid w:val="00606240"/>
    <w:rsid w:val="00613BFB"/>
    <w:rsid w:val="00617050"/>
    <w:rsid w:val="006173C8"/>
    <w:rsid w:val="00617713"/>
    <w:rsid w:val="0062108E"/>
    <w:rsid w:val="00621EBB"/>
    <w:rsid w:val="0062551F"/>
    <w:rsid w:val="0062669E"/>
    <w:rsid w:val="00630B16"/>
    <w:rsid w:val="00631968"/>
    <w:rsid w:val="00635B83"/>
    <w:rsid w:val="00635C17"/>
    <w:rsid w:val="00637578"/>
    <w:rsid w:val="006402F0"/>
    <w:rsid w:val="00642928"/>
    <w:rsid w:val="00644385"/>
    <w:rsid w:val="00644FB3"/>
    <w:rsid w:val="006469CB"/>
    <w:rsid w:val="00647365"/>
    <w:rsid w:val="00650223"/>
    <w:rsid w:val="00653D93"/>
    <w:rsid w:val="00661EFC"/>
    <w:rsid w:val="006620FA"/>
    <w:rsid w:val="00665A9F"/>
    <w:rsid w:val="00670924"/>
    <w:rsid w:val="00674196"/>
    <w:rsid w:val="006748F0"/>
    <w:rsid w:val="0067559A"/>
    <w:rsid w:val="00677125"/>
    <w:rsid w:val="00677948"/>
    <w:rsid w:val="00680342"/>
    <w:rsid w:val="006849F5"/>
    <w:rsid w:val="006870B1"/>
    <w:rsid w:val="00690603"/>
    <w:rsid w:val="00692AAE"/>
    <w:rsid w:val="00692E4E"/>
    <w:rsid w:val="00694ADF"/>
    <w:rsid w:val="006A20B1"/>
    <w:rsid w:val="006A3879"/>
    <w:rsid w:val="006A4914"/>
    <w:rsid w:val="006A6705"/>
    <w:rsid w:val="006A71E5"/>
    <w:rsid w:val="006A7BCE"/>
    <w:rsid w:val="006B012B"/>
    <w:rsid w:val="006B28C4"/>
    <w:rsid w:val="006B2BAE"/>
    <w:rsid w:val="006B2E95"/>
    <w:rsid w:val="006B329B"/>
    <w:rsid w:val="006B52CF"/>
    <w:rsid w:val="006C0408"/>
    <w:rsid w:val="006C0C2E"/>
    <w:rsid w:val="006C1EBC"/>
    <w:rsid w:val="006C4295"/>
    <w:rsid w:val="006C6E4B"/>
    <w:rsid w:val="006D147F"/>
    <w:rsid w:val="006D1FF1"/>
    <w:rsid w:val="006D5E1A"/>
    <w:rsid w:val="006E324E"/>
    <w:rsid w:val="006E3EAB"/>
    <w:rsid w:val="006E4479"/>
    <w:rsid w:val="006F0329"/>
    <w:rsid w:val="006F1973"/>
    <w:rsid w:val="006F233F"/>
    <w:rsid w:val="006F5692"/>
    <w:rsid w:val="006F66D0"/>
    <w:rsid w:val="006F7854"/>
    <w:rsid w:val="007011D8"/>
    <w:rsid w:val="00702831"/>
    <w:rsid w:val="00704547"/>
    <w:rsid w:val="007063AC"/>
    <w:rsid w:val="00707E1F"/>
    <w:rsid w:val="007112D9"/>
    <w:rsid w:val="00712C38"/>
    <w:rsid w:val="0071449F"/>
    <w:rsid w:val="007157F7"/>
    <w:rsid w:val="00715C12"/>
    <w:rsid w:val="00717C18"/>
    <w:rsid w:val="00720E8B"/>
    <w:rsid w:val="00720F87"/>
    <w:rsid w:val="00724DC6"/>
    <w:rsid w:val="007269F0"/>
    <w:rsid w:val="00732C86"/>
    <w:rsid w:val="00737894"/>
    <w:rsid w:val="00740CA6"/>
    <w:rsid w:val="00743203"/>
    <w:rsid w:val="00743241"/>
    <w:rsid w:val="00745081"/>
    <w:rsid w:val="00746137"/>
    <w:rsid w:val="00750934"/>
    <w:rsid w:val="00754FB8"/>
    <w:rsid w:val="007576C2"/>
    <w:rsid w:val="00761199"/>
    <w:rsid w:val="00767BB7"/>
    <w:rsid w:val="00774697"/>
    <w:rsid w:val="00777014"/>
    <w:rsid w:val="00777732"/>
    <w:rsid w:val="00781447"/>
    <w:rsid w:val="00781726"/>
    <w:rsid w:val="007818E1"/>
    <w:rsid w:val="00781DDA"/>
    <w:rsid w:val="00782211"/>
    <w:rsid w:val="00783282"/>
    <w:rsid w:val="007848A1"/>
    <w:rsid w:val="007870FE"/>
    <w:rsid w:val="007927AA"/>
    <w:rsid w:val="00794914"/>
    <w:rsid w:val="00795A7B"/>
    <w:rsid w:val="007965F5"/>
    <w:rsid w:val="007A00BB"/>
    <w:rsid w:val="007A2465"/>
    <w:rsid w:val="007A36FA"/>
    <w:rsid w:val="007A4580"/>
    <w:rsid w:val="007A5918"/>
    <w:rsid w:val="007A6659"/>
    <w:rsid w:val="007B20EF"/>
    <w:rsid w:val="007B6722"/>
    <w:rsid w:val="007B7648"/>
    <w:rsid w:val="007B79FD"/>
    <w:rsid w:val="007C3663"/>
    <w:rsid w:val="007C4B3D"/>
    <w:rsid w:val="007C5128"/>
    <w:rsid w:val="007C7F99"/>
    <w:rsid w:val="007D0D1B"/>
    <w:rsid w:val="007D11EF"/>
    <w:rsid w:val="007D3110"/>
    <w:rsid w:val="007D3676"/>
    <w:rsid w:val="007D4162"/>
    <w:rsid w:val="007D6B6B"/>
    <w:rsid w:val="007E1597"/>
    <w:rsid w:val="007E3B51"/>
    <w:rsid w:val="007E42D6"/>
    <w:rsid w:val="007E4DEF"/>
    <w:rsid w:val="007E5DAE"/>
    <w:rsid w:val="007F41AC"/>
    <w:rsid w:val="007F4475"/>
    <w:rsid w:val="007F5897"/>
    <w:rsid w:val="007F58D6"/>
    <w:rsid w:val="00800A94"/>
    <w:rsid w:val="008033B9"/>
    <w:rsid w:val="00803CFC"/>
    <w:rsid w:val="0081190F"/>
    <w:rsid w:val="00811A8A"/>
    <w:rsid w:val="00813A2B"/>
    <w:rsid w:val="00815E1C"/>
    <w:rsid w:val="008164B2"/>
    <w:rsid w:val="00822334"/>
    <w:rsid w:val="008238A2"/>
    <w:rsid w:val="00826E2F"/>
    <w:rsid w:val="00826F17"/>
    <w:rsid w:val="00831FFF"/>
    <w:rsid w:val="008377C1"/>
    <w:rsid w:val="00842E4C"/>
    <w:rsid w:val="008433B0"/>
    <w:rsid w:val="00847044"/>
    <w:rsid w:val="008520E3"/>
    <w:rsid w:val="008538EB"/>
    <w:rsid w:val="00856B9F"/>
    <w:rsid w:val="008618D4"/>
    <w:rsid w:val="00871736"/>
    <w:rsid w:val="00872475"/>
    <w:rsid w:val="00874209"/>
    <w:rsid w:val="00874E3E"/>
    <w:rsid w:val="008754D6"/>
    <w:rsid w:val="00876C09"/>
    <w:rsid w:val="00883743"/>
    <w:rsid w:val="00884082"/>
    <w:rsid w:val="00887EF8"/>
    <w:rsid w:val="008916F1"/>
    <w:rsid w:val="0089179F"/>
    <w:rsid w:val="008921C5"/>
    <w:rsid w:val="00897CB6"/>
    <w:rsid w:val="008A139E"/>
    <w:rsid w:val="008A1402"/>
    <w:rsid w:val="008A2DE6"/>
    <w:rsid w:val="008A4E7D"/>
    <w:rsid w:val="008A6DDF"/>
    <w:rsid w:val="008B043A"/>
    <w:rsid w:val="008B58BB"/>
    <w:rsid w:val="008B5A63"/>
    <w:rsid w:val="008C17BD"/>
    <w:rsid w:val="008C1F3B"/>
    <w:rsid w:val="008C42DC"/>
    <w:rsid w:val="008C4A62"/>
    <w:rsid w:val="008C5CA8"/>
    <w:rsid w:val="008C5D09"/>
    <w:rsid w:val="008C6656"/>
    <w:rsid w:val="008C7AFF"/>
    <w:rsid w:val="008D6BA3"/>
    <w:rsid w:val="008E10F9"/>
    <w:rsid w:val="008E3BFD"/>
    <w:rsid w:val="008E4138"/>
    <w:rsid w:val="008E42F4"/>
    <w:rsid w:val="008E57DE"/>
    <w:rsid w:val="008F00FA"/>
    <w:rsid w:val="008F174F"/>
    <w:rsid w:val="008F366A"/>
    <w:rsid w:val="008F3747"/>
    <w:rsid w:val="008F7300"/>
    <w:rsid w:val="008F7651"/>
    <w:rsid w:val="00905E4F"/>
    <w:rsid w:val="009121F0"/>
    <w:rsid w:val="00916441"/>
    <w:rsid w:val="00917855"/>
    <w:rsid w:val="00917E23"/>
    <w:rsid w:val="0092096E"/>
    <w:rsid w:val="009229C2"/>
    <w:rsid w:val="0093026F"/>
    <w:rsid w:val="00930F8B"/>
    <w:rsid w:val="00932431"/>
    <w:rsid w:val="00937A40"/>
    <w:rsid w:val="00941543"/>
    <w:rsid w:val="00941941"/>
    <w:rsid w:val="00943DC6"/>
    <w:rsid w:val="00945DBF"/>
    <w:rsid w:val="00951835"/>
    <w:rsid w:val="009538DB"/>
    <w:rsid w:val="00953B39"/>
    <w:rsid w:val="0095517C"/>
    <w:rsid w:val="009603EF"/>
    <w:rsid w:val="00962B53"/>
    <w:rsid w:val="0096660B"/>
    <w:rsid w:val="00966A45"/>
    <w:rsid w:val="009739A5"/>
    <w:rsid w:val="009800DB"/>
    <w:rsid w:val="009803AC"/>
    <w:rsid w:val="009840C6"/>
    <w:rsid w:val="0099212B"/>
    <w:rsid w:val="009929EC"/>
    <w:rsid w:val="00994524"/>
    <w:rsid w:val="00996D56"/>
    <w:rsid w:val="009A0783"/>
    <w:rsid w:val="009A2406"/>
    <w:rsid w:val="009A361C"/>
    <w:rsid w:val="009A4CCF"/>
    <w:rsid w:val="009A5751"/>
    <w:rsid w:val="009A710A"/>
    <w:rsid w:val="009A7122"/>
    <w:rsid w:val="009A7A4F"/>
    <w:rsid w:val="009B20F0"/>
    <w:rsid w:val="009B2DF1"/>
    <w:rsid w:val="009B3A6D"/>
    <w:rsid w:val="009B4757"/>
    <w:rsid w:val="009B5218"/>
    <w:rsid w:val="009C3D87"/>
    <w:rsid w:val="009C75AE"/>
    <w:rsid w:val="009D08E9"/>
    <w:rsid w:val="009D20E3"/>
    <w:rsid w:val="009D42F8"/>
    <w:rsid w:val="009D5022"/>
    <w:rsid w:val="009D561F"/>
    <w:rsid w:val="009E051D"/>
    <w:rsid w:val="009E139D"/>
    <w:rsid w:val="009E5308"/>
    <w:rsid w:val="009F33F0"/>
    <w:rsid w:val="009F4833"/>
    <w:rsid w:val="009F5BD3"/>
    <w:rsid w:val="009F7AD7"/>
    <w:rsid w:val="00A003E2"/>
    <w:rsid w:val="00A008DB"/>
    <w:rsid w:val="00A018BA"/>
    <w:rsid w:val="00A02DB7"/>
    <w:rsid w:val="00A05340"/>
    <w:rsid w:val="00A058DC"/>
    <w:rsid w:val="00A07D3C"/>
    <w:rsid w:val="00A10955"/>
    <w:rsid w:val="00A13232"/>
    <w:rsid w:val="00A137A4"/>
    <w:rsid w:val="00A14282"/>
    <w:rsid w:val="00A16B4C"/>
    <w:rsid w:val="00A17204"/>
    <w:rsid w:val="00A1721C"/>
    <w:rsid w:val="00A21321"/>
    <w:rsid w:val="00A22E9D"/>
    <w:rsid w:val="00A2319B"/>
    <w:rsid w:val="00A264AA"/>
    <w:rsid w:val="00A26E9B"/>
    <w:rsid w:val="00A273EE"/>
    <w:rsid w:val="00A309DE"/>
    <w:rsid w:val="00A310C2"/>
    <w:rsid w:val="00A31AC8"/>
    <w:rsid w:val="00A32FEB"/>
    <w:rsid w:val="00A338B9"/>
    <w:rsid w:val="00A33D47"/>
    <w:rsid w:val="00A36225"/>
    <w:rsid w:val="00A37F45"/>
    <w:rsid w:val="00A53196"/>
    <w:rsid w:val="00A55644"/>
    <w:rsid w:val="00A559B8"/>
    <w:rsid w:val="00A64592"/>
    <w:rsid w:val="00A64B60"/>
    <w:rsid w:val="00A703AE"/>
    <w:rsid w:val="00A70F59"/>
    <w:rsid w:val="00A7104F"/>
    <w:rsid w:val="00A71AC5"/>
    <w:rsid w:val="00A72F1A"/>
    <w:rsid w:val="00A743B8"/>
    <w:rsid w:val="00A77139"/>
    <w:rsid w:val="00A80F68"/>
    <w:rsid w:val="00A82AEE"/>
    <w:rsid w:val="00A8325D"/>
    <w:rsid w:val="00A83F9A"/>
    <w:rsid w:val="00A848A8"/>
    <w:rsid w:val="00A84D80"/>
    <w:rsid w:val="00A95B0E"/>
    <w:rsid w:val="00AA10A4"/>
    <w:rsid w:val="00AA3E5D"/>
    <w:rsid w:val="00AA4ED3"/>
    <w:rsid w:val="00AA6B0C"/>
    <w:rsid w:val="00AB3C12"/>
    <w:rsid w:val="00AC3FE5"/>
    <w:rsid w:val="00AC41EB"/>
    <w:rsid w:val="00AC7E0A"/>
    <w:rsid w:val="00AD1F50"/>
    <w:rsid w:val="00AD332C"/>
    <w:rsid w:val="00AD3A3C"/>
    <w:rsid w:val="00AE173B"/>
    <w:rsid w:val="00AE2892"/>
    <w:rsid w:val="00AE333A"/>
    <w:rsid w:val="00AE3798"/>
    <w:rsid w:val="00AE7E61"/>
    <w:rsid w:val="00AF0305"/>
    <w:rsid w:val="00AF09BF"/>
    <w:rsid w:val="00AF20EC"/>
    <w:rsid w:val="00B02E99"/>
    <w:rsid w:val="00B04E7A"/>
    <w:rsid w:val="00B05D48"/>
    <w:rsid w:val="00B13336"/>
    <w:rsid w:val="00B2242B"/>
    <w:rsid w:val="00B37B0E"/>
    <w:rsid w:val="00B41570"/>
    <w:rsid w:val="00B4191D"/>
    <w:rsid w:val="00B44F43"/>
    <w:rsid w:val="00B4634C"/>
    <w:rsid w:val="00B5245E"/>
    <w:rsid w:val="00B54E06"/>
    <w:rsid w:val="00B55E96"/>
    <w:rsid w:val="00B5707B"/>
    <w:rsid w:val="00B64868"/>
    <w:rsid w:val="00B72CF6"/>
    <w:rsid w:val="00B73E42"/>
    <w:rsid w:val="00B81303"/>
    <w:rsid w:val="00B81588"/>
    <w:rsid w:val="00B82DCD"/>
    <w:rsid w:val="00B834A7"/>
    <w:rsid w:val="00B84AAC"/>
    <w:rsid w:val="00B85788"/>
    <w:rsid w:val="00B8655B"/>
    <w:rsid w:val="00B87322"/>
    <w:rsid w:val="00B87D93"/>
    <w:rsid w:val="00B90181"/>
    <w:rsid w:val="00B90673"/>
    <w:rsid w:val="00B91A56"/>
    <w:rsid w:val="00B935CD"/>
    <w:rsid w:val="00B964F8"/>
    <w:rsid w:val="00BA4D05"/>
    <w:rsid w:val="00BA7505"/>
    <w:rsid w:val="00BB07A0"/>
    <w:rsid w:val="00BB3250"/>
    <w:rsid w:val="00BB36F5"/>
    <w:rsid w:val="00BB70FD"/>
    <w:rsid w:val="00BB7984"/>
    <w:rsid w:val="00BC3F4E"/>
    <w:rsid w:val="00BD09F4"/>
    <w:rsid w:val="00BD50D6"/>
    <w:rsid w:val="00BD632A"/>
    <w:rsid w:val="00BE0872"/>
    <w:rsid w:val="00BE16AE"/>
    <w:rsid w:val="00BE1F24"/>
    <w:rsid w:val="00BE1F4C"/>
    <w:rsid w:val="00BE20F4"/>
    <w:rsid w:val="00BE421C"/>
    <w:rsid w:val="00BF11B0"/>
    <w:rsid w:val="00BF30EF"/>
    <w:rsid w:val="00BF3555"/>
    <w:rsid w:val="00BF3C6F"/>
    <w:rsid w:val="00BF5061"/>
    <w:rsid w:val="00BF5DB8"/>
    <w:rsid w:val="00BF6712"/>
    <w:rsid w:val="00C00E5D"/>
    <w:rsid w:val="00C02608"/>
    <w:rsid w:val="00C05781"/>
    <w:rsid w:val="00C10D17"/>
    <w:rsid w:val="00C1381D"/>
    <w:rsid w:val="00C17205"/>
    <w:rsid w:val="00C24750"/>
    <w:rsid w:val="00C25D21"/>
    <w:rsid w:val="00C25E5E"/>
    <w:rsid w:val="00C262D2"/>
    <w:rsid w:val="00C316A0"/>
    <w:rsid w:val="00C341DE"/>
    <w:rsid w:val="00C37879"/>
    <w:rsid w:val="00C445A9"/>
    <w:rsid w:val="00C46994"/>
    <w:rsid w:val="00C47282"/>
    <w:rsid w:val="00C47A9C"/>
    <w:rsid w:val="00C53DD3"/>
    <w:rsid w:val="00C54040"/>
    <w:rsid w:val="00C5628F"/>
    <w:rsid w:val="00C61B5D"/>
    <w:rsid w:val="00C61CBF"/>
    <w:rsid w:val="00C6421B"/>
    <w:rsid w:val="00C66AB1"/>
    <w:rsid w:val="00C712AB"/>
    <w:rsid w:val="00C713F0"/>
    <w:rsid w:val="00C728D6"/>
    <w:rsid w:val="00C74A23"/>
    <w:rsid w:val="00C74A6D"/>
    <w:rsid w:val="00C81BAF"/>
    <w:rsid w:val="00C83661"/>
    <w:rsid w:val="00C839D6"/>
    <w:rsid w:val="00C87D37"/>
    <w:rsid w:val="00C96832"/>
    <w:rsid w:val="00CA0348"/>
    <w:rsid w:val="00CA481B"/>
    <w:rsid w:val="00CA4C72"/>
    <w:rsid w:val="00CA4E4A"/>
    <w:rsid w:val="00CA6BAC"/>
    <w:rsid w:val="00CB07C8"/>
    <w:rsid w:val="00CB48F1"/>
    <w:rsid w:val="00CB4B34"/>
    <w:rsid w:val="00CB50D1"/>
    <w:rsid w:val="00CB59E2"/>
    <w:rsid w:val="00CC0DC3"/>
    <w:rsid w:val="00CC50C2"/>
    <w:rsid w:val="00CD4621"/>
    <w:rsid w:val="00CD70C0"/>
    <w:rsid w:val="00CD79AB"/>
    <w:rsid w:val="00CE0188"/>
    <w:rsid w:val="00CE610B"/>
    <w:rsid w:val="00CE66B5"/>
    <w:rsid w:val="00CE6C0C"/>
    <w:rsid w:val="00CF18B6"/>
    <w:rsid w:val="00CF43B5"/>
    <w:rsid w:val="00CF448C"/>
    <w:rsid w:val="00CF49EF"/>
    <w:rsid w:val="00CF5595"/>
    <w:rsid w:val="00CF7CEC"/>
    <w:rsid w:val="00D07888"/>
    <w:rsid w:val="00D12BF3"/>
    <w:rsid w:val="00D15054"/>
    <w:rsid w:val="00D17DB8"/>
    <w:rsid w:val="00D2097E"/>
    <w:rsid w:val="00D210B9"/>
    <w:rsid w:val="00D21DDB"/>
    <w:rsid w:val="00D2244B"/>
    <w:rsid w:val="00D23228"/>
    <w:rsid w:val="00D312E0"/>
    <w:rsid w:val="00D320E4"/>
    <w:rsid w:val="00D35C5C"/>
    <w:rsid w:val="00D35E29"/>
    <w:rsid w:val="00D3619B"/>
    <w:rsid w:val="00D37B45"/>
    <w:rsid w:val="00D408C3"/>
    <w:rsid w:val="00D41807"/>
    <w:rsid w:val="00D42165"/>
    <w:rsid w:val="00D547E3"/>
    <w:rsid w:val="00D54DBB"/>
    <w:rsid w:val="00D56495"/>
    <w:rsid w:val="00D56FEE"/>
    <w:rsid w:val="00D63940"/>
    <w:rsid w:val="00D646EB"/>
    <w:rsid w:val="00D657C9"/>
    <w:rsid w:val="00D67980"/>
    <w:rsid w:val="00D70698"/>
    <w:rsid w:val="00D70DB1"/>
    <w:rsid w:val="00D76A54"/>
    <w:rsid w:val="00D80CFE"/>
    <w:rsid w:val="00D86461"/>
    <w:rsid w:val="00D86C5A"/>
    <w:rsid w:val="00D86FDE"/>
    <w:rsid w:val="00D915BD"/>
    <w:rsid w:val="00DA273F"/>
    <w:rsid w:val="00DA72DC"/>
    <w:rsid w:val="00DB060C"/>
    <w:rsid w:val="00DB5F00"/>
    <w:rsid w:val="00DB6C37"/>
    <w:rsid w:val="00DB7CCD"/>
    <w:rsid w:val="00DB7E51"/>
    <w:rsid w:val="00DC108D"/>
    <w:rsid w:val="00DC42F8"/>
    <w:rsid w:val="00DC568C"/>
    <w:rsid w:val="00DC6A88"/>
    <w:rsid w:val="00DD4061"/>
    <w:rsid w:val="00DD4CAF"/>
    <w:rsid w:val="00DE12A0"/>
    <w:rsid w:val="00DE5186"/>
    <w:rsid w:val="00DE5DA1"/>
    <w:rsid w:val="00DE6421"/>
    <w:rsid w:val="00DE6DCE"/>
    <w:rsid w:val="00DF7A45"/>
    <w:rsid w:val="00E069F0"/>
    <w:rsid w:val="00E07EA3"/>
    <w:rsid w:val="00E1414C"/>
    <w:rsid w:val="00E14E0A"/>
    <w:rsid w:val="00E15354"/>
    <w:rsid w:val="00E172E9"/>
    <w:rsid w:val="00E20BAD"/>
    <w:rsid w:val="00E216CC"/>
    <w:rsid w:val="00E21B41"/>
    <w:rsid w:val="00E228EE"/>
    <w:rsid w:val="00E27168"/>
    <w:rsid w:val="00E27DB6"/>
    <w:rsid w:val="00E33155"/>
    <w:rsid w:val="00E42986"/>
    <w:rsid w:val="00E449C9"/>
    <w:rsid w:val="00E52152"/>
    <w:rsid w:val="00E53091"/>
    <w:rsid w:val="00E5419C"/>
    <w:rsid w:val="00E60317"/>
    <w:rsid w:val="00E61495"/>
    <w:rsid w:val="00E625F7"/>
    <w:rsid w:val="00E64082"/>
    <w:rsid w:val="00E67B3A"/>
    <w:rsid w:val="00E7206C"/>
    <w:rsid w:val="00E72169"/>
    <w:rsid w:val="00E73749"/>
    <w:rsid w:val="00E7755A"/>
    <w:rsid w:val="00E7785A"/>
    <w:rsid w:val="00E81B57"/>
    <w:rsid w:val="00E833B6"/>
    <w:rsid w:val="00E83715"/>
    <w:rsid w:val="00E85683"/>
    <w:rsid w:val="00E9231B"/>
    <w:rsid w:val="00E93F6A"/>
    <w:rsid w:val="00E95450"/>
    <w:rsid w:val="00EA2ED0"/>
    <w:rsid w:val="00EA67E2"/>
    <w:rsid w:val="00EA6CCF"/>
    <w:rsid w:val="00EA72BF"/>
    <w:rsid w:val="00EB3FF7"/>
    <w:rsid w:val="00EB4417"/>
    <w:rsid w:val="00EB5A50"/>
    <w:rsid w:val="00EC18EF"/>
    <w:rsid w:val="00EC1D7A"/>
    <w:rsid w:val="00EC72BC"/>
    <w:rsid w:val="00EC77F0"/>
    <w:rsid w:val="00ED08B3"/>
    <w:rsid w:val="00ED0C30"/>
    <w:rsid w:val="00ED0E22"/>
    <w:rsid w:val="00ED4A75"/>
    <w:rsid w:val="00ED574C"/>
    <w:rsid w:val="00ED5E8E"/>
    <w:rsid w:val="00EE2304"/>
    <w:rsid w:val="00EE268B"/>
    <w:rsid w:val="00EE4D5F"/>
    <w:rsid w:val="00EF01D6"/>
    <w:rsid w:val="00EF4EEE"/>
    <w:rsid w:val="00EF654F"/>
    <w:rsid w:val="00F01168"/>
    <w:rsid w:val="00F03E66"/>
    <w:rsid w:val="00F04E8D"/>
    <w:rsid w:val="00F11184"/>
    <w:rsid w:val="00F21AA7"/>
    <w:rsid w:val="00F2345F"/>
    <w:rsid w:val="00F30A56"/>
    <w:rsid w:val="00F34FDF"/>
    <w:rsid w:val="00F354A4"/>
    <w:rsid w:val="00F42422"/>
    <w:rsid w:val="00F45875"/>
    <w:rsid w:val="00F50F5A"/>
    <w:rsid w:val="00F557F0"/>
    <w:rsid w:val="00F565F8"/>
    <w:rsid w:val="00F6143F"/>
    <w:rsid w:val="00F63207"/>
    <w:rsid w:val="00F64F6F"/>
    <w:rsid w:val="00F660BE"/>
    <w:rsid w:val="00F678D0"/>
    <w:rsid w:val="00F711BC"/>
    <w:rsid w:val="00F7262D"/>
    <w:rsid w:val="00F727C8"/>
    <w:rsid w:val="00F73316"/>
    <w:rsid w:val="00F73865"/>
    <w:rsid w:val="00F74398"/>
    <w:rsid w:val="00F82531"/>
    <w:rsid w:val="00F83FEA"/>
    <w:rsid w:val="00F84671"/>
    <w:rsid w:val="00F8618E"/>
    <w:rsid w:val="00F8679C"/>
    <w:rsid w:val="00F90C69"/>
    <w:rsid w:val="00FA10D1"/>
    <w:rsid w:val="00FA3BE1"/>
    <w:rsid w:val="00FA3D1E"/>
    <w:rsid w:val="00FA7235"/>
    <w:rsid w:val="00FA7275"/>
    <w:rsid w:val="00FB5B96"/>
    <w:rsid w:val="00FB6A42"/>
    <w:rsid w:val="00FC2551"/>
    <w:rsid w:val="00FC5205"/>
    <w:rsid w:val="00FD213C"/>
    <w:rsid w:val="00FD304A"/>
    <w:rsid w:val="00FD4E32"/>
    <w:rsid w:val="00FD746C"/>
    <w:rsid w:val="00FE14F4"/>
    <w:rsid w:val="00FE59C4"/>
    <w:rsid w:val="00FF419A"/>
    <w:rsid w:val="00FF4530"/>
    <w:rsid w:val="00FF4D55"/>
    <w:rsid w:val="00FF5602"/>
    <w:rsid w:val="00FF62D2"/>
    <w:rsid w:val="00FF63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7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61BA5"/>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9A0783"/>
    <w:pPr>
      <w:ind w:left="720"/>
      <w:contextualSpacing/>
    </w:pPr>
  </w:style>
  <w:style w:type="character" w:customStyle="1" w:styleId="fontstyle21">
    <w:name w:val="fontstyle21"/>
    <w:basedOn w:val="DefaultParagraphFont"/>
    <w:rsid w:val="001435DE"/>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1435DE"/>
    <w:rPr>
      <w:rFonts w:ascii="Times New Roman" w:hAnsi="Times New Roman" w:cs="Times New Roman" w:hint="default"/>
      <w:b w:val="0"/>
      <w:bCs w:val="0"/>
      <w:i/>
      <w:iCs/>
      <w:color w:val="000000"/>
      <w:sz w:val="28"/>
      <w:szCs w:val="28"/>
    </w:rPr>
  </w:style>
  <w:style w:type="paragraph" w:customStyle="1" w:styleId="CharChar1">
    <w:name w:val="Char Char1"/>
    <w:basedOn w:val="Normal"/>
    <w:rsid w:val="00193839"/>
    <w:pPr>
      <w:spacing w:after="160" w:line="240" w:lineRule="atLeast"/>
    </w:pPr>
    <w:rPr>
      <w:rFonts w:eastAsia="Times New Roman" w:cs="Times New Roman"/>
      <w:sz w:val="20"/>
      <w:szCs w:val="20"/>
    </w:rPr>
  </w:style>
  <w:style w:type="paragraph" w:styleId="BodyText">
    <w:name w:val="Body Text"/>
    <w:basedOn w:val="Normal"/>
    <w:link w:val="BodyTextChar"/>
    <w:rsid w:val="0001500C"/>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01500C"/>
    <w:rPr>
      <w:rFonts w:eastAsia="Times New Roman" w:cs="Times New Roman"/>
      <w:sz w:val="24"/>
      <w:szCs w:val="24"/>
    </w:rPr>
  </w:style>
  <w:style w:type="paragraph" w:styleId="FootnoteText">
    <w:name w:val="footnote text"/>
    <w:basedOn w:val="Normal"/>
    <w:link w:val="FootnoteTextChar"/>
    <w:unhideWhenUsed/>
    <w:rsid w:val="00F01168"/>
    <w:pPr>
      <w:spacing w:after="0" w:line="240" w:lineRule="auto"/>
    </w:pPr>
    <w:rPr>
      <w:sz w:val="20"/>
      <w:szCs w:val="20"/>
    </w:rPr>
  </w:style>
  <w:style w:type="character" w:customStyle="1" w:styleId="FootnoteTextChar">
    <w:name w:val="Footnote Text Char"/>
    <w:basedOn w:val="DefaultParagraphFont"/>
    <w:link w:val="FootnoteText"/>
    <w:rsid w:val="00F01168"/>
    <w:rPr>
      <w:sz w:val="20"/>
      <w:szCs w:val="20"/>
    </w:rPr>
  </w:style>
  <w:style w:type="character" w:styleId="FootnoteReference">
    <w:name w:val="footnote reference"/>
    <w:basedOn w:val="DefaultParagraphFont"/>
    <w:unhideWhenUsed/>
    <w:rsid w:val="00F01168"/>
    <w:rPr>
      <w:vertAlign w:val="superscript"/>
    </w:rPr>
  </w:style>
  <w:style w:type="paragraph" w:customStyle="1" w:styleId="Default">
    <w:name w:val="Default"/>
    <w:rsid w:val="00523255"/>
    <w:pPr>
      <w:autoSpaceDE w:val="0"/>
      <w:autoSpaceDN w:val="0"/>
      <w:adjustRightInd w:val="0"/>
      <w:spacing w:after="0" w:line="240" w:lineRule="auto"/>
    </w:pPr>
    <w:rPr>
      <w:rFonts w:eastAsia="Calibri" w:cs="Times New Roman"/>
      <w:color w:val="000000"/>
      <w:sz w:val="24"/>
      <w:szCs w:val="24"/>
    </w:rPr>
  </w:style>
  <w:style w:type="paragraph" w:styleId="Header">
    <w:name w:val="header"/>
    <w:basedOn w:val="Normal"/>
    <w:link w:val="HeaderChar"/>
    <w:uiPriority w:val="99"/>
    <w:unhideWhenUsed/>
    <w:rsid w:val="00CF4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B5"/>
  </w:style>
  <w:style w:type="paragraph" w:styleId="Footer">
    <w:name w:val="footer"/>
    <w:basedOn w:val="Normal"/>
    <w:link w:val="FooterChar"/>
    <w:uiPriority w:val="99"/>
    <w:unhideWhenUsed/>
    <w:rsid w:val="00CF4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63983">
      <w:bodyDiv w:val="1"/>
      <w:marLeft w:val="0"/>
      <w:marRight w:val="0"/>
      <w:marTop w:val="0"/>
      <w:marBottom w:val="0"/>
      <w:divBdr>
        <w:top w:val="none" w:sz="0" w:space="0" w:color="auto"/>
        <w:left w:val="none" w:sz="0" w:space="0" w:color="auto"/>
        <w:bottom w:val="none" w:sz="0" w:space="0" w:color="auto"/>
        <w:right w:val="none" w:sz="0" w:space="0" w:color="auto"/>
      </w:divBdr>
    </w:div>
    <w:div w:id="1749040826">
      <w:bodyDiv w:val="1"/>
      <w:marLeft w:val="0"/>
      <w:marRight w:val="0"/>
      <w:marTop w:val="0"/>
      <w:marBottom w:val="0"/>
      <w:divBdr>
        <w:top w:val="none" w:sz="0" w:space="0" w:color="auto"/>
        <w:left w:val="none" w:sz="0" w:space="0" w:color="auto"/>
        <w:bottom w:val="none" w:sz="0" w:space="0" w:color="auto"/>
        <w:right w:val="none" w:sz="0" w:space="0" w:color="auto"/>
      </w:divBdr>
    </w:div>
    <w:div w:id="192264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E9021-8D67-4CA9-8804-93FE05B3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5</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307</cp:revision>
  <dcterms:created xsi:type="dcterms:W3CDTF">2024-11-13T07:21:00Z</dcterms:created>
  <dcterms:modified xsi:type="dcterms:W3CDTF">2025-09-17T03:26:00Z</dcterms:modified>
</cp:coreProperties>
</file>