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F56BF" w14:textId="77777777" w:rsidR="00B53E5F" w:rsidRPr="00C279FF" w:rsidRDefault="00795353" w:rsidP="00613E3F">
      <w:pPr>
        <w:spacing w:after="0" w:line="240" w:lineRule="auto"/>
        <w:jc w:val="center"/>
        <w:rPr>
          <w:rFonts w:ascii="Times New Roman" w:hAnsi="Times New Roman"/>
          <w:i/>
          <w:color w:val="000000"/>
          <w:sz w:val="28"/>
          <w:szCs w:val="28"/>
          <w:lang w:val="vi-VN"/>
        </w:rPr>
      </w:pPr>
      <w:r w:rsidRPr="00C279FF">
        <w:rPr>
          <w:rFonts w:ascii="Times New Roman" w:hAnsi="Times New Roman"/>
          <w:b/>
          <w:color w:val="000000"/>
          <w:spacing w:val="-6"/>
          <w:sz w:val="32"/>
          <w:lang w:val="vi-VN"/>
        </w:rPr>
        <w:t>MỤC LỤC</w:t>
      </w:r>
    </w:p>
    <w:p w14:paraId="4A3FB8F3" w14:textId="77777777" w:rsidR="00B53E5F" w:rsidRPr="00C279FF" w:rsidRDefault="00B53E5F" w:rsidP="00613E3F">
      <w:pPr>
        <w:spacing w:after="0" w:line="240" w:lineRule="auto"/>
        <w:jc w:val="both"/>
        <w:rPr>
          <w:rFonts w:ascii="Times New Roman" w:hAnsi="Times New Roman"/>
          <w:b/>
          <w:color w:val="000000"/>
          <w:sz w:val="2"/>
          <w:lang w:val="vi-VN"/>
        </w:rPr>
      </w:pPr>
    </w:p>
    <w:p w14:paraId="09A71AC5" w14:textId="77777777" w:rsidR="00B53E5F" w:rsidRPr="00C279FF" w:rsidRDefault="00B53E5F" w:rsidP="00613E3F">
      <w:pPr>
        <w:spacing w:after="0" w:line="240" w:lineRule="auto"/>
        <w:ind w:right="-932"/>
        <w:jc w:val="both"/>
        <w:rPr>
          <w:rFonts w:ascii="Times New Roman" w:hAnsi="Times New Roman"/>
          <w:b/>
          <w:color w:val="000000"/>
          <w:sz w:val="18"/>
          <w:lang w:val="vi-VN"/>
        </w:rPr>
      </w:pPr>
    </w:p>
    <w:p w14:paraId="6ABABEE5" w14:textId="77777777" w:rsidR="00B53E5F" w:rsidRPr="00C279FF" w:rsidRDefault="00B53E5F" w:rsidP="0019117B">
      <w:pPr>
        <w:spacing w:after="0" w:line="240" w:lineRule="auto"/>
        <w:jc w:val="both"/>
        <w:rPr>
          <w:rFonts w:ascii="Times New Roman" w:hAnsi="Times New Roman"/>
          <w:b/>
          <w:sz w:val="8"/>
          <w:lang w:val="vi-VN"/>
        </w:rPr>
      </w:pPr>
    </w:p>
    <w:tbl>
      <w:tblPr>
        <w:tblW w:w="9460" w:type="dxa"/>
        <w:tblInd w:w="108" w:type="dxa"/>
        <w:tblCellMar>
          <w:left w:w="10" w:type="dxa"/>
          <w:right w:w="10" w:type="dxa"/>
        </w:tblCellMar>
        <w:tblLook w:val="0000" w:firstRow="0" w:lastRow="0" w:firstColumn="0" w:lastColumn="0" w:noHBand="0" w:noVBand="0"/>
      </w:tblPr>
      <w:tblGrid>
        <w:gridCol w:w="617"/>
        <w:gridCol w:w="5873"/>
        <w:gridCol w:w="2200"/>
        <w:gridCol w:w="770"/>
      </w:tblGrid>
      <w:tr w:rsidR="00765CE2" w:rsidRPr="00E4485B" w14:paraId="28EA508A" w14:textId="77777777" w:rsidTr="00D53C80">
        <w:trPr>
          <w:trHeight w:val="1"/>
          <w:tblHeader/>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3A5466" w14:textId="77777777" w:rsidR="00765CE2" w:rsidRPr="00E4485B" w:rsidRDefault="00765CE2" w:rsidP="00795353">
            <w:pPr>
              <w:spacing w:before="120" w:after="120" w:line="240" w:lineRule="auto"/>
              <w:jc w:val="center"/>
              <w:rPr>
                <w:rFonts w:ascii="Times New Roman" w:hAnsi="Times New Roman"/>
                <w:b/>
                <w:color w:val="000000"/>
                <w:sz w:val="26"/>
                <w:szCs w:val="26"/>
                <w:lang w:val="vi-VN"/>
              </w:rPr>
            </w:pPr>
            <w:r w:rsidRPr="00E4485B">
              <w:rPr>
                <w:rFonts w:ascii="Times New Roman" w:hAnsi="Times New Roman"/>
                <w:b/>
                <w:color w:val="000000"/>
                <w:sz w:val="26"/>
                <w:szCs w:val="26"/>
                <w:lang w:val="vi-VN"/>
              </w:rPr>
              <w:t>TT</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6952AF" w14:textId="0020BC6E" w:rsidR="00765CE2" w:rsidRPr="00E4485B" w:rsidRDefault="00765CE2" w:rsidP="00C74D91">
            <w:pPr>
              <w:spacing w:before="120" w:after="120" w:line="240" w:lineRule="auto"/>
              <w:ind w:left="33" w:right="100"/>
              <w:jc w:val="center"/>
              <w:rPr>
                <w:rFonts w:ascii="Times New Roman" w:hAnsi="Times New Roman"/>
                <w:b/>
                <w:sz w:val="26"/>
                <w:szCs w:val="26"/>
                <w:lang w:val="vi-VN"/>
              </w:rPr>
            </w:pPr>
            <w:r w:rsidRPr="00E4485B">
              <w:rPr>
                <w:rFonts w:ascii="Times New Roman" w:hAnsi="Times New Roman"/>
                <w:b/>
                <w:sz w:val="26"/>
                <w:szCs w:val="26"/>
                <w:lang w:val="vi-VN"/>
              </w:rPr>
              <w:t xml:space="preserve">Chủ </w:t>
            </w:r>
            <w:r w:rsidR="00C74D91" w:rsidRPr="00E4485B">
              <w:rPr>
                <w:rFonts w:ascii="Times New Roman" w:hAnsi="Times New Roman"/>
                <w:b/>
                <w:sz w:val="26"/>
                <w:szCs w:val="26"/>
                <w:lang w:val="vi-VN"/>
              </w:rPr>
              <w:t>đề</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C49489" w14:textId="2B85B479" w:rsidR="00765CE2" w:rsidRPr="00E4485B" w:rsidRDefault="00765CE2" w:rsidP="00E4485B">
            <w:pPr>
              <w:spacing w:before="120" w:after="120" w:line="240" w:lineRule="auto"/>
              <w:ind w:right="-108"/>
              <w:jc w:val="center"/>
              <w:rPr>
                <w:rFonts w:ascii="Times New Roman" w:hAnsi="Times New Roman"/>
                <w:b/>
                <w:sz w:val="26"/>
                <w:szCs w:val="26"/>
                <w:lang w:val="vi-VN"/>
              </w:rPr>
            </w:pPr>
            <w:r w:rsidRPr="00E4485B">
              <w:rPr>
                <w:rFonts w:ascii="Times New Roman" w:hAnsi="Times New Roman"/>
                <w:b/>
                <w:sz w:val="26"/>
                <w:szCs w:val="26"/>
                <w:lang w:val="vi-VN"/>
              </w:rPr>
              <w:t>Đoàn đại biểu</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983308D" w14:textId="77777777" w:rsidR="00765CE2" w:rsidRPr="00E4485B" w:rsidRDefault="00765CE2" w:rsidP="00795353">
            <w:pPr>
              <w:spacing w:before="120" w:after="120" w:line="240" w:lineRule="auto"/>
              <w:jc w:val="center"/>
              <w:rPr>
                <w:rFonts w:ascii="Times New Roman" w:hAnsi="Times New Roman"/>
                <w:b/>
                <w:sz w:val="26"/>
                <w:szCs w:val="26"/>
                <w:lang w:val="vi-VN"/>
              </w:rPr>
            </w:pPr>
            <w:r w:rsidRPr="00E4485B">
              <w:rPr>
                <w:rFonts w:ascii="Times New Roman" w:hAnsi="Times New Roman"/>
                <w:b/>
                <w:sz w:val="26"/>
                <w:szCs w:val="26"/>
                <w:lang w:val="vi-VN"/>
              </w:rPr>
              <w:t>Trang</w:t>
            </w:r>
          </w:p>
        </w:tc>
      </w:tr>
      <w:tr w:rsidR="00765CE2" w:rsidRPr="00E4485B" w14:paraId="185F5623"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208444"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5BFD2F" w14:textId="1587C5BE"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 xml:space="preserve">Những kinh nghiệm, giải pháp kết hợp hài hòa, hiệu quả, tạo chuyển biến rõ nét, đồng bộ cả hai lĩnh vực công tác xây dựng đảng bộ vững mạnh và duy trì hoạt động sản xuất kinh doanh, phát triển doanh nghiệp, đảm bảo thu nhập, việc làm cho người lao động. </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7EFF24" w14:textId="3A95DD6A"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Bưu điện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50EEB22" w14:textId="5AD4C889"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1</w:t>
            </w:r>
          </w:p>
        </w:tc>
      </w:tr>
      <w:tr w:rsidR="00765CE2" w:rsidRPr="00E4485B" w14:paraId="6BE7D50E"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784DF1"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2</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735EAD" w14:textId="14B9BA81"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đẩy mạnh công tác phát triển đảng trong học sinh, sinh viên và tăng cường quản lý, giáo dục, rèn luyện, nâng cao chất lượng đội ngũ đảng viên, ngăn chặn suy thoái tư tưởng chính trị, đạo đức, lối sống, “tự diễn biến”, “tự chuyển hóa”.</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52C621" w14:textId="743CB9A7"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Sở Giáo dục và Đào tạo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87C6F0" w14:textId="0E46361C"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5</w:t>
            </w:r>
          </w:p>
        </w:tc>
      </w:tr>
      <w:tr w:rsidR="00765CE2" w:rsidRPr="00E4485B" w14:paraId="1F7A6B0D"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E55B32"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3</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0BFC824" w14:textId="3434AE59"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phát huy các nguồn lực phát triển khoa học, công nghệ, đổi mới sáng tạo và chuyển đổi số trên địa bàn tỉnh, góp phần thúc đẩy chuyển đổi xanh và phát triển bền vững.</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85039" w14:textId="1303B83D"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Sở Khoa học và Công nghệ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F5A8A5A" w14:textId="4975CFC2"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8</w:t>
            </w:r>
          </w:p>
        </w:tc>
      </w:tr>
      <w:tr w:rsidR="00765CE2" w:rsidRPr="00E4485B" w14:paraId="1E586721"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6988B9"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4</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68F0D1B" w14:textId="64114ABF"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nâng cao chất lượng công tác tiếp công dân, giải quyết khiếu nại, tố cáo.</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AEE120" w14:textId="286DC799"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Thanh tra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FF39C8" w14:textId="4AEA9562"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13</w:t>
            </w:r>
          </w:p>
        </w:tc>
      </w:tr>
      <w:tr w:rsidR="00765CE2" w:rsidRPr="00E4485B" w14:paraId="6D1396F9"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791CAD"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5</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1D0616E" w14:textId="066D66FE"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 xml:space="preserve">Giải pháp đổi mới, nâng cao hiệu quả công tác tuyên truyền và thực hiện chuẩn mực đạo đức cách mạng của cán bộ, đảng viên gắn với cam kết thi đua thực thi Văn hóa doanh nghiệp. </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4E01D4" w14:textId="08F67418"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Công ty Điện lực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A8C17D" w14:textId="361AB471"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17</w:t>
            </w:r>
          </w:p>
        </w:tc>
      </w:tr>
      <w:tr w:rsidR="00765CE2" w:rsidRPr="00E4485B" w14:paraId="06D3A6B5"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93CD80"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6</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87011BE" w14:textId="2E14DD70"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nâng cao chất lượng sinh hoạt thường kỳ,  sinh hoạt chuyên đề và nâng cao hiệu quả thực hiện nghị quyết, ứng dụng chuyên đề trong công tác.</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B5FCBA" w14:textId="77777777"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Đảng bộ Bảo hiểm xã hội tỉnh </w:t>
            </w:r>
          </w:p>
          <w:p w14:paraId="783F6D1B" w14:textId="2855C010" w:rsidR="00765CE2" w:rsidRPr="00E4485B"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4499B32" w14:textId="5CD9EC0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20</w:t>
            </w:r>
          </w:p>
        </w:tc>
      </w:tr>
      <w:tr w:rsidR="00765CE2" w:rsidRPr="00E4485B" w14:paraId="396DBB81"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AF238E"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7</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C64B3B8" w14:textId="717FF03F"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đổi mới phương thức lãnh đạo, nâng cao chất lượng sinh hoạt, chất lượng ban hành và tổ chức thực hiện nghị quyết, chương trình công tác của cấp ủy, tổ chức đảng cơ sở.</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3C218" w14:textId="2E65A481"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Chi bộ Sở Dân tộc và Tôn giáo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6A05CF" w14:textId="5ED5ED6F"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24</w:t>
            </w:r>
          </w:p>
        </w:tc>
      </w:tr>
      <w:tr w:rsidR="00765CE2" w:rsidRPr="00E4485B" w14:paraId="1115C452"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F0D85"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8</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5F99612" w14:textId="54308391"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nâng cao chất lượng, hiệu quả công tác kiểm tra, giám sát, giữ nghiêm kỷ luật của Đảng gắn với công tác phòng, chống tham nhũng, tiêu cực.</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66FFF" w14:textId="0E4F5EEE" w:rsidR="00765CE2" w:rsidRPr="00E4485B" w:rsidRDefault="00765CE2" w:rsidP="00E4485B">
            <w:pPr>
              <w:spacing w:before="180" w:after="180" w:line="240" w:lineRule="auto"/>
              <w:jc w:val="center"/>
              <w:rPr>
                <w:rFonts w:ascii="Times New Roman" w:hAnsi="Times New Roman"/>
                <w:spacing w:val="-8"/>
                <w:sz w:val="26"/>
                <w:szCs w:val="26"/>
                <w:lang w:val="vi-VN"/>
              </w:rPr>
            </w:pPr>
            <w:r w:rsidRPr="00E4485B">
              <w:rPr>
                <w:rFonts w:ascii="Times New Roman" w:hAnsi="Times New Roman"/>
                <w:sz w:val="26"/>
                <w:szCs w:val="26"/>
                <w:lang w:val="vi-VN"/>
              </w:rPr>
              <w:t>Chi bộ Sở Tư pháp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B36AD2" w14:textId="10F87D3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27</w:t>
            </w:r>
          </w:p>
        </w:tc>
      </w:tr>
      <w:tr w:rsidR="00765CE2" w:rsidRPr="00E4485B" w14:paraId="118E41C9"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942F4"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9</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C56DDA" w14:textId="6434340E"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đột phá tạo động lực để tỉnh Lạng Sơn tăng trưởng kinh tế “2 con số” trong kỷ nguyên mới - kỷ nguyên vươn mình của dân tộc Việt Nam.</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97E30A" w14:textId="77777777"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Đảng bộ Sở </w:t>
            </w:r>
          </w:p>
          <w:p w14:paraId="73E99378" w14:textId="637EC6A7"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Tài chính tỉnh </w:t>
            </w:r>
          </w:p>
          <w:p w14:paraId="632A30DA" w14:textId="7A7BA158" w:rsidR="00765CE2" w:rsidRPr="00E4485B"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A10D76" w14:textId="16CC38B9"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29</w:t>
            </w:r>
          </w:p>
        </w:tc>
      </w:tr>
      <w:tr w:rsidR="00765CE2" w:rsidRPr="00E4485B" w14:paraId="7CBBF879"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7E6E4D"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lastRenderedPageBreak/>
              <w:t>10</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2A2CEF" w14:textId="41BDE9E2" w:rsidR="00765CE2" w:rsidRPr="00E4485B" w:rsidRDefault="00765CE2" w:rsidP="00C74D91">
            <w:pPr>
              <w:spacing w:before="60" w:after="60" w:line="240" w:lineRule="auto"/>
              <w:ind w:left="33" w:right="100"/>
              <w:jc w:val="both"/>
              <w:rPr>
                <w:rFonts w:ascii="Times New Roman" w:hAnsi="Times New Roman"/>
                <w:spacing w:val="-8"/>
                <w:sz w:val="26"/>
                <w:szCs w:val="26"/>
                <w:lang w:val="vi-VN"/>
              </w:rPr>
            </w:pPr>
            <w:r w:rsidRPr="00E4485B">
              <w:rPr>
                <w:rFonts w:ascii="Times New Roman" w:hAnsi="Times New Roman"/>
                <w:sz w:val="26"/>
                <w:szCs w:val="26"/>
              </w:rPr>
              <w:t>Giải pháp nâng cao chất lượng công tác quy hoạch, quản lý quy hoạch, kế hoạch phát triển kinh tế cửa khẩu.</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C53C56" w14:textId="5014205B" w:rsidR="00765CE2" w:rsidRPr="003D1614" w:rsidRDefault="00765CE2" w:rsidP="00E4485B">
            <w:pPr>
              <w:spacing w:before="60" w:after="60" w:line="240" w:lineRule="auto"/>
              <w:jc w:val="center"/>
              <w:rPr>
                <w:rFonts w:ascii="Times New Roman" w:hAnsi="Times New Roman"/>
                <w:sz w:val="26"/>
                <w:szCs w:val="26"/>
                <w:lang w:val="vi-VN"/>
              </w:rPr>
            </w:pPr>
            <w:r w:rsidRPr="003D1614">
              <w:rPr>
                <w:rFonts w:ascii="Times New Roman" w:hAnsi="Times New Roman"/>
                <w:sz w:val="26"/>
                <w:szCs w:val="26"/>
                <w:lang w:val="vi-VN"/>
              </w:rPr>
              <w:t>Đảng bộ Ban Quản lý Khu kinh tế cửa khẩu Đồng Đăng -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1A89DD6" w14:textId="6EE7043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33</w:t>
            </w:r>
          </w:p>
        </w:tc>
      </w:tr>
      <w:tr w:rsidR="00765CE2" w:rsidRPr="00E4485B" w14:paraId="1F878250"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384313"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11</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1B19010" w14:textId="2DC2530D"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đột phá trong công tác quy hoạch, kế hoạch sử dụng đất, nâng cao hiệu quả công tác thu hồi đất, đền bù giải phóng mặt bằng, thu hút và triển khai hiệu quả các dự án đầu tư trên địa bàn tỉnh.</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2F7D43" w14:textId="77777777"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Đảng bộ Sở </w:t>
            </w:r>
          </w:p>
          <w:p w14:paraId="1327C0BD" w14:textId="77777777"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Nông nghiệp </w:t>
            </w:r>
          </w:p>
          <w:p w14:paraId="316428A9" w14:textId="66FD014C" w:rsidR="003D1614"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và Môi trường </w:t>
            </w:r>
          </w:p>
          <w:p w14:paraId="53721953" w14:textId="0DE55114" w:rsidR="00765CE2" w:rsidRPr="00E4485B" w:rsidRDefault="00765CE2" w:rsidP="003D1614">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B4274CB" w14:textId="33AC458C"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37</w:t>
            </w:r>
          </w:p>
        </w:tc>
      </w:tr>
      <w:tr w:rsidR="00765CE2" w:rsidRPr="00E4485B" w14:paraId="72727C13"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9F067D"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12</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D8A8713" w14:textId="12F8EC4C"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tăng cường kiểm soát, phòng, chống buôn lậu, gian lận thương mại, hàng giả, xâm phạm quyền sở hữu trí tuệ.</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4E164C" w14:textId="77777777" w:rsidR="003D1614"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Đảng bộ Sở </w:t>
            </w:r>
          </w:p>
          <w:p w14:paraId="3DBB9124" w14:textId="77777777" w:rsidR="003D1614"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Công thương </w:t>
            </w:r>
          </w:p>
          <w:p w14:paraId="6BC8B190" w14:textId="6CBA2F75" w:rsidR="00765CE2" w:rsidRPr="00E4485B"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D50DE72" w14:textId="3706023F"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40</w:t>
            </w:r>
          </w:p>
        </w:tc>
      </w:tr>
      <w:tr w:rsidR="00765CE2" w:rsidRPr="00E4485B" w14:paraId="33FF7790"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0EDBBD"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13</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50A3DD" w14:textId="728DD987"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đột phá trong cải cách hành chính và phát triển nguồn nhân lực của tỉnh đáp ứng yêu cầu nhiệm vụ trong kỷ nguyên mới.</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10BECC" w14:textId="08B4A95A"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Sở Nội vụ tỉnh</w:t>
            </w:r>
            <w:r w:rsidR="00C74D91" w:rsidRPr="00E4485B">
              <w:rPr>
                <w:rFonts w:ascii="Times New Roman" w:hAnsi="Times New Roman"/>
                <w:sz w:val="26"/>
                <w:szCs w:val="26"/>
                <w:lang w:val="vi-VN"/>
              </w:rPr>
              <w:t xml:space="preserve"> </w:t>
            </w:r>
            <w:r w:rsidRPr="00E4485B">
              <w:rPr>
                <w:rFonts w:ascii="Times New Roman" w:hAnsi="Times New Roman"/>
                <w:sz w:val="26"/>
                <w:szCs w:val="26"/>
                <w:lang w:val="vi-VN"/>
              </w:rPr>
              <w:t>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74697B" w14:textId="5F0B0C4C"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43</w:t>
            </w:r>
          </w:p>
        </w:tc>
      </w:tr>
      <w:tr w:rsidR="00765CE2" w:rsidRPr="00E4485B" w14:paraId="54DE5E8A" w14:textId="77777777" w:rsidTr="00D53C80">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9AAE05"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14</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E036F8" w14:textId="46DEF98B"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đột phá nhằm khai thác, phát triển “Đưa Du lịch thành ngành kinh tế mũi nhọn” của tỉnh.</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C46E38" w14:textId="77777777" w:rsidR="00D53C80"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Đảng bộ Sở Văn hóa, Thể thao </w:t>
            </w:r>
          </w:p>
          <w:p w14:paraId="3B55D20C" w14:textId="6667EB8D" w:rsidR="00D53C80"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 xml:space="preserve">và Du lịch tỉnh </w:t>
            </w:r>
          </w:p>
          <w:p w14:paraId="4B12E66F" w14:textId="2E638799" w:rsidR="00765CE2" w:rsidRPr="00E4485B" w:rsidRDefault="00765CE2" w:rsidP="00D53C80">
            <w:pPr>
              <w:spacing w:after="0" w:line="240" w:lineRule="auto"/>
              <w:jc w:val="center"/>
              <w:rPr>
                <w:rFonts w:ascii="Times New Roman" w:hAnsi="Times New Roman"/>
                <w:sz w:val="26"/>
                <w:szCs w:val="26"/>
                <w:lang w:val="vi-VN"/>
              </w:rPr>
            </w:pPr>
            <w:r w:rsidRPr="00E4485B">
              <w:rPr>
                <w:rFonts w:ascii="Times New Roman" w:hAnsi="Times New Roman"/>
                <w:sz w:val="26"/>
                <w:szCs w:val="26"/>
                <w:lang w:val="vi-VN"/>
              </w:rPr>
              <w:t>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1F0A64" w14:textId="49FB05FF"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46</w:t>
            </w:r>
          </w:p>
        </w:tc>
      </w:tr>
      <w:tr w:rsidR="00765CE2" w:rsidRPr="00E4485B" w14:paraId="3450DE7A" w14:textId="77777777" w:rsidTr="00D53C80">
        <w:trPr>
          <w:trHeight w:val="368"/>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DC785" w14:textId="77777777"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15</w:t>
            </w:r>
          </w:p>
        </w:tc>
        <w:tc>
          <w:tcPr>
            <w:tcW w:w="587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947A9A" w14:textId="731819BE" w:rsidR="00765CE2" w:rsidRPr="00E4485B" w:rsidRDefault="00765CE2" w:rsidP="00C74D91">
            <w:pPr>
              <w:spacing w:before="180" w:after="180" w:line="240" w:lineRule="auto"/>
              <w:ind w:left="33" w:right="100"/>
              <w:jc w:val="both"/>
              <w:rPr>
                <w:rFonts w:ascii="Times New Roman" w:hAnsi="Times New Roman"/>
                <w:sz w:val="26"/>
                <w:szCs w:val="26"/>
                <w:lang w:val="vi-VN"/>
              </w:rPr>
            </w:pPr>
            <w:r w:rsidRPr="00E4485B">
              <w:rPr>
                <w:rFonts w:ascii="Times New Roman" w:hAnsi="Times New Roman"/>
                <w:sz w:val="26"/>
                <w:szCs w:val="26"/>
              </w:rPr>
              <w:t>Giải pháp nâng cao chất lượng công tác khám chữa bệnh, chăm sóc sức khoẻ Nhân dân và ứng phó già hóa dân số.</w:t>
            </w:r>
          </w:p>
        </w:tc>
        <w:tc>
          <w:tcPr>
            <w:tcW w:w="2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C2F07" w14:textId="49A97FB1" w:rsidR="00765CE2" w:rsidRPr="00E4485B" w:rsidRDefault="00765CE2" w:rsidP="00E4485B">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lang w:val="vi-VN"/>
              </w:rPr>
              <w:t>Đảng bộ Sở Y tế tỉnh Lạng Sơn</w:t>
            </w:r>
          </w:p>
        </w:tc>
        <w:tc>
          <w:tcPr>
            <w:tcW w:w="77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3E5072A" w14:textId="36DEFF75" w:rsidR="00765CE2" w:rsidRPr="00E4485B" w:rsidRDefault="00765CE2" w:rsidP="00765CE2">
            <w:pPr>
              <w:spacing w:before="180" w:after="180" w:line="240" w:lineRule="auto"/>
              <w:jc w:val="center"/>
              <w:rPr>
                <w:rFonts w:ascii="Times New Roman" w:hAnsi="Times New Roman"/>
                <w:sz w:val="26"/>
                <w:szCs w:val="26"/>
                <w:lang w:val="vi-VN"/>
              </w:rPr>
            </w:pPr>
            <w:r w:rsidRPr="00E4485B">
              <w:rPr>
                <w:rFonts w:ascii="Times New Roman" w:hAnsi="Times New Roman"/>
                <w:sz w:val="26"/>
                <w:szCs w:val="26"/>
              </w:rPr>
              <w:t>51</w:t>
            </w:r>
          </w:p>
        </w:tc>
      </w:tr>
    </w:tbl>
    <w:p w14:paraId="33E7ADD9" w14:textId="77777777" w:rsidR="00B53E5F" w:rsidRPr="00C279FF" w:rsidRDefault="00B53E5F" w:rsidP="00706A7B">
      <w:pPr>
        <w:rPr>
          <w:rFonts w:ascii="Times New Roman" w:hAnsi="Times New Roman"/>
          <w:color w:val="000000"/>
          <w:sz w:val="2"/>
          <w:szCs w:val="30"/>
          <w:lang w:val="vi-VN"/>
        </w:rPr>
      </w:pPr>
    </w:p>
    <w:sectPr w:rsidR="00B53E5F" w:rsidRPr="00C279FF" w:rsidSect="00795353">
      <w:headerReference w:type="default" r:id="rId6"/>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CBC9C" w14:textId="77777777" w:rsidR="008C6BAB" w:rsidRDefault="008C6BAB" w:rsidP="00BB4AAA">
      <w:pPr>
        <w:spacing w:after="0" w:line="240" w:lineRule="auto"/>
      </w:pPr>
      <w:r>
        <w:separator/>
      </w:r>
    </w:p>
  </w:endnote>
  <w:endnote w:type="continuationSeparator" w:id="0">
    <w:p w14:paraId="0F8B1B0F" w14:textId="77777777" w:rsidR="008C6BAB" w:rsidRDefault="008C6BAB" w:rsidP="00BB4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4C50C" w14:textId="77777777" w:rsidR="008C6BAB" w:rsidRDefault="008C6BAB" w:rsidP="00BB4AAA">
      <w:pPr>
        <w:spacing w:after="0" w:line="240" w:lineRule="auto"/>
      </w:pPr>
      <w:r>
        <w:separator/>
      </w:r>
    </w:p>
  </w:footnote>
  <w:footnote w:type="continuationSeparator" w:id="0">
    <w:p w14:paraId="55E90C9E" w14:textId="77777777" w:rsidR="008C6BAB" w:rsidRDefault="008C6BAB" w:rsidP="00BB4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C5766" w14:textId="77777777" w:rsidR="00B53E5F" w:rsidRDefault="0077100C">
    <w:pPr>
      <w:pStyle w:val="Header"/>
      <w:jc w:val="center"/>
    </w:pPr>
    <w:r w:rsidRPr="00706A7B">
      <w:rPr>
        <w:rFonts w:ascii="Times New Roman" w:hAnsi="Times New Roman"/>
        <w:sz w:val="28"/>
        <w:szCs w:val="28"/>
      </w:rPr>
      <w:fldChar w:fldCharType="begin"/>
    </w:r>
    <w:r w:rsidR="00B53E5F" w:rsidRPr="00706A7B">
      <w:rPr>
        <w:rFonts w:ascii="Times New Roman" w:hAnsi="Times New Roman"/>
        <w:sz w:val="28"/>
        <w:szCs w:val="28"/>
      </w:rPr>
      <w:instrText xml:space="preserve"> PAGE   \* MERGEFORMAT </w:instrText>
    </w:r>
    <w:r w:rsidRPr="00706A7B">
      <w:rPr>
        <w:rFonts w:ascii="Times New Roman" w:hAnsi="Times New Roman"/>
        <w:sz w:val="28"/>
        <w:szCs w:val="28"/>
      </w:rPr>
      <w:fldChar w:fldCharType="separate"/>
    </w:r>
    <w:r w:rsidR="00795353">
      <w:rPr>
        <w:rFonts w:ascii="Times New Roman" w:hAnsi="Times New Roman"/>
        <w:noProof/>
        <w:sz w:val="28"/>
        <w:szCs w:val="28"/>
      </w:rPr>
      <w:t>2</w:t>
    </w:r>
    <w:r w:rsidRPr="00706A7B">
      <w:rPr>
        <w:rFonts w:ascii="Times New Roman" w:hAnsi="Times New Roman"/>
        <w:sz w:val="28"/>
        <w:szCs w:val="28"/>
      </w:rPr>
      <w:fldChar w:fldCharType="end"/>
    </w:r>
  </w:p>
  <w:p w14:paraId="1B51B61B" w14:textId="77777777" w:rsidR="00B53E5F" w:rsidRDefault="00B53E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drawingGridHorizontalSpacing w:val="110"/>
  <w:drawingGridVerticalSpacing w:val="204"/>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3E3F"/>
    <w:rsid w:val="000009C7"/>
    <w:rsid w:val="00006CFD"/>
    <w:rsid w:val="00015344"/>
    <w:rsid w:val="00016FEF"/>
    <w:rsid w:val="000178C6"/>
    <w:rsid w:val="000200E9"/>
    <w:rsid w:val="00031C78"/>
    <w:rsid w:val="000376BF"/>
    <w:rsid w:val="000479EF"/>
    <w:rsid w:val="0005213B"/>
    <w:rsid w:val="00056EA0"/>
    <w:rsid w:val="00057F1D"/>
    <w:rsid w:val="000601EA"/>
    <w:rsid w:val="0009154A"/>
    <w:rsid w:val="00091E20"/>
    <w:rsid w:val="000C5BAF"/>
    <w:rsid w:val="00105FDE"/>
    <w:rsid w:val="00107A83"/>
    <w:rsid w:val="00112A7F"/>
    <w:rsid w:val="00113E13"/>
    <w:rsid w:val="0011495D"/>
    <w:rsid w:val="0011726B"/>
    <w:rsid w:val="00117D59"/>
    <w:rsid w:val="001261B5"/>
    <w:rsid w:val="001347B3"/>
    <w:rsid w:val="0013768C"/>
    <w:rsid w:val="00150496"/>
    <w:rsid w:val="00155C99"/>
    <w:rsid w:val="00162D23"/>
    <w:rsid w:val="001743A0"/>
    <w:rsid w:val="00177719"/>
    <w:rsid w:val="00181642"/>
    <w:rsid w:val="00183E47"/>
    <w:rsid w:val="0019117B"/>
    <w:rsid w:val="00193F4A"/>
    <w:rsid w:val="001979B2"/>
    <w:rsid w:val="001A245A"/>
    <w:rsid w:val="001B3287"/>
    <w:rsid w:val="001C6968"/>
    <w:rsid w:val="001F26A6"/>
    <w:rsid w:val="001F3FF3"/>
    <w:rsid w:val="001F5AE4"/>
    <w:rsid w:val="002123AD"/>
    <w:rsid w:val="0022051F"/>
    <w:rsid w:val="00244050"/>
    <w:rsid w:val="00251A9A"/>
    <w:rsid w:val="0025620E"/>
    <w:rsid w:val="00262FBB"/>
    <w:rsid w:val="00264DE1"/>
    <w:rsid w:val="00283252"/>
    <w:rsid w:val="0029500E"/>
    <w:rsid w:val="002A45A9"/>
    <w:rsid w:val="002A503B"/>
    <w:rsid w:val="002B7397"/>
    <w:rsid w:val="002D3699"/>
    <w:rsid w:val="002D60AD"/>
    <w:rsid w:val="002E325D"/>
    <w:rsid w:val="002F29B9"/>
    <w:rsid w:val="00320061"/>
    <w:rsid w:val="00333316"/>
    <w:rsid w:val="00334BC8"/>
    <w:rsid w:val="0035176C"/>
    <w:rsid w:val="00354259"/>
    <w:rsid w:val="00357124"/>
    <w:rsid w:val="00371415"/>
    <w:rsid w:val="0037459E"/>
    <w:rsid w:val="003757E0"/>
    <w:rsid w:val="0039537E"/>
    <w:rsid w:val="003A3B21"/>
    <w:rsid w:val="003A50CE"/>
    <w:rsid w:val="003C12EA"/>
    <w:rsid w:val="003C4E6E"/>
    <w:rsid w:val="003D1614"/>
    <w:rsid w:val="003D5468"/>
    <w:rsid w:val="003F3004"/>
    <w:rsid w:val="003F5FC3"/>
    <w:rsid w:val="00401706"/>
    <w:rsid w:val="004065B4"/>
    <w:rsid w:val="0042117D"/>
    <w:rsid w:val="00423289"/>
    <w:rsid w:val="004341CF"/>
    <w:rsid w:val="004362A7"/>
    <w:rsid w:val="00441AA1"/>
    <w:rsid w:val="00442A32"/>
    <w:rsid w:val="00444FC2"/>
    <w:rsid w:val="0044780B"/>
    <w:rsid w:val="00464D01"/>
    <w:rsid w:val="00466607"/>
    <w:rsid w:val="004727C6"/>
    <w:rsid w:val="00474FD6"/>
    <w:rsid w:val="00487C72"/>
    <w:rsid w:val="00497D71"/>
    <w:rsid w:val="004A2DDF"/>
    <w:rsid w:val="004A372C"/>
    <w:rsid w:val="004A589A"/>
    <w:rsid w:val="004C1A81"/>
    <w:rsid w:val="004D2B47"/>
    <w:rsid w:val="004D7159"/>
    <w:rsid w:val="004E0E76"/>
    <w:rsid w:val="004E406B"/>
    <w:rsid w:val="004F278C"/>
    <w:rsid w:val="004F72ED"/>
    <w:rsid w:val="00502AB7"/>
    <w:rsid w:val="00507E85"/>
    <w:rsid w:val="0053174A"/>
    <w:rsid w:val="00533CE5"/>
    <w:rsid w:val="00536DA2"/>
    <w:rsid w:val="00546D79"/>
    <w:rsid w:val="005546C3"/>
    <w:rsid w:val="005555A5"/>
    <w:rsid w:val="00557D3F"/>
    <w:rsid w:val="00561748"/>
    <w:rsid w:val="00564A7F"/>
    <w:rsid w:val="00565970"/>
    <w:rsid w:val="00566E14"/>
    <w:rsid w:val="00570066"/>
    <w:rsid w:val="005733D7"/>
    <w:rsid w:val="005A4DC5"/>
    <w:rsid w:val="005B4EB9"/>
    <w:rsid w:val="005C099B"/>
    <w:rsid w:val="005C0D49"/>
    <w:rsid w:val="005C6E0C"/>
    <w:rsid w:val="005E0961"/>
    <w:rsid w:val="005E2950"/>
    <w:rsid w:val="005F50D1"/>
    <w:rsid w:val="005F7199"/>
    <w:rsid w:val="00603596"/>
    <w:rsid w:val="00613330"/>
    <w:rsid w:val="006138FE"/>
    <w:rsid w:val="00613E3F"/>
    <w:rsid w:val="0061640E"/>
    <w:rsid w:val="00617490"/>
    <w:rsid w:val="0062264F"/>
    <w:rsid w:val="006240E3"/>
    <w:rsid w:val="006318BE"/>
    <w:rsid w:val="0065317B"/>
    <w:rsid w:val="0066641D"/>
    <w:rsid w:val="0067522F"/>
    <w:rsid w:val="00676610"/>
    <w:rsid w:val="0069733B"/>
    <w:rsid w:val="006A0ABA"/>
    <w:rsid w:val="006B11AD"/>
    <w:rsid w:val="006C0F10"/>
    <w:rsid w:val="006C2FA0"/>
    <w:rsid w:val="006C3255"/>
    <w:rsid w:val="006E0097"/>
    <w:rsid w:val="006E01EF"/>
    <w:rsid w:val="006E24EC"/>
    <w:rsid w:val="006E2C0E"/>
    <w:rsid w:val="006E4310"/>
    <w:rsid w:val="006F432D"/>
    <w:rsid w:val="006F56BF"/>
    <w:rsid w:val="006F7C18"/>
    <w:rsid w:val="007000D3"/>
    <w:rsid w:val="00702C05"/>
    <w:rsid w:val="00706A7B"/>
    <w:rsid w:val="00710F52"/>
    <w:rsid w:val="00711BB7"/>
    <w:rsid w:val="00714407"/>
    <w:rsid w:val="00715102"/>
    <w:rsid w:val="00715DF8"/>
    <w:rsid w:val="00731028"/>
    <w:rsid w:val="00734535"/>
    <w:rsid w:val="007634B8"/>
    <w:rsid w:val="0076518B"/>
    <w:rsid w:val="00765437"/>
    <w:rsid w:val="00765CE2"/>
    <w:rsid w:val="0077100C"/>
    <w:rsid w:val="00772EFD"/>
    <w:rsid w:val="00774491"/>
    <w:rsid w:val="0078012E"/>
    <w:rsid w:val="00795353"/>
    <w:rsid w:val="007A74ED"/>
    <w:rsid w:val="007B225A"/>
    <w:rsid w:val="007B29B5"/>
    <w:rsid w:val="007C7504"/>
    <w:rsid w:val="007D03F7"/>
    <w:rsid w:val="007E6112"/>
    <w:rsid w:val="007F19D6"/>
    <w:rsid w:val="007F33A4"/>
    <w:rsid w:val="00802511"/>
    <w:rsid w:val="0080417E"/>
    <w:rsid w:val="00804C01"/>
    <w:rsid w:val="008155AA"/>
    <w:rsid w:val="0082473C"/>
    <w:rsid w:val="00824824"/>
    <w:rsid w:val="00841FE8"/>
    <w:rsid w:val="008424C4"/>
    <w:rsid w:val="00857C4D"/>
    <w:rsid w:val="008633D3"/>
    <w:rsid w:val="008669B5"/>
    <w:rsid w:val="00887308"/>
    <w:rsid w:val="00893CBC"/>
    <w:rsid w:val="00897BF0"/>
    <w:rsid w:val="008A63FD"/>
    <w:rsid w:val="008A6B89"/>
    <w:rsid w:val="008B2514"/>
    <w:rsid w:val="008C18E9"/>
    <w:rsid w:val="008C6BAB"/>
    <w:rsid w:val="008C7CE2"/>
    <w:rsid w:val="008D3438"/>
    <w:rsid w:val="008D4176"/>
    <w:rsid w:val="008E74C5"/>
    <w:rsid w:val="008F0856"/>
    <w:rsid w:val="008F2DC8"/>
    <w:rsid w:val="008F6DAD"/>
    <w:rsid w:val="00907346"/>
    <w:rsid w:val="00913226"/>
    <w:rsid w:val="00913D88"/>
    <w:rsid w:val="00927233"/>
    <w:rsid w:val="009278B3"/>
    <w:rsid w:val="00936E47"/>
    <w:rsid w:val="00944E48"/>
    <w:rsid w:val="00951CF6"/>
    <w:rsid w:val="009547A4"/>
    <w:rsid w:val="009600DE"/>
    <w:rsid w:val="00962939"/>
    <w:rsid w:val="00985F35"/>
    <w:rsid w:val="009A1D69"/>
    <w:rsid w:val="009D0526"/>
    <w:rsid w:val="009D2B99"/>
    <w:rsid w:val="009D5DC1"/>
    <w:rsid w:val="009D65F3"/>
    <w:rsid w:val="009E6FDE"/>
    <w:rsid w:val="009F16EF"/>
    <w:rsid w:val="009F3952"/>
    <w:rsid w:val="00A01626"/>
    <w:rsid w:val="00A04D14"/>
    <w:rsid w:val="00A0516C"/>
    <w:rsid w:val="00A1464B"/>
    <w:rsid w:val="00A219ED"/>
    <w:rsid w:val="00A36181"/>
    <w:rsid w:val="00A55487"/>
    <w:rsid w:val="00A5726F"/>
    <w:rsid w:val="00A700C0"/>
    <w:rsid w:val="00A70B4A"/>
    <w:rsid w:val="00A737FE"/>
    <w:rsid w:val="00A763C7"/>
    <w:rsid w:val="00A804B0"/>
    <w:rsid w:val="00A9411F"/>
    <w:rsid w:val="00A97AB1"/>
    <w:rsid w:val="00AA0E5B"/>
    <w:rsid w:val="00AA2EC1"/>
    <w:rsid w:val="00AA40A3"/>
    <w:rsid w:val="00AD58CA"/>
    <w:rsid w:val="00AF6049"/>
    <w:rsid w:val="00AF6473"/>
    <w:rsid w:val="00B0226A"/>
    <w:rsid w:val="00B02F1A"/>
    <w:rsid w:val="00B05AF7"/>
    <w:rsid w:val="00B24ACE"/>
    <w:rsid w:val="00B53E5F"/>
    <w:rsid w:val="00B5429A"/>
    <w:rsid w:val="00B6073B"/>
    <w:rsid w:val="00B67E97"/>
    <w:rsid w:val="00B86578"/>
    <w:rsid w:val="00BA2D53"/>
    <w:rsid w:val="00BA3B70"/>
    <w:rsid w:val="00BB4AAA"/>
    <w:rsid w:val="00BB734D"/>
    <w:rsid w:val="00BC607F"/>
    <w:rsid w:val="00BD37E4"/>
    <w:rsid w:val="00BD3B70"/>
    <w:rsid w:val="00BD45A5"/>
    <w:rsid w:val="00BE17DC"/>
    <w:rsid w:val="00BE7665"/>
    <w:rsid w:val="00BF153A"/>
    <w:rsid w:val="00BF6CCF"/>
    <w:rsid w:val="00C03ECE"/>
    <w:rsid w:val="00C10585"/>
    <w:rsid w:val="00C13F0C"/>
    <w:rsid w:val="00C265CF"/>
    <w:rsid w:val="00C279FF"/>
    <w:rsid w:val="00C30338"/>
    <w:rsid w:val="00C41253"/>
    <w:rsid w:val="00C56633"/>
    <w:rsid w:val="00C60DD9"/>
    <w:rsid w:val="00C6418E"/>
    <w:rsid w:val="00C675B0"/>
    <w:rsid w:val="00C714FA"/>
    <w:rsid w:val="00C7416E"/>
    <w:rsid w:val="00C74D91"/>
    <w:rsid w:val="00C8656E"/>
    <w:rsid w:val="00C868DE"/>
    <w:rsid w:val="00C87723"/>
    <w:rsid w:val="00C91A73"/>
    <w:rsid w:val="00C92524"/>
    <w:rsid w:val="00CA1792"/>
    <w:rsid w:val="00CA4982"/>
    <w:rsid w:val="00CA6B55"/>
    <w:rsid w:val="00CA7D98"/>
    <w:rsid w:val="00CB065D"/>
    <w:rsid w:val="00CB0DEE"/>
    <w:rsid w:val="00CC0964"/>
    <w:rsid w:val="00CC4174"/>
    <w:rsid w:val="00CC7347"/>
    <w:rsid w:val="00CD412F"/>
    <w:rsid w:val="00CF0505"/>
    <w:rsid w:val="00CF79B1"/>
    <w:rsid w:val="00CF7DDF"/>
    <w:rsid w:val="00D0490F"/>
    <w:rsid w:val="00D1283E"/>
    <w:rsid w:val="00D2175E"/>
    <w:rsid w:val="00D35B45"/>
    <w:rsid w:val="00D375EF"/>
    <w:rsid w:val="00D37764"/>
    <w:rsid w:val="00D41AC7"/>
    <w:rsid w:val="00D42B9A"/>
    <w:rsid w:val="00D53C80"/>
    <w:rsid w:val="00D70BC9"/>
    <w:rsid w:val="00D7297D"/>
    <w:rsid w:val="00DA180F"/>
    <w:rsid w:val="00DA2429"/>
    <w:rsid w:val="00DA26A5"/>
    <w:rsid w:val="00DD01B1"/>
    <w:rsid w:val="00DF0701"/>
    <w:rsid w:val="00DF3F81"/>
    <w:rsid w:val="00E00273"/>
    <w:rsid w:val="00E16261"/>
    <w:rsid w:val="00E3495A"/>
    <w:rsid w:val="00E419B8"/>
    <w:rsid w:val="00E4485B"/>
    <w:rsid w:val="00E54A82"/>
    <w:rsid w:val="00E650A7"/>
    <w:rsid w:val="00E7180A"/>
    <w:rsid w:val="00E75C51"/>
    <w:rsid w:val="00E907C0"/>
    <w:rsid w:val="00EA0B03"/>
    <w:rsid w:val="00EA69BD"/>
    <w:rsid w:val="00ED3B00"/>
    <w:rsid w:val="00ED44A3"/>
    <w:rsid w:val="00ED61CB"/>
    <w:rsid w:val="00EE2CFA"/>
    <w:rsid w:val="00EE533F"/>
    <w:rsid w:val="00EE6A19"/>
    <w:rsid w:val="00EF1C85"/>
    <w:rsid w:val="00EF24FC"/>
    <w:rsid w:val="00EF714D"/>
    <w:rsid w:val="00F1019E"/>
    <w:rsid w:val="00F117CD"/>
    <w:rsid w:val="00F2197F"/>
    <w:rsid w:val="00F23302"/>
    <w:rsid w:val="00F33629"/>
    <w:rsid w:val="00F506D0"/>
    <w:rsid w:val="00F61E39"/>
    <w:rsid w:val="00F62346"/>
    <w:rsid w:val="00F75CFA"/>
    <w:rsid w:val="00F830C3"/>
    <w:rsid w:val="00F87108"/>
    <w:rsid w:val="00F9555F"/>
    <w:rsid w:val="00FC1D1D"/>
    <w:rsid w:val="00FC4F82"/>
    <w:rsid w:val="00FC7639"/>
    <w:rsid w:val="00FD113D"/>
    <w:rsid w:val="00FD46C1"/>
    <w:rsid w:val="00FF219C"/>
    <w:rsid w:val="00FF4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FFB47"/>
  <w15:docId w15:val="{21C8EBE0-E855-42BD-9301-F75097B3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E3F"/>
    <w:pPr>
      <w:spacing w:after="160" w:line="259" w:lineRule="auto"/>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03ECE"/>
    <w:pPr>
      <w:ind w:left="720"/>
      <w:contextualSpacing/>
    </w:pPr>
  </w:style>
  <w:style w:type="paragraph" w:styleId="Header">
    <w:name w:val="header"/>
    <w:basedOn w:val="Normal"/>
    <w:link w:val="HeaderChar"/>
    <w:uiPriority w:val="99"/>
    <w:rsid w:val="00BB4AAA"/>
    <w:pPr>
      <w:tabs>
        <w:tab w:val="center" w:pos="4680"/>
        <w:tab w:val="right" w:pos="9360"/>
      </w:tabs>
      <w:spacing w:after="0" w:line="240" w:lineRule="auto"/>
    </w:pPr>
  </w:style>
  <w:style w:type="character" w:customStyle="1" w:styleId="HeaderChar">
    <w:name w:val="Header Char"/>
    <w:link w:val="Header"/>
    <w:uiPriority w:val="99"/>
    <w:locked/>
    <w:rsid w:val="00BB4AAA"/>
    <w:rPr>
      <w:rFonts w:ascii="Calibri" w:hAnsi="Calibri" w:cs="Times New Roman"/>
      <w:sz w:val="22"/>
    </w:rPr>
  </w:style>
  <w:style w:type="paragraph" w:styleId="Footer">
    <w:name w:val="footer"/>
    <w:basedOn w:val="Normal"/>
    <w:link w:val="FooterChar"/>
    <w:uiPriority w:val="99"/>
    <w:rsid w:val="00BB4AAA"/>
    <w:pPr>
      <w:tabs>
        <w:tab w:val="center" w:pos="4680"/>
        <w:tab w:val="right" w:pos="9360"/>
      </w:tabs>
      <w:spacing w:after="0" w:line="240" w:lineRule="auto"/>
    </w:pPr>
  </w:style>
  <w:style w:type="character" w:customStyle="1" w:styleId="FooterChar">
    <w:name w:val="Footer Char"/>
    <w:link w:val="Footer"/>
    <w:uiPriority w:val="99"/>
    <w:locked/>
    <w:rsid w:val="00BB4AAA"/>
    <w:rPr>
      <w:rFonts w:ascii="Calibri" w:hAnsi="Calibri" w:cs="Times New Roman"/>
      <w:sz w:val="22"/>
    </w:rPr>
  </w:style>
  <w:style w:type="paragraph" w:styleId="BalloonText">
    <w:name w:val="Balloon Text"/>
    <w:basedOn w:val="Normal"/>
    <w:link w:val="BalloonTextChar"/>
    <w:uiPriority w:val="99"/>
    <w:semiHidden/>
    <w:rsid w:val="00BF6CC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F6CCF"/>
    <w:rPr>
      <w:rFonts w:ascii="Tahoma" w:hAnsi="Tahoma" w:cs="Tahoma"/>
      <w:sz w:val="16"/>
      <w:szCs w:val="16"/>
    </w:rPr>
  </w:style>
  <w:style w:type="character" w:customStyle="1" w:styleId="Bodytext">
    <w:name w:val="Body text_"/>
    <w:link w:val="Bodytext1"/>
    <w:uiPriority w:val="99"/>
    <w:locked/>
    <w:rsid w:val="0019117B"/>
    <w:rPr>
      <w:b/>
      <w:sz w:val="28"/>
      <w:shd w:val="clear" w:color="auto" w:fill="FFFFFF"/>
    </w:rPr>
  </w:style>
  <w:style w:type="paragraph" w:customStyle="1" w:styleId="Bodytext1">
    <w:name w:val="Body text1"/>
    <w:basedOn w:val="Normal"/>
    <w:link w:val="Bodytext"/>
    <w:uiPriority w:val="99"/>
    <w:rsid w:val="0019117B"/>
    <w:pPr>
      <w:widowControl w:val="0"/>
      <w:shd w:val="clear" w:color="auto" w:fill="FFFFFF"/>
      <w:spacing w:after="780" w:line="240" w:lineRule="atLeast"/>
    </w:pPr>
    <w:rPr>
      <w:rFonts w:ascii="Times New Roman" w:eastAsia="Calibri" w:hAnsi="Times New Roman"/>
      <w:b/>
      <w:sz w:val="28"/>
      <w:szCs w:val="20"/>
    </w:rPr>
  </w:style>
  <w:style w:type="paragraph" w:styleId="NormalWeb">
    <w:name w:val="Normal (Web)"/>
    <w:basedOn w:val="Normal"/>
    <w:link w:val="NormalWebChar"/>
    <w:uiPriority w:val="99"/>
    <w:rsid w:val="00F2197F"/>
    <w:pPr>
      <w:spacing w:before="100" w:beforeAutospacing="1" w:after="119" w:line="240" w:lineRule="auto"/>
    </w:pPr>
    <w:rPr>
      <w:rFonts w:ascii="Times New Roman" w:hAnsi="Times New Roman"/>
      <w:sz w:val="24"/>
      <w:szCs w:val="20"/>
    </w:rPr>
  </w:style>
  <w:style w:type="character" w:customStyle="1" w:styleId="NormalWebChar">
    <w:name w:val="Normal (Web) Char"/>
    <w:link w:val="NormalWeb"/>
    <w:uiPriority w:val="99"/>
    <w:locked/>
    <w:rsid w:val="00F2197F"/>
    <w:rPr>
      <w:rFonts w:eastAsia="Times New Roman"/>
      <w:sz w:val="24"/>
    </w:rPr>
  </w:style>
  <w:style w:type="paragraph" w:styleId="BodyTextIndent">
    <w:name w:val="Body Text Indent"/>
    <w:basedOn w:val="Normal"/>
    <w:link w:val="BodyTextIndentChar"/>
    <w:uiPriority w:val="99"/>
    <w:rsid w:val="002A45A9"/>
    <w:pPr>
      <w:spacing w:after="120" w:line="240" w:lineRule="auto"/>
      <w:ind w:left="360"/>
    </w:pPr>
    <w:rPr>
      <w:rFonts w:ascii="Times New Roman" w:hAnsi="Times New Roman"/>
      <w:sz w:val="28"/>
      <w:szCs w:val="28"/>
    </w:rPr>
  </w:style>
  <w:style w:type="character" w:customStyle="1" w:styleId="BodyTextIndentChar">
    <w:name w:val="Body Text Indent Char"/>
    <w:link w:val="BodyTextIndent"/>
    <w:uiPriority w:val="99"/>
    <w:locked/>
    <w:rsid w:val="002A45A9"/>
    <w:rPr>
      <w:rFonts w:eastAsia="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BumzChiu</dc:creator>
  <cp:keywords/>
  <dc:description/>
  <cp:lastModifiedBy>Admin</cp:lastModifiedBy>
  <cp:revision>275</cp:revision>
  <cp:lastPrinted>2020-07-06T12:33:00Z</cp:lastPrinted>
  <dcterms:created xsi:type="dcterms:W3CDTF">2020-05-04T20:23:00Z</dcterms:created>
  <dcterms:modified xsi:type="dcterms:W3CDTF">2025-08-06T08:29:00Z</dcterms:modified>
</cp:coreProperties>
</file>