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1E0" w:firstRow="1" w:lastRow="1" w:firstColumn="1" w:lastColumn="1" w:noHBand="0" w:noVBand="0"/>
      </w:tblPr>
      <w:tblGrid>
        <w:gridCol w:w="3222"/>
        <w:gridCol w:w="6134"/>
      </w:tblGrid>
      <w:tr w:rsidR="0040171E" w:rsidRPr="0040457C" w14:paraId="213E5206" w14:textId="77777777" w:rsidTr="00877CB5">
        <w:trPr>
          <w:trHeight w:val="709"/>
        </w:trPr>
        <w:tc>
          <w:tcPr>
            <w:tcW w:w="3222" w:type="dxa"/>
            <w:hideMark/>
          </w:tcPr>
          <w:p w14:paraId="3C7CD8F4" w14:textId="77777777" w:rsidR="0040171E" w:rsidRPr="0040457C" w:rsidRDefault="0040171E" w:rsidP="00877CB5">
            <w:pPr>
              <w:pStyle w:val="NoSpacing"/>
              <w:jc w:val="center"/>
              <w:rPr>
                <w:b/>
                <w:bCs/>
                <w:sz w:val="26"/>
                <w:szCs w:val="26"/>
              </w:rPr>
            </w:pPr>
            <w:r w:rsidRPr="0040457C">
              <w:rPr>
                <w:sz w:val="26"/>
                <w:szCs w:val="26"/>
              </w:rPr>
              <mc:AlternateContent>
                <mc:Choice Requires="wps">
                  <w:drawing>
                    <wp:anchor distT="0" distB="0" distL="114300" distR="114300" simplePos="0" relativeHeight="251665920" behindDoc="0" locked="0" layoutInCell="1" allowOverlap="1" wp14:anchorId="27B86C41" wp14:editId="691DAF1C">
                      <wp:simplePos x="0" y="0"/>
                      <wp:positionH relativeFrom="column">
                        <wp:posOffset>632460</wp:posOffset>
                      </wp:positionH>
                      <wp:positionV relativeFrom="paragraph">
                        <wp:posOffset>420370</wp:posOffset>
                      </wp:positionV>
                      <wp:extent cx="577850" cy="0"/>
                      <wp:effectExtent l="0" t="0" r="31750" b="19050"/>
                      <wp:wrapNone/>
                      <wp:docPr id="165619428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5AEF" id="Line 1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3.1pt" to="95.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uSrgEAAEcDAAAOAAAAZHJzL2Uyb0RvYy54bWysUsFuGyEQvVfqPyDu9dqW3KQ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"/>
                  </w:pict>
                </mc:Fallback>
              </mc:AlternateContent>
            </w:r>
            <w:r w:rsidRPr="0040457C">
              <w:rPr>
                <w:b/>
                <w:bCs/>
                <w:sz w:val="26"/>
                <w:szCs w:val="26"/>
              </w:rPr>
              <w:t>ỦY BAN NHÂN DÂN TỈNH LẠNG SƠN</w:t>
            </w:r>
          </w:p>
        </w:tc>
        <w:tc>
          <w:tcPr>
            <w:tcW w:w="6134" w:type="dxa"/>
            <w:hideMark/>
          </w:tcPr>
          <w:p w14:paraId="1C9BD4C5" w14:textId="77777777" w:rsidR="0040171E" w:rsidRPr="0040457C" w:rsidRDefault="0040171E" w:rsidP="00877CB5">
            <w:pPr>
              <w:tabs>
                <w:tab w:val="right" w:leader="dot" w:pos="7920"/>
              </w:tabs>
              <w:jc w:val="center"/>
              <w:rPr>
                <w:vertAlign w:val="superscript"/>
              </w:rPr>
            </w:pPr>
            <w:r w:rsidRPr="0040457C">
              <w:rPr>
                <w:b/>
              </w:rPr>
              <mc:AlternateContent>
                <mc:Choice Requires="wps">
                  <w:drawing>
                    <wp:anchor distT="0" distB="0" distL="114300" distR="114300" simplePos="0" relativeHeight="251666944" behindDoc="0" locked="0" layoutInCell="1" allowOverlap="1" wp14:anchorId="32D3B989" wp14:editId="7F8199FA">
                      <wp:simplePos x="0" y="0"/>
                      <wp:positionH relativeFrom="column">
                        <wp:posOffset>766749</wp:posOffset>
                      </wp:positionH>
                      <wp:positionV relativeFrom="paragraph">
                        <wp:posOffset>432435</wp:posOffset>
                      </wp:positionV>
                      <wp:extent cx="2210463" cy="0"/>
                      <wp:effectExtent l="0" t="0" r="0" b="0"/>
                      <wp:wrapNone/>
                      <wp:docPr id="1264069393" name="Straight Connector 4"/>
                      <wp:cNvGraphicFramePr/>
                      <a:graphic xmlns:a="http://schemas.openxmlformats.org/drawingml/2006/main">
                        <a:graphicData uri="http://schemas.microsoft.com/office/word/2010/wordprocessingShape">
                          <wps:wsp>
                            <wps:cNvCnPr/>
                            <wps:spPr>
                              <a:xfrm>
                                <a:off x="0" y="0"/>
                                <a:ext cx="22104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27E77" id="Straight Connector 4"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34.05pt" to="234.4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" strokecolor="black [3200]" strokeweight=".5pt">
                      <v:stroke joinstyle="miter"/>
                    </v:line>
                  </w:pict>
                </mc:Fallback>
              </mc:AlternateContent>
            </w:r>
            <w:r w:rsidRPr="0040457C">
              <w:rPr>
                <w:b/>
              </w:rPr>
              <w:t>CỘNG HÒA XÃ HỘI CHỦ NGHĨA VIỆT NAM</w:t>
            </w:r>
            <w:r w:rsidRPr="0040457C">
              <w:rPr>
                <w:b/>
              </w:rPr>
              <w:br/>
            </w:r>
            <w:r w:rsidRPr="0040457C">
              <w:rPr>
                <w:b/>
                <w:szCs w:val="28"/>
              </w:rPr>
              <w:t>Độc lập - Tự do - Hạnh phúc</w:t>
            </w:r>
            <w:r w:rsidRPr="0040457C">
              <w:rPr>
                <w:b/>
              </w:rPr>
              <w:t xml:space="preserve"> </w:t>
            </w:r>
          </w:p>
        </w:tc>
      </w:tr>
      <w:tr w:rsidR="0040171E" w:rsidRPr="0040457C" w14:paraId="0B9DBDAB" w14:textId="77777777" w:rsidTr="00877CB5">
        <w:tc>
          <w:tcPr>
            <w:tcW w:w="3222" w:type="dxa"/>
            <w:hideMark/>
          </w:tcPr>
          <w:p w14:paraId="6EDD7C74" w14:textId="77777777" w:rsidR="0040171E" w:rsidRPr="0040457C" w:rsidRDefault="0040171E" w:rsidP="00877CB5">
            <w:pPr>
              <w:tabs>
                <w:tab w:val="right" w:leader="dot" w:pos="7920"/>
              </w:tabs>
              <w:spacing w:before="120"/>
              <w:jc w:val="center"/>
              <w:rPr>
                <w:szCs w:val="28"/>
              </w:rPr>
            </w:pPr>
            <w:r w:rsidRPr="0040457C">
              <w:rPr>
                <w:szCs w:val="28"/>
              </w:rPr>
              <w:t>Số:        /2025/QĐ-UBND</w:t>
            </w:r>
          </w:p>
        </w:tc>
        <w:tc>
          <w:tcPr>
            <w:tcW w:w="6134" w:type="dxa"/>
            <w:hideMark/>
          </w:tcPr>
          <w:p w14:paraId="41FC6AE5" w14:textId="77777777" w:rsidR="0040171E" w:rsidRPr="0040457C" w:rsidRDefault="0040171E" w:rsidP="00877CB5">
            <w:pPr>
              <w:tabs>
                <w:tab w:val="right" w:leader="dot" w:pos="7920"/>
              </w:tabs>
              <w:spacing w:before="120"/>
              <w:jc w:val="center"/>
              <w:rPr>
                <w:i/>
              </w:rPr>
            </w:pPr>
            <w:r w:rsidRPr="0040457C">
              <w:rPr>
                <w:i/>
              </w:rPr>
              <w:t>Lạng Sơn, ngày        tháng 8 năm 2025</w:t>
            </w:r>
          </w:p>
        </w:tc>
      </w:tr>
    </w:tbl>
    <w:p w14:paraId="3D8200DE" w14:textId="77777777" w:rsidR="0040171E" w:rsidRPr="0040457C" w:rsidRDefault="0040171E" w:rsidP="0040171E">
      <w:pPr>
        <w:tabs>
          <w:tab w:val="right" w:leader="dot" w:pos="8640"/>
        </w:tabs>
        <w:jc w:val="center"/>
        <w:rPr>
          <w:b/>
          <w:sz w:val="16"/>
          <w:szCs w:val="16"/>
        </w:rPr>
      </w:pPr>
    </w:p>
    <w:p w14:paraId="3F6823E2" w14:textId="77777777" w:rsidR="0040171E" w:rsidRPr="0040457C" w:rsidRDefault="0040171E" w:rsidP="0040171E">
      <w:pPr>
        <w:tabs>
          <w:tab w:val="right" w:leader="dot" w:pos="8640"/>
        </w:tabs>
        <w:jc w:val="center"/>
        <w:rPr>
          <w:b/>
          <w:szCs w:val="28"/>
        </w:rPr>
      </w:pPr>
      <w:r w:rsidRPr="0040457C">
        <w:rPr>
          <w:b/>
          <w:szCs w:val="28"/>
        </w:rPr>
        <mc:AlternateContent>
          <mc:Choice Requires="wps">
            <w:drawing>
              <wp:anchor distT="0" distB="0" distL="114300" distR="114300" simplePos="0" relativeHeight="251667968" behindDoc="0" locked="0" layoutInCell="1" allowOverlap="1" wp14:anchorId="29FD0A87" wp14:editId="6B899683">
                <wp:simplePos x="0" y="0"/>
                <wp:positionH relativeFrom="column">
                  <wp:posOffset>339090</wp:posOffset>
                </wp:positionH>
                <wp:positionV relativeFrom="paragraph">
                  <wp:posOffset>8890</wp:posOffset>
                </wp:positionV>
                <wp:extent cx="1047750" cy="323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477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D2EC85" w14:textId="77777777" w:rsidR="0040171E" w:rsidRPr="00894242" w:rsidRDefault="0040171E" w:rsidP="0040171E">
                            <w:pPr>
                              <w:jc w:val="center"/>
                              <w:rPr>
                                <w:sz w:val="24"/>
                                <w:szCs w:val="18"/>
                              </w:rPr>
                            </w:pPr>
                            <w:r w:rsidRPr="00894242">
                              <w:rPr>
                                <w:sz w:val="24"/>
                                <w:szCs w:val="1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D0A87" id="Rectangle 1" o:spid="_x0000_s1026" style="position:absolute;left:0;text-align:left;margin-left:26.7pt;margin-top:.7pt;width:82.5pt;height:25.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" fillcolor="white [3201]" strokecolor="#70ad47 [3209]" strokeweight="1pt">
                <v:textbox>
                  <w:txbxContent>
                    <w:p w14:paraId="46D2EC85" w14:textId="77777777" w:rsidR="0040171E" w:rsidRPr="00894242" w:rsidRDefault="0040171E" w:rsidP="0040171E">
                      <w:pPr>
                        <w:jc w:val="center"/>
                        <w:rPr>
                          <w:sz w:val="24"/>
                          <w:szCs w:val="18"/>
                        </w:rPr>
                      </w:pPr>
                      <w:r w:rsidRPr="00894242">
                        <w:rPr>
                          <w:sz w:val="24"/>
                          <w:szCs w:val="18"/>
                        </w:rPr>
                        <w:t>DỰ THẢO</w:t>
                      </w:r>
                    </w:p>
                  </w:txbxContent>
                </v:textbox>
              </v:rect>
            </w:pict>
          </mc:Fallback>
        </mc:AlternateContent>
      </w:r>
    </w:p>
    <w:p w14:paraId="193569C6" w14:textId="77777777" w:rsidR="0040171E" w:rsidRPr="0040457C" w:rsidRDefault="0040171E" w:rsidP="0040171E">
      <w:pPr>
        <w:tabs>
          <w:tab w:val="right" w:leader="dot" w:pos="8640"/>
        </w:tabs>
        <w:jc w:val="center"/>
        <w:rPr>
          <w:b/>
          <w:szCs w:val="28"/>
        </w:rPr>
      </w:pPr>
      <w:r w:rsidRPr="0040457C">
        <w:rPr>
          <w:b/>
          <w:szCs w:val="28"/>
        </w:rPr>
        <w:t>QUYẾT ĐỊNH</w:t>
      </w:r>
    </w:p>
    <w:p w14:paraId="31278E26" w14:textId="77777777" w:rsidR="0040171E" w:rsidRPr="0040457C" w:rsidRDefault="0040171E" w:rsidP="0040171E">
      <w:pPr>
        <w:jc w:val="center"/>
        <w:rPr>
          <w:b/>
          <w:bCs/>
          <w:szCs w:val="28"/>
        </w:rPr>
      </w:pPr>
      <w:r w:rsidRPr="0040457C">
        <w:rPr>
          <w:b/>
          <w:bCs/>
          <w:szCs w:val="28"/>
        </w:rPr>
        <w:t xml:space="preserve">Ban hành </w:t>
      </w:r>
      <w:r>
        <w:rPr>
          <w:b/>
          <w:bCs/>
          <w:szCs w:val="28"/>
        </w:rPr>
        <w:t>Q</w:t>
      </w:r>
      <w:r w:rsidRPr="0040457C">
        <w:rPr>
          <w:b/>
          <w:bCs/>
          <w:szCs w:val="28"/>
        </w:rPr>
        <w:t>uy định về quản lý tổ chức bộ máy, biên chế</w:t>
      </w:r>
    </w:p>
    <w:p w14:paraId="55850AA4" w14:textId="77777777" w:rsidR="0040171E" w:rsidRPr="0040457C" w:rsidRDefault="0040171E" w:rsidP="0040171E">
      <w:pPr>
        <w:jc w:val="center"/>
        <w:rPr>
          <w:b/>
          <w:bCs/>
          <w:szCs w:val="28"/>
        </w:rPr>
      </w:pPr>
      <w:r w:rsidRPr="0040457C">
        <w:rPr>
          <w:b/>
          <w:bCs/>
          <w:szCs w:val="28"/>
        </w:rPr>
        <w:t>và cán bộ, công chức, viên chức thuộc Ủy ban nhân dân tỉnh quản lý</w:t>
      </w:r>
    </w:p>
    <w:p w14:paraId="6BF61050" w14:textId="77777777" w:rsidR="0040171E" w:rsidRPr="0040457C" w:rsidRDefault="0040171E" w:rsidP="0040171E">
      <w:pPr>
        <w:pStyle w:val="Heading1"/>
        <w:spacing w:before="0"/>
        <w:jc w:val="center"/>
        <w:rPr>
          <w:rFonts w:ascii="Times New Roman" w:hAnsi="Times New Roman"/>
          <w:b/>
          <w:bCs/>
          <w:i/>
          <w:iCs/>
          <w:color w:val="auto"/>
          <w:sz w:val="28"/>
          <w:szCs w:val="28"/>
        </w:rPr>
      </w:pPr>
      <w:r w:rsidRPr="0040457C">
        <w:rPr>
          <w:b/>
          <w:color w:val="auto"/>
          <w:szCs w:val="28"/>
        </w:rPr>
        <mc:AlternateContent>
          <mc:Choice Requires="wps">
            <w:drawing>
              <wp:anchor distT="0" distB="0" distL="114300" distR="114300" simplePos="0" relativeHeight="251668992" behindDoc="0" locked="0" layoutInCell="1" allowOverlap="1" wp14:anchorId="186005A5" wp14:editId="36C54DB4">
                <wp:simplePos x="0" y="0"/>
                <wp:positionH relativeFrom="column">
                  <wp:posOffset>2355215</wp:posOffset>
                </wp:positionH>
                <wp:positionV relativeFrom="paragraph">
                  <wp:posOffset>47934</wp:posOffset>
                </wp:positionV>
                <wp:extent cx="13437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43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A40FB" id="Straight Connector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85.45pt,3.75pt" to="29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" strokecolor="black [3200]" strokeweight=".5pt">
                <v:stroke joinstyle="miter"/>
              </v:line>
            </w:pict>
          </mc:Fallback>
        </mc:AlternateContent>
      </w:r>
    </w:p>
    <w:p w14:paraId="59DCCBFD" w14:textId="77777777" w:rsidR="0040171E" w:rsidRPr="0040457C" w:rsidRDefault="0040171E" w:rsidP="0040171E">
      <w:pPr>
        <w:tabs>
          <w:tab w:val="right" w:leader="dot" w:pos="8789"/>
        </w:tabs>
        <w:spacing w:before="120"/>
        <w:ind w:firstLine="709"/>
        <w:jc w:val="both"/>
        <w:rPr>
          <w:i/>
        </w:rPr>
      </w:pPr>
      <w:r w:rsidRPr="0040457C">
        <w:rPr>
          <w:i/>
        </w:rPr>
        <w:t xml:space="preserve">Căn cứ Luật Tổ chức chính quyền địa phương ngày 16 tháng 6 năm 2025; </w:t>
      </w:r>
    </w:p>
    <w:p w14:paraId="068A9DBA" w14:textId="77777777" w:rsidR="0040171E" w:rsidRPr="0040457C" w:rsidRDefault="0040171E" w:rsidP="0040171E">
      <w:pPr>
        <w:tabs>
          <w:tab w:val="right" w:leader="dot" w:pos="8640"/>
        </w:tabs>
        <w:spacing w:before="120"/>
        <w:ind w:firstLine="709"/>
        <w:jc w:val="both"/>
        <w:rPr>
          <w:i/>
        </w:rPr>
      </w:pPr>
      <w:r w:rsidRPr="0040457C">
        <w:rPr>
          <w:i/>
        </w:rPr>
        <w:t>Căn cứ Luật Viên chức ngày 15 tháng 11 năm 2010;</w:t>
      </w:r>
    </w:p>
    <w:p w14:paraId="0ED1A2DE" w14:textId="77777777" w:rsidR="0040171E" w:rsidRPr="0040457C" w:rsidRDefault="0040171E" w:rsidP="0040171E">
      <w:pPr>
        <w:tabs>
          <w:tab w:val="right" w:leader="dot" w:pos="8640"/>
        </w:tabs>
        <w:spacing w:before="120"/>
        <w:ind w:firstLine="709"/>
        <w:jc w:val="both"/>
        <w:rPr>
          <w:bCs/>
          <w:i/>
          <w:iCs/>
        </w:rPr>
      </w:pPr>
      <w:r w:rsidRPr="0040457C">
        <w:rPr>
          <w:i/>
        </w:rPr>
        <w:t>Căn cứ</w:t>
      </w:r>
      <w:r w:rsidRPr="0040457C">
        <w:rPr>
          <w:bCs/>
          <w:i/>
          <w:iCs/>
        </w:rPr>
        <w:t xml:space="preserve"> Luật Cán bộ, công chức ngày 24 tháng 6 năm 2025;</w:t>
      </w:r>
    </w:p>
    <w:p w14:paraId="1B61DE44" w14:textId="77777777" w:rsidR="0040171E" w:rsidRPr="0040457C" w:rsidRDefault="0040171E" w:rsidP="0040171E">
      <w:pPr>
        <w:tabs>
          <w:tab w:val="right" w:leader="dot" w:pos="8640"/>
        </w:tabs>
        <w:spacing w:before="120"/>
        <w:ind w:firstLine="709"/>
        <w:jc w:val="both"/>
        <w:rPr>
          <w:bCs/>
          <w:i/>
          <w:iCs/>
          <w:spacing w:val="-2"/>
        </w:rPr>
      </w:pPr>
      <w:r w:rsidRPr="0040457C">
        <w:rPr>
          <w:i/>
        </w:rPr>
        <w:t>Căn cứ</w:t>
      </w:r>
      <w:r w:rsidRPr="0040457C">
        <w:rPr>
          <w:bCs/>
          <w:i/>
          <w:iCs/>
          <w:spacing w:val="-2"/>
        </w:rPr>
        <w:t xml:space="preserve"> Nghị định số 62/2020/NĐ-CP ngày 01 tháng 6 năm 2020 của Chính phủ về vị trí việc làm và biên chế công chức;</w:t>
      </w:r>
    </w:p>
    <w:p w14:paraId="14989259" w14:textId="77777777" w:rsidR="0040171E" w:rsidRPr="0040457C" w:rsidRDefault="0040171E" w:rsidP="0040171E">
      <w:pPr>
        <w:tabs>
          <w:tab w:val="right" w:leader="dot" w:pos="8640"/>
        </w:tabs>
        <w:spacing w:before="120"/>
        <w:ind w:firstLine="709"/>
        <w:jc w:val="both"/>
        <w:rPr>
          <w:bCs/>
          <w:i/>
          <w:iCs/>
          <w:spacing w:val="-2"/>
        </w:rPr>
      </w:pPr>
      <w:r w:rsidRPr="0040457C">
        <w:rPr>
          <w:i/>
        </w:rPr>
        <w:t xml:space="preserve">Căn cứ </w:t>
      </w:r>
      <w:r w:rsidRPr="0040457C">
        <w:rPr>
          <w:bCs/>
          <w:i/>
          <w:iCs/>
          <w:spacing w:val="-2"/>
        </w:rPr>
        <w:t>Nghị định số 106/2020/NĐ-CP ngày 10 tháng 9 năm 2020 của Chính phủ về vị trí việc làm và số lượng người làm việc trong đơn vị sự nghiệp;</w:t>
      </w:r>
    </w:p>
    <w:p w14:paraId="3C332A49" w14:textId="77777777" w:rsidR="0040171E" w:rsidRPr="0040457C" w:rsidRDefault="0040171E" w:rsidP="0040171E">
      <w:pPr>
        <w:tabs>
          <w:tab w:val="right" w:leader="dot" w:pos="8640"/>
        </w:tabs>
        <w:spacing w:before="120"/>
        <w:ind w:firstLine="709"/>
        <w:jc w:val="both"/>
        <w:rPr>
          <w:bCs/>
          <w:i/>
          <w:iCs/>
          <w:spacing w:val="-2"/>
        </w:rPr>
      </w:pPr>
      <w:r w:rsidRPr="0040457C">
        <w:rPr>
          <w:i/>
        </w:rPr>
        <w:t>Căn cứ</w:t>
      </w:r>
      <w:r w:rsidRPr="0040457C">
        <w:rPr>
          <w:bCs/>
          <w:i/>
          <w:iCs/>
          <w:spacing w:val="-2"/>
        </w:rPr>
        <w:t xml:space="preserve">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11EA1714" w14:textId="77777777" w:rsidR="0040171E" w:rsidRPr="0040457C" w:rsidRDefault="0040171E" w:rsidP="0040171E">
      <w:pPr>
        <w:tabs>
          <w:tab w:val="right" w:leader="dot" w:pos="8640"/>
        </w:tabs>
        <w:spacing w:before="120"/>
        <w:ind w:firstLine="709"/>
        <w:jc w:val="both"/>
        <w:rPr>
          <w:bCs/>
          <w:i/>
          <w:iCs/>
        </w:rPr>
      </w:pPr>
      <w:r w:rsidRPr="0040457C">
        <w:rPr>
          <w:i/>
        </w:rPr>
        <w:t>Căn cứ</w:t>
      </w:r>
      <w:r w:rsidRPr="0040457C">
        <w:rPr>
          <w:bCs/>
          <w:i/>
          <w:iCs/>
        </w:rPr>
        <w:t xml:space="preserve"> Nghị định số 78/2025/NĐ-CP ngày 01 tháng 4 năm 2025 của Chính phủ quy định chi tiết một số điều và biện pháp tổ chức, hướng dẫn thi hành Luật Ban hành văn bản quy phạm pháp luật;</w:t>
      </w:r>
    </w:p>
    <w:p w14:paraId="5C840499" w14:textId="77777777" w:rsidR="0040171E" w:rsidRPr="0040457C" w:rsidRDefault="0040171E" w:rsidP="0040171E">
      <w:pPr>
        <w:tabs>
          <w:tab w:val="right" w:leader="dot" w:pos="8640"/>
        </w:tabs>
        <w:spacing w:before="120"/>
        <w:ind w:firstLine="709"/>
        <w:jc w:val="both"/>
        <w:rPr>
          <w:bCs/>
          <w:i/>
          <w:iCs/>
        </w:rPr>
      </w:pPr>
      <w:r w:rsidRPr="0040457C">
        <w:rPr>
          <w:i/>
        </w:rPr>
        <w:t>Căn cứ</w:t>
      </w:r>
      <w:r w:rsidRPr="0040457C">
        <w:rPr>
          <w:bCs/>
          <w:i/>
          <w:iCs/>
        </w:rPr>
        <w:t xml:space="preserve">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4FB15379" w14:textId="77777777" w:rsidR="0040171E" w:rsidRDefault="0040171E" w:rsidP="0040171E">
      <w:pPr>
        <w:tabs>
          <w:tab w:val="right" w:leader="dot" w:pos="8640"/>
        </w:tabs>
        <w:spacing w:before="120"/>
        <w:ind w:firstLine="709"/>
        <w:jc w:val="both"/>
        <w:rPr>
          <w:bCs/>
          <w:i/>
          <w:iCs/>
        </w:rPr>
      </w:pPr>
      <w:r w:rsidRPr="0040457C">
        <w:rPr>
          <w:i/>
        </w:rPr>
        <w:tab/>
        <w:t xml:space="preserve">Căn cứ </w:t>
      </w:r>
      <w:r w:rsidRPr="0040457C">
        <w:rPr>
          <w:bCs/>
          <w:i/>
          <w:iCs/>
        </w:rPr>
        <w:t>Nghị định số 170/2025/NĐ-CP ngày 30 tháng 6 năm 2025 của Chính phủ quy định về tuyển dụng, sử dụng và quản lý công chức;</w:t>
      </w:r>
    </w:p>
    <w:p w14:paraId="60DC2664" w14:textId="77777777" w:rsidR="0040171E" w:rsidRPr="004D1797" w:rsidRDefault="0040171E" w:rsidP="0040171E">
      <w:pPr>
        <w:tabs>
          <w:tab w:val="right" w:leader="dot" w:pos="8640"/>
        </w:tabs>
        <w:spacing w:before="120"/>
        <w:ind w:firstLine="709"/>
        <w:jc w:val="both"/>
        <w:rPr>
          <w:bCs/>
          <w:i/>
          <w:iCs/>
        </w:rPr>
      </w:pPr>
      <w:r w:rsidRPr="004D1797">
        <w:rPr>
          <w:bCs/>
          <w:i/>
          <w:iCs/>
        </w:rPr>
        <w:t>Theo đề nghị của Giám đốc Sở Nội vụ tại Tờ trình số …/TTr-SNV ngày …tháng 8 năm 2025 về việc dự thảo Quyết định của Ủy ban nhân dân tỉnh ban hành Quy định về quản lý tổ chức bộ máy, biên chế và cán bộ, công chức, viên chức thuộc Ủy ban nhân dân tỉnh quản lý;</w:t>
      </w:r>
    </w:p>
    <w:p w14:paraId="78B9B792" w14:textId="77777777" w:rsidR="0040171E" w:rsidRPr="0040457C" w:rsidRDefault="0040171E" w:rsidP="0040171E">
      <w:pPr>
        <w:tabs>
          <w:tab w:val="right" w:leader="dot" w:pos="8640"/>
        </w:tabs>
        <w:spacing w:before="120"/>
        <w:ind w:firstLine="709"/>
        <w:jc w:val="both"/>
        <w:rPr>
          <w:bCs/>
          <w:i/>
          <w:iCs/>
        </w:rPr>
      </w:pPr>
      <w:r w:rsidRPr="0040457C">
        <w:rPr>
          <w:i/>
          <w:szCs w:val="28"/>
        </w:rPr>
        <w:t>Uỷ ban nhân dân tỉnh ban hành Quyết định quy định về quản lý tổ chức bộ máy, biên chế và cán bộ, công chức, viên chức thuộc Ủy ban nhân dân tỉnh quản lý.</w:t>
      </w:r>
    </w:p>
    <w:p w14:paraId="07C455CD" w14:textId="77777777" w:rsidR="0040171E" w:rsidRPr="0040457C" w:rsidRDefault="0040171E" w:rsidP="0040171E">
      <w:pPr>
        <w:tabs>
          <w:tab w:val="right" w:leader="dot" w:pos="8789"/>
        </w:tabs>
        <w:spacing w:before="120"/>
        <w:ind w:firstLine="709"/>
        <w:jc w:val="both"/>
        <w:rPr>
          <w:iCs/>
          <w:szCs w:val="28"/>
        </w:rPr>
      </w:pPr>
      <w:r w:rsidRPr="0040457C">
        <w:rPr>
          <w:b/>
          <w:szCs w:val="28"/>
        </w:rPr>
        <w:t>Điều 1.</w:t>
      </w:r>
      <w:r w:rsidRPr="0040457C">
        <w:rPr>
          <w:szCs w:val="28"/>
        </w:rPr>
        <w:t xml:space="preserve"> Ban hành kèm theo Quyết định này </w:t>
      </w:r>
      <w:r>
        <w:rPr>
          <w:iCs/>
          <w:szCs w:val="28"/>
        </w:rPr>
        <w:t>Q</w:t>
      </w:r>
      <w:r w:rsidRPr="0040457C">
        <w:rPr>
          <w:iCs/>
          <w:szCs w:val="28"/>
        </w:rPr>
        <w:t>uy định về quản lý tổ chức bộ máy, biên chế và cán bộ, công chức, viên chức thuộc Ủy ban nhân dân tỉnh quản lý.</w:t>
      </w:r>
    </w:p>
    <w:p w14:paraId="121C5365" w14:textId="77777777" w:rsidR="0040171E" w:rsidRPr="0040457C" w:rsidRDefault="0040171E" w:rsidP="0040171E">
      <w:pPr>
        <w:spacing w:before="120"/>
        <w:ind w:firstLine="709"/>
        <w:jc w:val="both"/>
        <w:rPr>
          <w:spacing w:val="4"/>
        </w:rPr>
      </w:pPr>
      <w:r w:rsidRPr="0040457C">
        <w:rPr>
          <w:b/>
        </w:rPr>
        <w:t xml:space="preserve">Điều 2. </w:t>
      </w:r>
      <w:r w:rsidRPr="0040457C">
        <w:rPr>
          <w:spacing w:val="4"/>
        </w:rPr>
        <w:t xml:space="preserve">Quyết định này có hiệu lực </w:t>
      </w:r>
      <w:r>
        <w:rPr>
          <w:spacing w:val="4"/>
        </w:rPr>
        <w:t xml:space="preserve">thi hành kể </w:t>
      </w:r>
      <w:r w:rsidRPr="0040457C">
        <w:rPr>
          <w:spacing w:val="4"/>
        </w:rPr>
        <w:t xml:space="preserve">từ ngày … tháng 9 năm 2025 và thay thế </w:t>
      </w:r>
      <w:r w:rsidRPr="0040457C">
        <w:rPr>
          <w:shd w:val="clear" w:color="auto" w:fill="FFFFFF"/>
        </w:rPr>
        <w:t>Quyết định số 11/2023/QĐ-UBND ngày 07</w:t>
      </w:r>
      <w:r>
        <w:rPr>
          <w:shd w:val="clear" w:color="auto" w:fill="FFFFFF"/>
        </w:rPr>
        <w:t xml:space="preserve"> tháng </w:t>
      </w:r>
      <w:r w:rsidRPr="0040457C">
        <w:rPr>
          <w:shd w:val="clear" w:color="auto" w:fill="FFFFFF"/>
        </w:rPr>
        <w:t>6</w:t>
      </w:r>
      <w:r>
        <w:rPr>
          <w:shd w:val="clear" w:color="auto" w:fill="FFFFFF"/>
        </w:rPr>
        <w:t xml:space="preserve"> năm </w:t>
      </w:r>
      <w:r w:rsidRPr="0040457C">
        <w:rPr>
          <w:shd w:val="clear" w:color="auto" w:fill="FFFFFF"/>
        </w:rPr>
        <w:t>2023 của Uỷ ban nhân dân tỉnh quy định về phân cấp quản lý tổ chức bộ máy, biên chế và cán bộ, công chức, viên chức, lao động hợp đồng thuộc Uỷ ban nhân dân tỉnh quản lý</w:t>
      </w:r>
      <w:r w:rsidRPr="0040457C">
        <w:rPr>
          <w:spacing w:val="4"/>
        </w:rPr>
        <w:t>.</w:t>
      </w:r>
    </w:p>
    <w:p w14:paraId="63B80CD3" w14:textId="77777777" w:rsidR="0040171E" w:rsidRPr="0040457C" w:rsidRDefault="0040171E" w:rsidP="0040171E">
      <w:pPr>
        <w:tabs>
          <w:tab w:val="right" w:leader="dot" w:pos="8789"/>
        </w:tabs>
        <w:spacing w:before="120"/>
        <w:ind w:firstLine="709"/>
        <w:jc w:val="both"/>
      </w:pPr>
      <w:r w:rsidRPr="0040457C">
        <w:rPr>
          <w:b/>
        </w:rPr>
        <w:lastRenderedPageBreak/>
        <w:t>Điều 3.</w:t>
      </w:r>
      <w:r w:rsidRPr="0040457C">
        <w:t xml:space="preserve"> Chánh Văn phòng Ủy ban nhân dân tỉnh; Giám đốc Sở Nội vụ; Thủ trưởng các sở, ban, ngành tỉnh; Chủ tịch Ủy ban nhân dân các xã, phường và các tổ chức, cá nhân có liên quan chịu trách nhiệm thi hành Quyết định này./.</w:t>
      </w:r>
    </w:p>
    <w:p w14:paraId="26D0F144" w14:textId="77777777" w:rsidR="0040171E" w:rsidRPr="0040457C" w:rsidRDefault="0040171E" w:rsidP="0040171E">
      <w:pPr>
        <w:tabs>
          <w:tab w:val="right" w:leader="dot" w:pos="8789"/>
        </w:tabs>
        <w:spacing w:before="120"/>
        <w:ind w:firstLine="567"/>
        <w:jc w:val="both"/>
        <w:rPr>
          <w:sz w:val="8"/>
          <w:szCs w:val="8"/>
        </w:rPr>
      </w:pPr>
    </w:p>
    <w:tbl>
      <w:tblPr>
        <w:tblW w:w="0" w:type="auto"/>
        <w:tblInd w:w="108" w:type="dxa"/>
        <w:tblLook w:val="01E0" w:firstRow="1" w:lastRow="1" w:firstColumn="1" w:lastColumn="1" w:noHBand="0" w:noVBand="0"/>
      </w:tblPr>
      <w:tblGrid>
        <w:gridCol w:w="4395"/>
        <w:gridCol w:w="4961"/>
      </w:tblGrid>
      <w:tr w:rsidR="0040171E" w:rsidRPr="0040457C" w14:paraId="2528C273" w14:textId="77777777" w:rsidTr="00877CB5">
        <w:tc>
          <w:tcPr>
            <w:tcW w:w="4395" w:type="dxa"/>
            <w:hideMark/>
          </w:tcPr>
          <w:p w14:paraId="38C485C9" w14:textId="77777777" w:rsidR="0040171E" w:rsidRPr="0040457C" w:rsidRDefault="0040171E" w:rsidP="00877CB5">
            <w:pPr>
              <w:rPr>
                <w:bCs/>
                <w:sz w:val="22"/>
              </w:rPr>
            </w:pPr>
            <w:r w:rsidRPr="0040457C">
              <w:rPr>
                <w:b/>
                <w:i/>
                <w:sz w:val="24"/>
                <w:szCs w:val="24"/>
              </w:rPr>
              <w:t>Nơi nhận:</w:t>
            </w:r>
            <w:r w:rsidRPr="0040457C">
              <w:rPr>
                <w:b/>
                <w:i/>
                <w:sz w:val="24"/>
                <w:szCs w:val="24"/>
              </w:rPr>
              <w:br/>
            </w:r>
            <w:r w:rsidRPr="0040457C">
              <w:rPr>
                <w:sz w:val="22"/>
              </w:rPr>
              <w:t xml:space="preserve">- </w:t>
            </w:r>
            <w:r w:rsidRPr="0040457C">
              <w:rPr>
                <w:bCs/>
                <w:sz w:val="22"/>
              </w:rPr>
              <w:t>Như Điều 3;</w:t>
            </w:r>
          </w:p>
          <w:p w14:paraId="664D3FD1" w14:textId="77777777" w:rsidR="0040171E" w:rsidRPr="0040457C" w:rsidRDefault="0040171E" w:rsidP="00877CB5">
            <w:pPr>
              <w:rPr>
                <w:bCs/>
                <w:sz w:val="22"/>
              </w:rPr>
            </w:pPr>
            <w:r w:rsidRPr="0040457C">
              <w:rPr>
                <w:bCs/>
                <w:sz w:val="22"/>
              </w:rPr>
              <w:t xml:space="preserve">- Chính phủ; </w:t>
            </w:r>
          </w:p>
          <w:p w14:paraId="3C961FED" w14:textId="77777777" w:rsidR="0040171E" w:rsidRPr="0040457C" w:rsidRDefault="0040171E" w:rsidP="00877CB5">
            <w:pPr>
              <w:rPr>
                <w:bCs/>
                <w:sz w:val="22"/>
              </w:rPr>
            </w:pPr>
            <w:r w:rsidRPr="0040457C">
              <w:rPr>
                <w:bCs/>
                <w:sz w:val="22"/>
              </w:rPr>
              <w:t>- Bộ Nội vụ;</w:t>
            </w:r>
          </w:p>
          <w:p w14:paraId="66538942" w14:textId="77777777" w:rsidR="0040171E" w:rsidRPr="0040457C" w:rsidRDefault="0040171E" w:rsidP="00877CB5">
            <w:pPr>
              <w:rPr>
                <w:bCs/>
                <w:sz w:val="22"/>
              </w:rPr>
            </w:pPr>
            <w:r w:rsidRPr="0040457C">
              <w:rPr>
                <w:bCs/>
                <w:sz w:val="22"/>
              </w:rPr>
              <w:t>- Vụ Pháp chế, Bộ Nội vụ;</w:t>
            </w:r>
          </w:p>
          <w:p w14:paraId="2DC591BA" w14:textId="77777777" w:rsidR="0040171E" w:rsidRPr="0040457C" w:rsidRDefault="0040171E" w:rsidP="00877CB5">
            <w:pPr>
              <w:rPr>
                <w:bCs/>
                <w:sz w:val="22"/>
              </w:rPr>
            </w:pPr>
            <w:r w:rsidRPr="0040457C">
              <w:rPr>
                <w:bCs/>
                <w:sz w:val="22"/>
              </w:rPr>
              <w:t>- Cục KTVB&amp;QLXLVPHC, Bộ Tư pháp;</w:t>
            </w:r>
          </w:p>
          <w:p w14:paraId="0F7463DD" w14:textId="77777777" w:rsidR="0040171E" w:rsidRPr="0040457C" w:rsidRDefault="0040171E" w:rsidP="00877CB5">
            <w:pPr>
              <w:rPr>
                <w:bCs/>
                <w:sz w:val="22"/>
              </w:rPr>
            </w:pPr>
            <w:r w:rsidRPr="0040457C">
              <w:rPr>
                <w:bCs/>
                <w:sz w:val="22"/>
              </w:rPr>
              <w:t>- Thường trực Tỉnh ủy;</w:t>
            </w:r>
          </w:p>
          <w:p w14:paraId="7F27E036" w14:textId="77777777" w:rsidR="0040171E" w:rsidRPr="0040457C" w:rsidRDefault="0040171E" w:rsidP="00877CB5">
            <w:pPr>
              <w:rPr>
                <w:bCs/>
                <w:sz w:val="22"/>
              </w:rPr>
            </w:pPr>
            <w:r w:rsidRPr="0040457C">
              <w:rPr>
                <w:bCs/>
                <w:sz w:val="22"/>
              </w:rPr>
              <w:t>- Thường trực HĐND tỉnh;</w:t>
            </w:r>
          </w:p>
          <w:p w14:paraId="37D16A09" w14:textId="77777777" w:rsidR="0040171E" w:rsidRPr="0040457C" w:rsidRDefault="0040171E" w:rsidP="00877CB5">
            <w:pPr>
              <w:rPr>
                <w:bCs/>
                <w:sz w:val="22"/>
              </w:rPr>
            </w:pPr>
            <w:r w:rsidRPr="0040457C">
              <w:rPr>
                <w:bCs/>
                <w:sz w:val="22"/>
              </w:rPr>
              <w:t>- Thường trực Đảng uỷ UBND tỉnh;</w:t>
            </w:r>
          </w:p>
          <w:p w14:paraId="77DD9CD4" w14:textId="77777777" w:rsidR="0040171E" w:rsidRPr="0040457C" w:rsidRDefault="0040171E" w:rsidP="00877CB5">
            <w:pPr>
              <w:rPr>
                <w:bCs/>
                <w:sz w:val="22"/>
              </w:rPr>
            </w:pPr>
            <w:r w:rsidRPr="0040457C">
              <w:rPr>
                <w:bCs/>
                <w:sz w:val="22"/>
              </w:rPr>
              <w:t>- Uỷ ban MTTQ Việt Nam tỉnh;</w:t>
            </w:r>
          </w:p>
          <w:p w14:paraId="0BD66EC0" w14:textId="77777777" w:rsidR="0040171E" w:rsidRPr="0040457C" w:rsidRDefault="0040171E" w:rsidP="00877CB5">
            <w:pPr>
              <w:rPr>
                <w:bCs/>
                <w:sz w:val="22"/>
              </w:rPr>
            </w:pPr>
            <w:r w:rsidRPr="0040457C">
              <w:rPr>
                <w:bCs/>
                <w:sz w:val="22"/>
              </w:rPr>
              <w:t>- Chủ tịch, Phó Chủ tịch UBND tỉnh;</w:t>
            </w:r>
          </w:p>
          <w:p w14:paraId="3C63676F" w14:textId="77777777" w:rsidR="0040171E" w:rsidRPr="0040457C" w:rsidRDefault="0040171E" w:rsidP="00877CB5">
            <w:pPr>
              <w:rPr>
                <w:bCs/>
                <w:sz w:val="22"/>
              </w:rPr>
            </w:pPr>
            <w:r w:rsidRPr="0040457C">
              <w:rPr>
                <w:bCs/>
                <w:sz w:val="22"/>
              </w:rPr>
              <w:t>- Các Sở, ban, ngành;</w:t>
            </w:r>
          </w:p>
          <w:p w14:paraId="4C83E331" w14:textId="77777777" w:rsidR="0040171E" w:rsidRPr="0040457C" w:rsidRDefault="0040171E" w:rsidP="00877CB5">
            <w:pPr>
              <w:rPr>
                <w:bCs/>
                <w:sz w:val="22"/>
              </w:rPr>
            </w:pPr>
            <w:r w:rsidRPr="0040457C">
              <w:rPr>
                <w:bCs/>
                <w:sz w:val="22"/>
              </w:rPr>
              <w:t>- UBND xã, phường;</w:t>
            </w:r>
          </w:p>
          <w:p w14:paraId="7AAFAEC8" w14:textId="77777777" w:rsidR="0040171E" w:rsidRPr="0040457C" w:rsidRDefault="0040171E" w:rsidP="00877CB5">
            <w:pPr>
              <w:rPr>
                <w:bCs/>
                <w:sz w:val="22"/>
              </w:rPr>
            </w:pPr>
            <w:r w:rsidRPr="0040457C">
              <w:rPr>
                <w:bCs/>
                <w:sz w:val="22"/>
              </w:rPr>
              <w:t>- Cổng TTĐT tỉnh, Công báo tỉnh;</w:t>
            </w:r>
          </w:p>
          <w:p w14:paraId="40D122A5" w14:textId="77777777" w:rsidR="0040171E" w:rsidRPr="0040457C" w:rsidRDefault="0040171E" w:rsidP="00877CB5">
            <w:pPr>
              <w:rPr>
                <w:bCs/>
                <w:sz w:val="22"/>
              </w:rPr>
            </w:pPr>
            <w:r w:rsidRPr="0040457C">
              <w:rPr>
                <w:bCs/>
                <w:sz w:val="22"/>
              </w:rPr>
              <w:t>- Báo và Đài PTTH Lạng Sơn;</w:t>
            </w:r>
          </w:p>
          <w:p w14:paraId="322AF4AD" w14:textId="77777777" w:rsidR="0040171E" w:rsidRPr="0040457C" w:rsidRDefault="0040171E" w:rsidP="00877CB5">
            <w:pPr>
              <w:jc w:val="both"/>
              <w:rPr>
                <w:bCs/>
                <w:sz w:val="22"/>
              </w:rPr>
            </w:pPr>
            <w:r w:rsidRPr="0040457C">
              <w:rPr>
                <w:bCs/>
                <w:sz w:val="22"/>
              </w:rPr>
              <w:t>- C, PCVP UBND tỉnh, Phòng CM, ĐV;</w:t>
            </w:r>
          </w:p>
          <w:p w14:paraId="34F9576E" w14:textId="77777777" w:rsidR="0040171E" w:rsidRPr="0040457C" w:rsidRDefault="0040171E" w:rsidP="00877CB5">
            <w:pPr>
              <w:rPr>
                <w:sz w:val="22"/>
              </w:rPr>
            </w:pPr>
            <w:r w:rsidRPr="0040457C">
              <w:rPr>
                <w:bCs/>
                <w:sz w:val="22"/>
              </w:rPr>
              <w:t>- Lưu:VT, NC</w:t>
            </w:r>
            <w:r w:rsidRPr="0040457C">
              <w:rPr>
                <w:bCs/>
                <w:sz w:val="16"/>
                <w:szCs w:val="16"/>
              </w:rPr>
              <w:t>(…).</w:t>
            </w:r>
          </w:p>
        </w:tc>
        <w:tc>
          <w:tcPr>
            <w:tcW w:w="4961" w:type="dxa"/>
          </w:tcPr>
          <w:p w14:paraId="5C9BF4D8" w14:textId="77777777" w:rsidR="0040171E" w:rsidRPr="0040457C" w:rsidRDefault="0040171E" w:rsidP="00877CB5">
            <w:pPr>
              <w:jc w:val="center"/>
              <w:rPr>
                <w:b/>
              </w:rPr>
            </w:pPr>
            <w:r w:rsidRPr="00F00ADB">
              <w:rPr>
                <w:b/>
                <w:szCs w:val="28"/>
              </w:rPr>
              <w:t>TM. ỦY BAN NHÂN DÂN</w:t>
            </w:r>
            <w:r w:rsidRPr="0040457C">
              <w:rPr>
                <w:b/>
              </w:rPr>
              <w:br/>
            </w:r>
            <w:r w:rsidRPr="00F00ADB">
              <w:rPr>
                <w:b/>
                <w:szCs w:val="28"/>
              </w:rPr>
              <w:t>CHỦ TỊCH</w:t>
            </w:r>
          </w:p>
          <w:p w14:paraId="660CF329" w14:textId="77777777" w:rsidR="0040171E" w:rsidRPr="0040457C" w:rsidRDefault="0040171E" w:rsidP="00877CB5">
            <w:pPr>
              <w:jc w:val="center"/>
              <w:rPr>
                <w:iCs/>
                <w:szCs w:val="28"/>
              </w:rPr>
            </w:pPr>
          </w:p>
          <w:p w14:paraId="19D94CEE" w14:textId="77777777" w:rsidR="0040171E" w:rsidRPr="0040457C" w:rsidRDefault="0040171E" w:rsidP="00877CB5">
            <w:pPr>
              <w:jc w:val="center"/>
              <w:rPr>
                <w:b/>
                <w:iCs/>
                <w:sz w:val="2"/>
                <w:szCs w:val="28"/>
              </w:rPr>
            </w:pPr>
            <w:r w:rsidRPr="0040457C">
              <w:rPr>
                <w:iCs/>
                <w:szCs w:val="28"/>
              </w:rPr>
              <w:br/>
            </w:r>
          </w:p>
          <w:p w14:paraId="4069028E" w14:textId="77777777" w:rsidR="0040171E" w:rsidRPr="0040457C" w:rsidRDefault="0040171E" w:rsidP="00877CB5">
            <w:pPr>
              <w:jc w:val="center"/>
              <w:rPr>
                <w:b/>
                <w:iCs/>
                <w:szCs w:val="28"/>
              </w:rPr>
            </w:pPr>
          </w:p>
          <w:p w14:paraId="1793CEFD" w14:textId="77777777" w:rsidR="0040171E" w:rsidRPr="0040457C" w:rsidRDefault="0040171E" w:rsidP="00877CB5">
            <w:pPr>
              <w:jc w:val="center"/>
              <w:rPr>
                <w:b/>
                <w:iCs/>
                <w:szCs w:val="28"/>
              </w:rPr>
            </w:pPr>
          </w:p>
          <w:p w14:paraId="1C788BBD" w14:textId="77777777" w:rsidR="0040171E" w:rsidRPr="0040457C" w:rsidRDefault="0040171E" w:rsidP="00877CB5">
            <w:pPr>
              <w:jc w:val="center"/>
              <w:rPr>
                <w:b/>
                <w:iCs/>
                <w:szCs w:val="28"/>
              </w:rPr>
            </w:pPr>
          </w:p>
          <w:p w14:paraId="5795A49B" w14:textId="77777777" w:rsidR="0040171E" w:rsidRPr="0040457C" w:rsidRDefault="0040171E" w:rsidP="00877CB5">
            <w:pPr>
              <w:jc w:val="center"/>
              <w:rPr>
                <w:b/>
                <w:iCs/>
                <w:szCs w:val="28"/>
              </w:rPr>
            </w:pPr>
          </w:p>
          <w:p w14:paraId="22D8AB12" w14:textId="77777777" w:rsidR="0040171E" w:rsidRPr="0040457C" w:rsidRDefault="0040171E" w:rsidP="00877CB5">
            <w:pPr>
              <w:jc w:val="center"/>
              <w:rPr>
                <w:b/>
                <w:iCs/>
                <w:szCs w:val="28"/>
              </w:rPr>
            </w:pPr>
            <w:r w:rsidRPr="0040457C">
              <w:rPr>
                <w:b/>
                <w:iCs/>
                <w:szCs w:val="28"/>
              </w:rPr>
              <w:t>Hồ Tiến Thiệu</w:t>
            </w:r>
          </w:p>
          <w:p w14:paraId="6D27A66E" w14:textId="77777777" w:rsidR="0040171E" w:rsidRPr="0040457C" w:rsidRDefault="0040171E" w:rsidP="00877CB5">
            <w:pPr>
              <w:jc w:val="center"/>
              <w:rPr>
                <w:b/>
                <w:szCs w:val="28"/>
              </w:rPr>
            </w:pPr>
          </w:p>
        </w:tc>
      </w:tr>
    </w:tbl>
    <w:p w14:paraId="622B6A53" w14:textId="77777777" w:rsidR="0040171E" w:rsidRDefault="0040171E" w:rsidP="00F6473C">
      <w:pPr>
        <w:spacing w:before="120"/>
        <w:jc w:val="center"/>
        <w:rPr>
          <w:b/>
          <w:bCs/>
          <w:sz w:val="28"/>
          <w:szCs w:val="28"/>
          <w:lang w:val="en-US"/>
        </w:rPr>
      </w:pPr>
    </w:p>
    <w:p w14:paraId="4F0525E0" w14:textId="77777777" w:rsidR="0040171E" w:rsidRDefault="0040171E" w:rsidP="00F6473C">
      <w:pPr>
        <w:spacing w:before="120"/>
        <w:jc w:val="center"/>
        <w:rPr>
          <w:b/>
          <w:bCs/>
          <w:sz w:val="28"/>
          <w:szCs w:val="28"/>
          <w:lang w:val="en-US"/>
        </w:rPr>
      </w:pPr>
    </w:p>
    <w:p w14:paraId="5425D982" w14:textId="77777777" w:rsidR="0040171E" w:rsidRDefault="0040171E" w:rsidP="00F6473C">
      <w:pPr>
        <w:spacing w:before="120"/>
        <w:jc w:val="center"/>
        <w:rPr>
          <w:b/>
          <w:bCs/>
          <w:sz w:val="28"/>
          <w:szCs w:val="28"/>
          <w:lang w:val="en-US"/>
        </w:rPr>
      </w:pPr>
    </w:p>
    <w:p w14:paraId="2FF63635" w14:textId="77777777" w:rsidR="0040171E" w:rsidRDefault="0040171E" w:rsidP="00F6473C">
      <w:pPr>
        <w:spacing w:before="120"/>
        <w:jc w:val="center"/>
        <w:rPr>
          <w:b/>
          <w:bCs/>
          <w:sz w:val="28"/>
          <w:szCs w:val="28"/>
          <w:lang w:val="en-US"/>
        </w:rPr>
      </w:pPr>
    </w:p>
    <w:p w14:paraId="3C793739" w14:textId="77777777" w:rsidR="0040171E" w:rsidRDefault="0040171E" w:rsidP="00F6473C">
      <w:pPr>
        <w:spacing w:before="120"/>
        <w:jc w:val="center"/>
        <w:rPr>
          <w:b/>
          <w:bCs/>
          <w:sz w:val="28"/>
          <w:szCs w:val="28"/>
          <w:lang w:val="en-US"/>
        </w:rPr>
      </w:pPr>
    </w:p>
    <w:p w14:paraId="20F38A9E" w14:textId="77777777" w:rsidR="0040171E" w:rsidRDefault="0040171E" w:rsidP="00F6473C">
      <w:pPr>
        <w:spacing w:before="120"/>
        <w:jc w:val="center"/>
        <w:rPr>
          <w:b/>
          <w:bCs/>
          <w:sz w:val="28"/>
          <w:szCs w:val="28"/>
          <w:lang w:val="en-US"/>
        </w:rPr>
      </w:pPr>
    </w:p>
    <w:p w14:paraId="04F4610B" w14:textId="77777777" w:rsidR="0040171E" w:rsidRDefault="0040171E" w:rsidP="00F6473C">
      <w:pPr>
        <w:spacing w:before="120"/>
        <w:jc w:val="center"/>
        <w:rPr>
          <w:b/>
          <w:bCs/>
          <w:sz w:val="28"/>
          <w:szCs w:val="28"/>
          <w:lang w:val="en-US"/>
        </w:rPr>
      </w:pPr>
    </w:p>
    <w:p w14:paraId="3FDD280F" w14:textId="77777777" w:rsidR="0040171E" w:rsidRDefault="0040171E" w:rsidP="00F6473C">
      <w:pPr>
        <w:spacing w:before="120"/>
        <w:jc w:val="center"/>
        <w:rPr>
          <w:b/>
          <w:bCs/>
          <w:sz w:val="28"/>
          <w:szCs w:val="28"/>
          <w:lang w:val="en-US"/>
        </w:rPr>
      </w:pPr>
    </w:p>
    <w:p w14:paraId="70AFE2F7" w14:textId="77777777" w:rsidR="0040171E" w:rsidRDefault="0040171E" w:rsidP="00F6473C">
      <w:pPr>
        <w:spacing w:before="120"/>
        <w:jc w:val="center"/>
        <w:rPr>
          <w:b/>
          <w:bCs/>
          <w:sz w:val="28"/>
          <w:szCs w:val="28"/>
          <w:lang w:val="en-US"/>
        </w:rPr>
      </w:pPr>
    </w:p>
    <w:p w14:paraId="59D4762D" w14:textId="77777777" w:rsidR="0040171E" w:rsidRDefault="0040171E" w:rsidP="00F6473C">
      <w:pPr>
        <w:spacing w:before="120"/>
        <w:jc w:val="center"/>
        <w:rPr>
          <w:b/>
          <w:bCs/>
          <w:sz w:val="28"/>
          <w:szCs w:val="28"/>
          <w:lang w:val="en-US"/>
        </w:rPr>
      </w:pPr>
    </w:p>
    <w:p w14:paraId="46914288" w14:textId="77777777" w:rsidR="0040171E" w:rsidRDefault="0040171E" w:rsidP="00F6473C">
      <w:pPr>
        <w:spacing w:before="120"/>
        <w:jc w:val="center"/>
        <w:rPr>
          <w:b/>
          <w:bCs/>
          <w:sz w:val="28"/>
          <w:szCs w:val="28"/>
          <w:lang w:val="en-US"/>
        </w:rPr>
      </w:pPr>
    </w:p>
    <w:p w14:paraId="49AB984F" w14:textId="77777777" w:rsidR="0040171E" w:rsidRDefault="0040171E" w:rsidP="00F6473C">
      <w:pPr>
        <w:spacing w:before="120"/>
        <w:jc w:val="center"/>
        <w:rPr>
          <w:b/>
          <w:bCs/>
          <w:sz w:val="28"/>
          <w:szCs w:val="28"/>
          <w:lang w:val="en-US"/>
        </w:rPr>
      </w:pPr>
    </w:p>
    <w:p w14:paraId="0A1DBF7A" w14:textId="77777777" w:rsidR="0040171E" w:rsidRDefault="0040171E" w:rsidP="00F6473C">
      <w:pPr>
        <w:spacing w:before="120"/>
        <w:jc w:val="center"/>
        <w:rPr>
          <w:b/>
          <w:bCs/>
          <w:sz w:val="28"/>
          <w:szCs w:val="28"/>
          <w:lang w:val="en-US"/>
        </w:rPr>
      </w:pPr>
    </w:p>
    <w:p w14:paraId="75044130" w14:textId="77777777" w:rsidR="0040171E" w:rsidRDefault="0040171E" w:rsidP="00F6473C">
      <w:pPr>
        <w:spacing w:before="120"/>
        <w:jc w:val="center"/>
        <w:rPr>
          <w:b/>
          <w:bCs/>
          <w:sz w:val="28"/>
          <w:szCs w:val="28"/>
          <w:lang w:val="en-US"/>
        </w:rPr>
      </w:pPr>
    </w:p>
    <w:p w14:paraId="70D0C0E2" w14:textId="77777777" w:rsidR="0040171E" w:rsidRDefault="0040171E" w:rsidP="00F6473C">
      <w:pPr>
        <w:spacing w:before="120"/>
        <w:jc w:val="center"/>
        <w:rPr>
          <w:b/>
          <w:bCs/>
          <w:sz w:val="28"/>
          <w:szCs w:val="28"/>
          <w:lang w:val="en-US"/>
        </w:rPr>
      </w:pPr>
    </w:p>
    <w:p w14:paraId="5D6739F2" w14:textId="77777777" w:rsidR="0040171E" w:rsidRDefault="0040171E" w:rsidP="00F6473C">
      <w:pPr>
        <w:spacing w:before="120"/>
        <w:jc w:val="center"/>
        <w:rPr>
          <w:b/>
          <w:bCs/>
          <w:sz w:val="28"/>
          <w:szCs w:val="28"/>
          <w:lang w:val="en-US"/>
        </w:rPr>
      </w:pPr>
    </w:p>
    <w:p w14:paraId="5C8378D7" w14:textId="77777777" w:rsidR="0040171E" w:rsidRDefault="0040171E" w:rsidP="00F6473C">
      <w:pPr>
        <w:spacing w:before="120"/>
        <w:jc w:val="center"/>
        <w:rPr>
          <w:b/>
          <w:bCs/>
          <w:sz w:val="28"/>
          <w:szCs w:val="28"/>
          <w:lang w:val="en-US"/>
        </w:rPr>
      </w:pPr>
    </w:p>
    <w:p w14:paraId="65DEDAF9" w14:textId="77777777" w:rsidR="0040171E" w:rsidRDefault="0040171E" w:rsidP="00F6473C">
      <w:pPr>
        <w:spacing w:before="120"/>
        <w:jc w:val="center"/>
        <w:rPr>
          <w:b/>
          <w:bCs/>
          <w:sz w:val="28"/>
          <w:szCs w:val="28"/>
          <w:lang w:val="en-US"/>
        </w:rPr>
      </w:pPr>
    </w:p>
    <w:p w14:paraId="1941ACB9" w14:textId="77777777" w:rsidR="0040171E" w:rsidRDefault="0040171E" w:rsidP="00F6473C">
      <w:pPr>
        <w:spacing w:before="120"/>
        <w:jc w:val="center"/>
        <w:rPr>
          <w:b/>
          <w:bCs/>
          <w:sz w:val="28"/>
          <w:szCs w:val="28"/>
          <w:lang w:val="en-US"/>
        </w:rPr>
      </w:pPr>
    </w:p>
    <w:p w14:paraId="1CE33954" w14:textId="77777777" w:rsidR="0040171E" w:rsidRDefault="0040171E" w:rsidP="00F6473C">
      <w:pPr>
        <w:spacing w:before="120"/>
        <w:jc w:val="center"/>
        <w:rPr>
          <w:b/>
          <w:bCs/>
          <w:sz w:val="28"/>
          <w:szCs w:val="28"/>
          <w:lang w:val="en-US"/>
        </w:rPr>
      </w:pPr>
    </w:p>
    <w:tbl>
      <w:tblPr>
        <w:tblW w:w="9606" w:type="dxa"/>
        <w:tblInd w:w="-284" w:type="dxa"/>
        <w:tblLook w:val="01E0" w:firstRow="1" w:lastRow="1" w:firstColumn="1" w:lastColumn="1" w:noHBand="0" w:noVBand="0"/>
      </w:tblPr>
      <w:tblGrid>
        <w:gridCol w:w="3403"/>
        <w:gridCol w:w="6203"/>
      </w:tblGrid>
      <w:tr w:rsidR="0040171E" w:rsidRPr="008620D8" w14:paraId="65379401" w14:textId="77777777" w:rsidTr="00877CB5">
        <w:trPr>
          <w:trHeight w:val="711"/>
        </w:trPr>
        <w:tc>
          <w:tcPr>
            <w:tcW w:w="3403" w:type="dxa"/>
          </w:tcPr>
          <w:p w14:paraId="43EB861C" w14:textId="77777777" w:rsidR="0040171E" w:rsidRPr="008620D8" w:rsidRDefault="0040171E" w:rsidP="00877CB5">
            <w:pPr>
              <w:jc w:val="center"/>
            </w:pPr>
            <w:r w:rsidRPr="008620D8">
              <w:rPr>
                <w:sz w:val="28"/>
                <w:szCs w:val="28"/>
              </w:rPr>
              <w:lastRenderedPageBreak/>
              <w:br w:type="page"/>
            </w:r>
            <w:r w:rsidRPr="008620D8">
              <w:rPr>
                <w:sz w:val="28"/>
                <w:szCs w:val="28"/>
              </w:rPr>
              <w:br w:type="page"/>
            </w:r>
            <w:r w:rsidRPr="008620D8">
              <w:rPr>
                <w:sz w:val="28"/>
                <w:szCs w:val="28"/>
              </w:rPr>
              <w:br w:type="page"/>
            </w:r>
            <w:r w:rsidRPr="008620D8">
              <w:rPr>
                <w:b/>
              </w:rPr>
              <w:t>UỶ BAN NHÂN DÂN</w:t>
            </w:r>
          </w:p>
          <w:p w14:paraId="3D84A781" w14:textId="77777777" w:rsidR="0040171E" w:rsidRPr="008620D8" w:rsidRDefault="0040171E" w:rsidP="00877CB5">
            <w:pPr>
              <w:jc w:val="center"/>
              <w:rPr>
                <w:sz w:val="28"/>
                <w:szCs w:val="28"/>
                <w:lang w:val="en-US"/>
              </w:rPr>
            </w:pPr>
            <w:r w:rsidRPr="008620D8">
              <w:rPr>
                <w:b/>
                <w:lang w:val="en-US" w:eastAsia="en-US"/>
              </w:rPr>
              <mc:AlternateContent>
                <mc:Choice Requires="wps">
                  <w:drawing>
                    <wp:anchor distT="0" distB="0" distL="114300" distR="114300" simplePos="0" relativeHeight="251672064" behindDoc="0" locked="0" layoutInCell="1" allowOverlap="1" wp14:anchorId="2035CFE5" wp14:editId="4B7547DA">
                      <wp:simplePos x="0" y="0"/>
                      <wp:positionH relativeFrom="column">
                        <wp:posOffset>719455</wp:posOffset>
                      </wp:positionH>
                      <wp:positionV relativeFrom="paragraph">
                        <wp:posOffset>234646</wp:posOffset>
                      </wp:positionV>
                      <wp:extent cx="485775" cy="0"/>
                      <wp:effectExtent l="0" t="0" r="0" b="0"/>
                      <wp:wrapNone/>
                      <wp:docPr id="471490081" name="Straight Connector 5"/>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DA882A" id="Straight Connector 5"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5pt,18.5pt" to="9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6BmQEAAIcDAAAOAAAAZHJzL2Uyb0RvYy54bWysU02P0zAQvSPxHyzfadIV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" strokecolor="black [3200]" strokeweight=".5pt">
                      <v:stroke joinstyle="miter"/>
                    </v:line>
                  </w:pict>
                </mc:Fallback>
              </mc:AlternateContent>
            </w:r>
            <w:r w:rsidRPr="008620D8">
              <w:rPr>
                <w:b/>
              </w:rPr>
              <w:t xml:space="preserve">TỈNH </w:t>
            </w:r>
            <w:r w:rsidRPr="008620D8">
              <w:rPr>
                <w:b/>
                <w:lang w:val="en-US"/>
              </w:rPr>
              <w:t>LẠNG SƠN</w:t>
            </w:r>
          </w:p>
        </w:tc>
        <w:tc>
          <w:tcPr>
            <w:tcW w:w="6203" w:type="dxa"/>
          </w:tcPr>
          <w:p w14:paraId="251AD6B5" w14:textId="77777777" w:rsidR="0040171E" w:rsidRPr="008620D8" w:rsidRDefault="0040171E" w:rsidP="00877CB5">
            <w:pPr>
              <w:jc w:val="center"/>
              <w:rPr>
                <w:b/>
              </w:rPr>
            </w:pPr>
            <w:r w:rsidRPr="008620D8">
              <w:rPr>
                <w:b/>
              </w:rPr>
              <w:t>CỘNG HÒA XÃ HỘI CHỦ NGHĨA VIỆT NAM</w:t>
            </w:r>
          </w:p>
          <w:p w14:paraId="11ABA53D" w14:textId="77777777" w:rsidR="0040171E" w:rsidRPr="008620D8" w:rsidRDefault="0040171E" w:rsidP="00877CB5">
            <w:pPr>
              <w:jc w:val="center"/>
              <w:rPr>
                <w:b/>
                <w:sz w:val="28"/>
                <w:szCs w:val="28"/>
              </w:rPr>
            </w:pPr>
            <w:r w:rsidRPr="008620D8">
              <w:rPr>
                <w:b/>
                <w:sz w:val="28"/>
                <w:szCs w:val="28"/>
              </w:rPr>
              <w:t>Độc lập - Tự do - Hạnh phúc</w:t>
            </w:r>
          </w:p>
          <w:p w14:paraId="00EED394" w14:textId="77777777" w:rsidR="0040171E" w:rsidRPr="008620D8" w:rsidRDefault="0040171E" w:rsidP="00877CB5">
            <w:pPr>
              <w:jc w:val="center"/>
              <w:rPr>
                <w:b/>
                <w:sz w:val="28"/>
                <w:szCs w:val="28"/>
              </w:rPr>
            </w:pPr>
            <w:r w:rsidRPr="008620D8">
              <w:rPr>
                <w:b/>
                <w:sz w:val="28"/>
                <w:szCs w:val="28"/>
                <w:lang w:val="en-US" w:eastAsia="en-US"/>
              </w:rPr>
              <mc:AlternateContent>
                <mc:Choice Requires="wps">
                  <w:drawing>
                    <wp:anchor distT="0" distB="0" distL="114300" distR="114300" simplePos="0" relativeHeight="251671040" behindDoc="0" locked="0" layoutInCell="1" allowOverlap="1" wp14:anchorId="6D5250DB" wp14:editId="09F4D986">
                      <wp:simplePos x="0" y="0"/>
                      <wp:positionH relativeFrom="column">
                        <wp:posOffset>829782</wp:posOffset>
                      </wp:positionH>
                      <wp:positionV relativeFrom="paragraph">
                        <wp:posOffset>30480</wp:posOffset>
                      </wp:positionV>
                      <wp:extent cx="2138901" cy="0"/>
                      <wp:effectExtent l="0" t="0" r="0" b="0"/>
                      <wp:wrapNone/>
                      <wp:docPr id="648602629" name="Straight Connector 6"/>
                      <wp:cNvGraphicFramePr/>
                      <a:graphic xmlns:a="http://schemas.openxmlformats.org/drawingml/2006/main">
                        <a:graphicData uri="http://schemas.microsoft.com/office/word/2010/wordprocessingShape">
                          <wps:wsp>
                            <wps:cNvCnPr/>
                            <wps:spPr>
                              <a:xfrm flipV="1">
                                <a:off x="0" y="0"/>
                                <a:ext cx="2138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480FC" id="Straight Connector 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2.4pt" to="233.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" strokecolor="black [3200]" strokeweight=".5pt">
                      <v:stroke joinstyle="miter"/>
                    </v:line>
                  </w:pict>
                </mc:Fallback>
              </mc:AlternateContent>
            </w:r>
          </w:p>
        </w:tc>
      </w:tr>
    </w:tbl>
    <w:p w14:paraId="6DBAF752" w14:textId="369AEB63" w:rsidR="00073F63" w:rsidRPr="008620D8" w:rsidRDefault="00C4725B" w:rsidP="00F6473C">
      <w:pPr>
        <w:spacing w:before="120"/>
        <w:jc w:val="center"/>
        <w:rPr>
          <w:b/>
          <w:bCs/>
          <w:sz w:val="28"/>
          <w:szCs w:val="28"/>
        </w:rPr>
      </w:pPr>
      <w:r w:rsidRPr="008620D8">
        <w:rPr>
          <w:b/>
          <w:bCs/>
          <w:sz w:val="28"/>
          <w:szCs w:val="28"/>
        </w:rPr>
        <w:t xml:space="preserve">QUY </w:t>
      </w:r>
      <w:r w:rsidR="00073F63" w:rsidRPr="008620D8">
        <w:rPr>
          <w:b/>
          <w:bCs/>
          <w:sz w:val="28"/>
          <w:szCs w:val="28"/>
        </w:rPr>
        <w:t xml:space="preserve">ĐỊNH </w:t>
      </w:r>
    </w:p>
    <w:p w14:paraId="35558224" w14:textId="77777777" w:rsidR="00582638" w:rsidRPr="008620D8" w:rsidRDefault="00582638" w:rsidP="00582638">
      <w:pPr>
        <w:jc w:val="center"/>
        <w:rPr>
          <w:b/>
          <w:bCs/>
          <w:sz w:val="28"/>
          <w:szCs w:val="28"/>
        </w:rPr>
      </w:pPr>
      <w:r w:rsidRPr="008620D8">
        <w:rPr>
          <w:b/>
          <w:bCs/>
          <w:sz w:val="28"/>
          <w:szCs w:val="28"/>
        </w:rPr>
        <w:t>Về quản lý tổ chức bộ máy, biên chế và cán bộ, công chức, viên chức</w:t>
      </w:r>
    </w:p>
    <w:p w14:paraId="2C6E6C08" w14:textId="3FDEEAAA" w:rsidR="00582638" w:rsidRPr="008620D8" w:rsidRDefault="00582638" w:rsidP="00582638">
      <w:pPr>
        <w:jc w:val="center"/>
        <w:rPr>
          <w:b/>
          <w:bCs/>
          <w:i/>
          <w:iCs/>
          <w:sz w:val="28"/>
          <w:szCs w:val="28"/>
        </w:rPr>
      </w:pPr>
      <w:r w:rsidRPr="008620D8">
        <w:rPr>
          <w:b/>
          <w:bCs/>
          <w:sz w:val="28"/>
          <w:szCs w:val="28"/>
        </w:rPr>
        <w:t>thuộc Ủy ban nhân dân tỉnh quản lý</w:t>
      </w:r>
    </w:p>
    <w:p w14:paraId="25887595" w14:textId="2C278483" w:rsidR="00161561" w:rsidRPr="008620D8" w:rsidRDefault="00C4725B" w:rsidP="00C4725B">
      <w:pPr>
        <w:jc w:val="center"/>
        <w:rPr>
          <w:bCs/>
          <w:i/>
          <w:iCs/>
          <w:sz w:val="28"/>
          <w:szCs w:val="28"/>
        </w:rPr>
      </w:pPr>
      <w:r w:rsidRPr="008620D8">
        <w:rPr>
          <w:bCs/>
          <w:i/>
          <w:iCs/>
          <w:sz w:val="28"/>
          <w:szCs w:val="28"/>
        </w:rPr>
        <w:t>(</w:t>
      </w:r>
      <w:r w:rsidR="00CC2187" w:rsidRPr="008620D8">
        <w:rPr>
          <w:bCs/>
          <w:i/>
          <w:iCs/>
          <w:sz w:val="28"/>
          <w:szCs w:val="28"/>
        </w:rPr>
        <w:t>Ban hàn</w:t>
      </w:r>
      <w:r w:rsidR="003468A6" w:rsidRPr="008620D8">
        <w:rPr>
          <w:bCs/>
          <w:i/>
          <w:iCs/>
          <w:sz w:val="28"/>
          <w:szCs w:val="28"/>
        </w:rPr>
        <w:t>h</w:t>
      </w:r>
      <w:r w:rsidR="00CC2187" w:rsidRPr="008620D8">
        <w:rPr>
          <w:bCs/>
          <w:i/>
          <w:iCs/>
          <w:sz w:val="28"/>
          <w:szCs w:val="28"/>
        </w:rPr>
        <w:t xml:space="preserve"> k</w:t>
      </w:r>
      <w:r w:rsidRPr="008620D8">
        <w:rPr>
          <w:bCs/>
          <w:i/>
          <w:iCs/>
          <w:sz w:val="28"/>
          <w:szCs w:val="28"/>
        </w:rPr>
        <w:t>èm theo Quyết định số</w:t>
      </w:r>
      <w:r w:rsidR="000B134B" w:rsidRPr="008620D8">
        <w:rPr>
          <w:bCs/>
          <w:i/>
          <w:iCs/>
          <w:sz w:val="28"/>
          <w:szCs w:val="28"/>
        </w:rPr>
        <w:t xml:space="preserve">  </w:t>
      </w:r>
      <w:r w:rsidR="009D73AC" w:rsidRPr="008620D8">
        <w:rPr>
          <w:bCs/>
          <w:i/>
          <w:iCs/>
          <w:sz w:val="28"/>
          <w:szCs w:val="28"/>
        </w:rPr>
        <w:t xml:space="preserve">   </w:t>
      </w:r>
      <w:r w:rsidRPr="008620D8">
        <w:rPr>
          <w:bCs/>
          <w:i/>
          <w:iCs/>
          <w:sz w:val="28"/>
          <w:szCs w:val="28"/>
        </w:rPr>
        <w:t>/20</w:t>
      </w:r>
      <w:r w:rsidR="00D72515" w:rsidRPr="008620D8">
        <w:rPr>
          <w:bCs/>
          <w:i/>
          <w:iCs/>
          <w:sz w:val="28"/>
          <w:szCs w:val="28"/>
        </w:rPr>
        <w:t>25</w:t>
      </w:r>
      <w:r w:rsidR="00E85EC4" w:rsidRPr="008620D8">
        <w:rPr>
          <w:bCs/>
          <w:i/>
          <w:iCs/>
          <w:sz w:val="28"/>
          <w:szCs w:val="28"/>
        </w:rPr>
        <w:t>/QĐ-UBND</w:t>
      </w:r>
      <w:r w:rsidR="00764B07" w:rsidRPr="008620D8">
        <w:rPr>
          <w:bCs/>
          <w:i/>
          <w:iCs/>
          <w:sz w:val="28"/>
          <w:szCs w:val="28"/>
        </w:rPr>
        <w:t xml:space="preserve"> </w:t>
      </w:r>
      <w:r w:rsidRPr="008620D8">
        <w:rPr>
          <w:bCs/>
          <w:i/>
          <w:iCs/>
          <w:sz w:val="28"/>
          <w:szCs w:val="28"/>
        </w:rPr>
        <w:t xml:space="preserve">ngày </w:t>
      </w:r>
      <w:r w:rsidR="009D73AC" w:rsidRPr="008620D8">
        <w:rPr>
          <w:bCs/>
          <w:i/>
          <w:iCs/>
          <w:sz w:val="28"/>
          <w:szCs w:val="28"/>
        </w:rPr>
        <w:t xml:space="preserve">   </w:t>
      </w:r>
      <w:r w:rsidR="00441595" w:rsidRPr="008620D8">
        <w:rPr>
          <w:bCs/>
          <w:i/>
          <w:iCs/>
          <w:sz w:val="28"/>
          <w:szCs w:val="28"/>
        </w:rPr>
        <w:t xml:space="preserve"> </w:t>
      </w:r>
      <w:r w:rsidRPr="008620D8">
        <w:rPr>
          <w:bCs/>
          <w:i/>
          <w:iCs/>
          <w:sz w:val="28"/>
          <w:szCs w:val="28"/>
        </w:rPr>
        <w:t>tháng</w:t>
      </w:r>
      <w:r w:rsidR="00DC4047" w:rsidRPr="008620D8">
        <w:rPr>
          <w:bCs/>
          <w:i/>
          <w:iCs/>
          <w:sz w:val="28"/>
          <w:szCs w:val="28"/>
        </w:rPr>
        <w:t xml:space="preserve"> </w:t>
      </w:r>
      <w:r w:rsidR="000A137F" w:rsidRPr="008620D8">
        <w:rPr>
          <w:bCs/>
          <w:i/>
          <w:iCs/>
          <w:sz w:val="28"/>
          <w:szCs w:val="28"/>
        </w:rPr>
        <w:t>9</w:t>
      </w:r>
      <w:r w:rsidR="007F0DC0" w:rsidRPr="008620D8">
        <w:rPr>
          <w:bCs/>
          <w:i/>
          <w:iCs/>
          <w:sz w:val="28"/>
          <w:szCs w:val="28"/>
        </w:rPr>
        <w:t xml:space="preserve"> </w:t>
      </w:r>
      <w:r w:rsidRPr="008620D8">
        <w:rPr>
          <w:bCs/>
          <w:i/>
          <w:iCs/>
          <w:sz w:val="28"/>
          <w:szCs w:val="28"/>
        </w:rPr>
        <w:t>năm 20</w:t>
      </w:r>
      <w:r w:rsidR="00D72515" w:rsidRPr="008620D8">
        <w:rPr>
          <w:bCs/>
          <w:i/>
          <w:iCs/>
          <w:sz w:val="28"/>
          <w:szCs w:val="28"/>
        </w:rPr>
        <w:t>25</w:t>
      </w:r>
    </w:p>
    <w:p w14:paraId="531A5984" w14:textId="7F13A333" w:rsidR="00C4725B" w:rsidRPr="008620D8" w:rsidRDefault="00C4725B" w:rsidP="00C4725B">
      <w:pPr>
        <w:jc w:val="center"/>
        <w:rPr>
          <w:i/>
          <w:iCs/>
        </w:rPr>
      </w:pPr>
      <w:r w:rsidRPr="008620D8">
        <w:rPr>
          <w:bCs/>
          <w:i/>
          <w:iCs/>
          <w:sz w:val="28"/>
          <w:szCs w:val="28"/>
        </w:rPr>
        <w:t>của Uỷ ban nhân dân tỉnh</w:t>
      </w:r>
      <w:r w:rsidR="00381261" w:rsidRPr="008620D8">
        <w:rPr>
          <w:bCs/>
          <w:i/>
          <w:iCs/>
          <w:sz w:val="28"/>
          <w:szCs w:val="28"/>
        </w:rPr>
        <w:t xml:space="preserve"> Lạng Sơn</w:t>
      </w:r>
      <w:r w:rsidRPr="008620D8">
        <w:rPr>
          <w:bCs/>
          <w:i/>
          <w:iCs/>
          <w:sz w:val="28"/>
          <w:szCs w:val="28"/>
        </w:rPr>
        <w:t>)</w:t>
      </w:r>
    </w:p>
    <w:p w14:paraId="34E90FAB" w14:textId="6CD2B683" w:rsidR="00C4725B" w:rsidRPr="008620D8" w:rsidRDefault="0074531B" w:rsidP="00C4725B">
      <w:pPr>
        <w:spacing w:after="120"/>
        <w:jc w:val="center"/>
        <w:rPr>
          <w:sz w:val="28"/>
          <w:szCs w:val="28"/>
        </w:rPr>
      </w:pPr>
      <w:r w:rsidRPr="008620D8">
        <w:rPr>
          <w:sz w:val="28"/>
          <w:szCs w:val="28"/>
          <w:lang w:val="en-US" w:eastAsia="en-US"/>
        </w:rPr>
        <mc:AlternateContent>
          <mc:Choice Requires="wps">
            <w:drawing>
              <wp:anchor distT="0" distB="0" distL="114300" distR="114300" simplePos="0" relativeHeight="251655680" behindDoc="0" locked="0" layoutInCell="1" allowOverlap="1" wp14:anchorId="558F65B3" wp14:editId="5039BAA6">
                <wp:simplePos x="0" y="0"/>
                <wp:positionH relativeFrom="column">
                  <wp:posOffset>2245096</wp:posOffset>
                </wp:positionH>
                <wp:positionV relativeFrom="paragraph">
                  <wp:posOffset>40005</wp:posOffset>
                </wp:positionV>
                <wp:extent cx="1320800" cy="0"/>
                <wp:effectExtent l="0" t="0" r="0" b="0"/>
                <wp:wrapNone/>
                <wp:docPr id="12944246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F62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3.15pt" to="28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"/>
            </w:pict>
          </mc:Fallback>
        </mc:AlternateContent>
      </w:r>
    </w:p>
    <w:p w14:paraId="4535E6FE" w14:textId="3816C8E5" w:rsidR="009D73AC" w:rsidRPr="008620D8" w:rsidRDefault="009D73AC" w:rsidP="009D73AC">
      <w:pPr>
        <w:autoSpaceDE w:val="0"/>
        <w:autoSpaceDN w:val="0"/>
        <w:adjustRightInd w:val="0"/>
        <w:jc w:val="center"/>
        <w:rPr>
          <w:b/>
          <w:sz w:val="28"/>
          <w:szCs w:val="28"/>
        </w:rPr>
      </w:pPr>
      <w:r w:rsidRPr="008620D8">
        <w:rPr>
          <w:b/>
          <w:bCs/>
          <w:sz w:val="28"/>
          <w:szCs w:val="28"/>
        </w:rPr>
        <w:t xml:space="preserve">Chương </w:t>
      </w:r>
      <w:r w:rsidRPr="008620D8">
        <w:rPr>
          <w:b/>
          <w:sz w:val="28"/>
          <w:szCs w:val="28"/>
        </w:rPr>
        <w:t>I</w:t>
      </w:r>
    </w:p>
    <w:p w14:paraId="3FEB818E" w14:textId="77777777" w:rsidR="009D73AC" w:rsidRPr="008620D8" w:rsidRDefault="009D73AC" w:rsidP="009D73AC">
      <w:pPr>
        <w:autoSpaceDE w:val="0"/>
        <w:autoSpaceDN w:val="0"/>
        <w:adjustRightInd w:val="0"/>
        <w:jc w:val="center"/>
        <w:rPr>
          <w:b/>
          <w:bCs/>
          <w:sz w:val="28"/>
          <w:szCs w:val="28"/>
        </w:rPr>
      </w:pPr>
      <w:r w:rsidRPr="008620D8">
        <w:rPr>
          <w:b/>
          <w:bCs/>
          <w:sz w:val="28"/>
          <w:szCs w:val="28"/>
        </w:rPr>
        <w:t>NHỮNG QUY ĐỊNH CHUNG</w:t>
      </w:r>
    </w:p>
    <w:p w14:paraId="48D5F1E9" w14:textId="77777777"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Điều 1. Phạm vi điều chỉnh</w:t>
      </w:r>
    </w:p>
    <w:p w14:paraId="52AE62DE" w14:textId="3F8177BD" w:rsidR="009D73AC" w:rsidRPr="008620D8" w:rsidRDefault="00582638" w:rsidP="00C63F2A">
      <w:pPr>
        <w:autoSpaceDE w:val="0"/>
        <w:autoSpaceDN w:val="0"/>
        <w:adjustRightInd w:val="0"/>
        <w:spacing w:before="120"/>
        <w:ind w:firstLine="720"/>
        <w:jc w:val="both"/>
        <w:rPr>
          <w:bCs/>
          <w:sz w:val="28"/>
          <w:szCs w:val="28"/>
        </w:rPr>
      </w:pPr>
      <w:r w:rsidRPr="008620D8">
        <w:rPr>
          <w:sz w:val="28"/>
          <w:szCs w:val="28"/>
        </w:rPr>
        <w:t xml:space="preserve">Quy định này quy định về quản lý tổ chức bộ máy, biên chế và cán bộ, công chức, viên chức </w:t>
      </w:r>
      <w:r w:rsidR="009D73AC" w:rsidRPr="008620D8">
        <w:rPr>
          <w:sz w:val="28"/>
          <w:szCs w:val="28"/>
        </w:rPr>
        <w:t>trong các cơ quan hành chính, đơn vị sự nghiệp</w:t>
      </w:r>
      <w:r w:rsidR="00995B0A" w:rsidRPr="008620D8">
        <w:rPr>
          <w:sz w:val="28"/>
          <w:szCs w:val="28"/>
        </w:rPr>
        <w:t xml:space="preserve"> </w:t>
      </w:r>
      <w:r w:rsidR="009D73AC" w:rsidRPr="008620D8">
        <w:rPr>
          <w:sz w:val="28"/>
          <w:szCs w:val="28"/>
        </w:rPr>
        <w:t>thuộc thẩm quyền quản lý của Ủy ban nhân dân tỉnh Lạng Sơn.</w:t>
      </w:r>
    </w:p>
    <w:p w14:paraId="0713B5B8" w14:textId="77777777"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Điều 2. Đối tượng áp dụng</w:t>
      </w:r>
    </w:p>
    <w:p w14:paraId="1A2F09DF"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1. Về tổ chức bộ máy, biên chế, số lượng người làm việc</w:t>
      </w:r>
    </w:p>
    <w:p w14:paraId="199A6211"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a) Ủy ban nhân dân tỉnh.</w:t>
      </w:r>
    </w:p>
    <w:p w14:paraId="52B0E68A"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b) Các cơ quan chuyên môn và tương đương thuộc Ủy ban nhân dân tỉnh, Văn phòng Đoàn Đại biểu Quốc hội và Hội đồng nhân dân tỉnh, Ban Quản lý Khu kinh tế cửa khẩu Đồng Đăng - Lạng Sơn (gọi chung là Sở).</w:t>
      </w:r>
    </w:p>
    <w:p w14:paraId="67891718" w14:textId="464FA3B6"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 xml:space="preserve">c) Ủy ban nhân dân các </w:t>
      </w:r>
      <w:r w:rsidR="00DE2C6A" w:rsidRPr="008620D8">
        <w:rPr>
          <w:sz w:val="28"/>
          <w:szCs w:val="28"/>
        </w:rPr>
        <w:t>xã</w:t>
      </w:r>
      <w:r w:rsidRPr="008620D8">
        <w:rPr>
          <w:sz w:val="28"/>
          <w:szCs w:val="28"/>
        </w:rPr>
        <w:t xml:space="preserve">, </w:t>
      </w:r>
      <w:r w:rsidR="00DE2C6A" w:rsidRPr="008620D8">
        <w:rPr>
          <w:sz w:val="28"/>
          <w:szCs w:val="28"/>
        </w:rPr>
        <w:t>phường</w:t>
      </w:r>
      <w:r w:rsidRPr="008620D8">
        <w:rPr>
          <w:sz w:val="28"/>
          <w:szCs w:val="28"/>
        </w:rPr>
        <w:t xml:space="preserve"> (gọi chung là Ủy ban nhân dân cấp </w:t>
      </w:r>
      <w:r w:rsidR="00DE2C6A" w:rsidRPr="008620D8">
        <w:rPr>
          <w:sz w:val="28"/>
          <w:szCs w:val="28"/>
        </w:rPr>
        <w:t>xã</w:t>
      </w:r>
      <w:r w:rsidRPr="008620D8">
        <w:rPr>
          <w:sz w:val="28"/>
          <w:szCs w:val="28"/>
        </w:rPr>
        <w:t>).</w:t>
      </w:r>
    </w:p>
    <w:p w14:paraId="1147E131" w14:textId="28DD96D6"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 xml:space="preserve">d) Đơn vị sự nghiệp công lập trực thuộc Ủy ban nhân dân tỉnh, trực thuộc các Sở, trực thuộc Ủy ban nhân dân cấp </w:t>
      </w:r>
      <w:r w:rsidR="00DE2C6A" w:rsidRPr="008620D8">
        <w:rPr>
          <w:sz w:val="28"/>
          <w:szCs w:val="28"/>
        </w:rPr>
        <w:t>xã</w:t>
      </w:r>
      <w:r w:rsidRPr="008620D8">
        <w:rPr>
          <w:sz w:val="28"/>
          <w:szCs w:val="28"/>
        </w:rPr>
        <w:t>.</w:t>
      </w:r>
    </w:p>
    <w:p w14:paraId="0D96D6BE"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đ) Các Chi cục trực thuộc Sở.</w:t>
      </w:r>
    </w:p>
    <w:p w14:paraId="5EB92511" w14:textId="77777777" w:rsidR="00582638" w:rsidRPr="008620D8" w:rsidRDefault="00582638" w:rsidP="00582638">
      <w:pPr>
        <w:autoSpaceDE w:val="0"/>
        <w:autoSpaceDN w:val="0"/>
        <w:adjustRightInd w:val="0"/>
        <w:spacing w:before="120"/>
        <w:ind w:firstLine="720"/>
        <w:jc w:val="both"/>
        <w:rPr>
          <w:bCs/>
          <w:sz w:val="28"/>
          <w:szCs w:val="28"/>
        </w:rPr>
      </w:pPr>
      <w:r w:rsidRPr="008620D8">
        <w:rPr>
          <w:bCs/>
          <w:sz w:val="28"/>
          <w:szCs w:val="28"/>
        </w:rPr>
        <w:t>2. Về cán bộ, công chức, viên chức</w:t>
      </w:r>
    </w:p>
    <w:p w14:paraId="7FCFEBD7" w14:textId="77777777" w:rsidR="00582638" w:rsidRPr="008620D8" w:rsidRDefault="00582638" w:rsidP="00582638">
      <w:pPr>
        <w:autoSpaceDE w:val="0"/>
        <w:autoSpaceDN w:val="0"/>
        <w:adjustRightInd w:val="0"/>
        <w:spacing w:before="120"/>
        <w:ind w:firstLine="720"/>
        <w:jc w:val="both"/>
        <w:rPr>
          <w:bCs/>
          <w:sz w:val="28"/>
          <w:szCs w:val="28"/>
        </w:rPr>
      </w:pPr>
      <w:r w:rsidRPr="008620D8">
        <w:rPr>
          <w:bCs/>
          <w:sz w:val="28"/>
          <w:szCs w:val="28"/>
        </w:rPr>
        <w:t>a) Các chức danh cán bộ do Hội đồng nhân dân tỉnh, Hội đồng nhân dân cấp xã bầu.</w:t>
      </w:r>
    </w:p>
    <w:p w14:paraId="6697A22C" w14:textId="77777777" w:rsidR="00582638" w:rsidRPr="008620D8" w:rsidRDefault="00582638" w:rsidP="00582638">
      <w:pPr>
        <w:autoSpaceDE w:val="0"/>
        <w:autoSpaceDN w:val="0"/>
        <w:adjustRightInd w:val="0"/>
        <w:spacing w:before="120"/>
        <w:ind w:firstLine="720"/>
        <w:jc w:val="both"/>
        <w:rPr>
          <w:sz w:val="28"/>
          <w:szCs w:val="28"/>
        </w:rPr>
      </w:pPr>
      <w:r w:rsidRPr="008620D8">
        <w:rPr>
          <w:sz w:val="28"/>
          <w:szCs w:val="28"/>
        </w:rPr>
        <w:t>b) Công chức trong các cơ quan, tổ chức hành chính, Ủy ban nhân dân cấp xã.</w:t>
      </w:r>
    </w:p>
    <w:p w14:paraId="6235509E" w14:textId="77777777" w:rsidR="00582638" w:rsidRPr="008620D8" w:rsidRDefault="00582638" w:rsidP="00582638">
      <w:pPr>
        <w:autoSpaceDE w:val="0"/>
        <w:autoSpaceDN w:val="0"/>
        <w:adjustRightInd w:val="0"/>
        <w:spacing w:before="120"/>
        <w:ind w:firstLine="720"/>
        <w:jc w:val="both"/>
        <w:rPr>
          <w:sz w:val="28"/>
          <w:szCs w:val="28"/>
        </w:rPr>
      </w:pPr>
      <w:r w:rsidRPr="008620D8">
        <w:rPr>
          <w:iCs/>
          <w:sz w:val="28"/>
          <w:szCs w:val="28"/>
        </w:rPr>
        <w:t xml:space="preserve">c) </w:t>
      </w:r>
      <w:r w:rsidRPr="008620D8">
        <w:rPr>
          <w:sz w:val="28"/>
          <w:szCs w:val="28"/>
        </w:rPr>
        <w:t>Viên chức trong các đơn vị sự nghiệp công lập.</w:t>
      </w:r>
    </w:p>
    <w:p w14:paraId="75D6CF46" w14:textId="42B1A949"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 xml:space="preserve">Điều 3. Nguyên tắc </w:t>
      </w:r>
      <w:r w:rsidR="00957BBC" w:rsidRPr="008620D8">
        <w:rPr>
          <w:b/>
          <w:bCs/>
          <w:sz w:val="28"/>
          <w:szCs w:val="28"/>
        </w:rPr>
        <w:t>quản lý</w:t>
      </w:r>
    </w:p>
    <w:p w14:paraId="4CDAB2E1" w14:textId="77777777" w:rsidR="009D73AC" w:rsidRPr="008620D8" w:rsidRDefault="009D73AC" w:rsidP="00C63F2A">
      <w:pPr>
        <w:autoSpaceDE w:val="0"/>
        <w:autoSpaceDN w:val="0"/>
        <w:adjustRightInd w:val="0"/>
        <w:spacing w:before="120"/>
        <w:ind w:firstLine="720"/>
        <w:jc w:val="both"/>
        <w:rPr>
          <w:rStyle w:val="fontstyle01"/>
          <w:rFonts w:ascii="Times New Roman" w:hAnsi="Times New Roman"/>
          <w:color w:val="auto"/>
        </w:rPr>
      </w:pPr>
      <w:r w:rsidRPr="008620D8">
        <w:rPr>
          <w:rStyle w:val="fontstyle01"/>
          <w:rFonts w:ascii="Times New Roman" w:hAnsi="Times New Roman"/>
          <w:color w:val="auto"/>
        </w:rPr>
        <w:t>1. Đảm bảo sự lãnh đạo toàn diện, thống nhất và đồng bộ của Đảng trong</w:t>
      </w:r>
      <w:r w:rsidRPr="008620D8">
        <w:rPr>
          <w:sz w:val="28"/>
          <w:szCs w:val="28"/>
        </w:rPr>
        <w:br/>
      </w:r>
      <w:r w:rsidRPr="008620D8">
        <w:rPr>
          <w:rStyle w:val="fontstyle01"/>
          <w:rFonts w:ascii="Times New Roman" w:hAnsi="Times New Roman"/>
          <w:color w:val="auto"/>
        </w:rPr>
        <w:t>công tác quản lý về tổ chức bộ máy, biên chế và cán bộ, công chức, viên chức.</w:t>
      </w:r>
    </w:p>
    <w:p w14:paraId="7D0D44B7" w14:textId="77777777" w:rsidR="009D73AC" w:rsidRPr="008620D8" w:rsidRDefault="009D73AC" w:rsidP="00C63F2A">
      <w:pPr>
        <w:autoSpaceDE w:val="0"/>
        <w:autoSpaceDN w:val="0"/>
        <w:adjustRightInd w:val="0"/>
        <w:spacing w:before="120"/>
        <w:ind w:firstLine="720"/>
        <w:jc w:val="both"/>
        <w:rPr>
          <w:sz w:val="28"/>
          <w:szCs w:val="28"/>
        </w:rPr>
      </w:pPr>
      <w:r w:rsidRPr="008620D8">
        <w:rPr>
          <w:rStyle w:val="fontstyle01"/>
          <w:rFonts w:ascii="Times New Roman" w:hAnsi="Times New Roman"/>
          <w:color w:val="auto"/>
        </w:rPr>
        <w:t>2. Thực hiện nguyên tắc tập trung dân chủ, phát huy trách nhiệm của các</w:t>
      </w:r>
      <w:r w:rsidRPr="008620D8">
        <w:rPr>
          <w:sz w:val="28"/>
          <w:szCs w:val="28"/>
        </w:rPr>
        <w:br/>
      </w:r>
      <w:r w:rsidRPr="008620D8">
        <w:rPr>
          <w:rStyle w:val="fontstyle01"/>
          <w:rFonts w:ascii="Times New Roman" w:hAnsi="Times New Roman"/>
          <w:color w:val="auto"/>
        </w:rPr>
        <w:t>cấp chính quyền, các ngành trong quyết định các vấn đề về quản lý tổ chức bộ</w:t>
      </w:r>
      <w:r w:rsidRPr="008620D8">
        <w:rPr>
          <w:sz w:val="28"/>
          <w:szCs w:val="28"/>
        </w:rPr>
        <w:br/>
      </w:r>
      <w:r w:rsidRPr="008620D8">
        <w:rPr>
          <w:rStyle w:val="fontstyle01"/>
          <w:rFonts w:ascii="Times New Roman" w:hAnsi="Times New Roman"/>
          <w:color w:val="auto"/>
        </w:rPr>
        <w:t>máy, biên chế và cán bộ, công chức, viên chức.</w:t>
      </w:r>
    </w:p>
    <w:p w14:paraId="01121EAA"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 xml:space="preserve">3. Xác định rõ thẩm quyền, trách nhiệm của Ủy ban nhân dân các cấp và người đứng đầu các cơ quan, đơn vị, tổ chức liên quan trong hệ thống tổ chức bộ máy. Tăng </w:t>
      </w:r>
      <w:r w:rsidRPr="008620D8">
        <w:rPr>
          <w:sz w:val="28"/>
          <w:szCs w:val="28"/>
        </w:rPr>
        <w:lastRenderedPageBreak/>
        <w:t>cường phân cấp đảm bảo tính tự chủ, tự chịu trách nhiệm về trách nhiệm, thẩm quyền quyết định của các tổ chức, cá nhân.</w:t>
      </w:r>
    </w:p>
    <w:p w14:paraId="2F2F0EBD" w14:textId="77777777" w:rsidR="009D73AC" w:rsidRPr="008620D8" w:rsidRDefault="009D73AC" w:rsidP="00C63F2A">
      <w:pPr>
        <w:spacing w:before="120"/>
        <w:ind w:firstLine="720"/>
        <w:jc w:val="both"/>
        <w:rPr>
          <w:sz w:val="28"/>
          <w:szCs w:val="28"/>
        </w:rPr>
      </w:pPr>
      <w:r w:rsidRPr="008620D8">
        <w:rPr>
          <w:sz w:val="28"/>
          <w:szCs w:val="28"/>
        </w:rPr>
        <w:t xml:space="preserve">4. </w:t>
      </w:r>
      <w:bookmarkStart w:id="0" w:name="OLE_LINK2"/>
      <w:bookmarkStart w:id="1" w:name="OLE_LINK1"/>
      <w:r w:rsidRPr="008620D8">
        <w:rPr>
          <w:sz w:val="28"/>
          <w:szCs w:val="28"/>
        </w:rPr>
        <w:t>Trường hợp các nội dung chưa được quy định tại Quy định này thì thực hiện theo quy định của pháp luật.</w:t>
      </w:r>
      <w:bookmarkEnd w:id="0"/>
      <w:bookmarkEnd w:id="1"/>
    </w:p>
    <w:p w14:paraId="3B553E3B" w14:textId="5B27B0CB" w:rsidR="009D73AC" w:rsidRPr="008620D8" w:rsidRDefault="009D73AC" w:rsidP="00C63F2A">
      <w:pPr>
        <w:autoSpaceDE w:val="0"/>
        <w:autoSpaceDN w:val="0"/>
        <w:adjustRightInd w:val="0"/>
        <w:spacing w:before="120"/>
        <w:ind w:firstLine="720"/>
        <w:rPr>
          <w:b/>
          <w:bCs/>
          <w:sz w:val="28"/>
          <w:szCs w:val="28"/>
        </w:rPr>
      </w:pPr>
      <w:r w:rsidRPr="008620D8">
        <w:rPr>
          <w:b/>
          <w:bCs/>
          <w:sz w:val="28"/>
          <w:szCs w:val="28"/>
        </w:rPr>
        <w:t xml:space="preserve">Điều 4. Nội dung </w:t>
      </w:r>
      <w:r w:rsidR="00995B0A" w:rsidRPr="008620D8">
        <w:rPr>
          <w:b/>
          <w:bCs/>
          <w:sz w:val="28"/>
          <w:szCs w:val="28"/>
        </w:rPr>
        <w:t>quản lý</w:t>
      </w:r>
    </w:p>
    <w:p w14:paraId="50412D0B" w14:textId="77777777" w:rsidR="009D73AC" w:rsidRPr="008620D8" w:rsidRDefault="009D73AC" w:rsidP="00C63F2A">
      <w:pPr>
        <w:autoSpaceDE w:val="0"/>
        <w:autoSpaceDN w:val="0"/>
        <w:adjustRightInd w:val="0"/>
        <w:spacing w:before="120"/>
        <w:ind w:firstLine="720"/>
        <w:jc w:val="both"/>
        <w:rPr>
          <w:sz w:val="28"/>
          <w:szCs w:val="28"/>
        </w:rPr>
      </w:pPr>
      <w:r w:rsidRPr="008620D8">
        <w:rPr>
          <w:bCs/>
          <w:sz w:val="28"/>
          <w:szCs w:val="28"/>
        </w:rPr>
        <w:t xml:space="preserve">1. </w:t>
      </w:r>
      <w:r w:rsidRPr="008620D8">
        <w:rPr>
          <w:sz w:val="28"/>
          <w:szCs w:val="28"/>
        </w:rPr>
        <w:t>Về tổ chức bộ máy</w:t>
      </w:r>
    </w:p>
    <w:p w14:paraId="6F69EBCA" w14:textId="636244D3" w:rsidR="009D73AC" w:rsidRPr="008620D8" w:rsidRDefault="009D73AC" w:rsidP="00C63F2A">
      <w:pPr>
        <w:autoSpaceDE w:val="0"/>
        <w:autoSpaceDN w:val="0"/>
        <w:adjustRightInd w:val="0"/>
        <w:spacing w:before="120"/>
        <w:ind w:firstLine="720"/>
        <w:jc w:val="both"/>
        <w:rPr>
          <w:sz w:val="28"/>
          <w:szCs w:val="28"/>
        </w:rPr>
      </w:pPr>
      <w:r w:rsidRPr="008620D8">
        <w:rPr>
          <w:bCs/>
          <w:sz w:val="28"/>
          <w:szCs w:val="28"/>
        </w:rPr>
        <w:t>a)</w:t>
      </w:r>
      <w:r w:rsidRPr="008620D8">
        <w:rPr>
          <w:b/>
          <w:bCs/>
          <w:sz w:val="28"/>
          <w:szCs w:val="28"/>
        </w:rPr>
        <w:t xml:space="preserve"> </w:t>
      </w:r>
      <w:r w:rsidRPr="008620D8">
        <w:rPr>
          <w:sz w:val="28"/>
          <w:szCs w:val="28"/>
        </w:rPr>
        <w:t>Xây dựng, phê duyệt hoặc trình phê duyệt các đề án, quyết định thành lập, cho phép thành lập, tổ chức lại, đổi tên, giải thể tổ chức.</w:t>
      </w:r>
    </w:p>
    <w:p w14:paraId="4D879AB2"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b) Hướng dẫn, quy định về chức năng, nhiệm vụ, quyền hạn và cơ cấu của tổ chức bộ máy.</w:t>
      </w:r>
    </w:p>
    <w:p w14:paraId="3775CAF4" w14:textId="7108DB43"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2. Về biên chế công chức, số lượng người làm việc</w:t>
      </w:r>
      <w:r w:rsidR="00995B0A" w:rsidRPr="008620D8">
        <w:rPr>
          <w:sz w:val="28"/>
          <w:szCs w:val="28"/>
        </w:rPr>
        <w:t xml:space="preserve"> </w:t>
      </w:r>
      <w:r w:rsidRPr="008620D8">
        <w:rPr>
          <w:sz w:val="28"/>
          <w:szCs w:val="28"/>
        </w:rPr>
        <w:t>và vị trí việc làm</w:t>
      </w:r>
    </w:p>
    <w:p w14:paraId="3CF7B1A8"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a) Xây dựng kế hoạch biên chế công chức trong các cơ quan, tổ chức hành chính, số lượng người làm việc trong các đơn vị sự nghiệp công lập.</w:t>
      </w:r>
    </w:p>
    <w:p w14:paraId="05674AA8" w14:textId="7B6E63B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b) Giao biên chế công chức, số lượng người làm việc.</w:t>
      </w:r>
    </w:p>
    <w:p w14:paraId="66A7D397"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 xml:space="preserve">c) Phê duyệt đề án vị trí việc làm, cơ cấu ngạch công chức, cơ cấu viên chức theo chức danh nghề nghiệp. </w:t>
      </w:r>
    </w:p>
    <w:p w14:paraId="67725579" w14:textId="77777777" w:rsidR="00582638" w:rsidRPr="008620D8" w:rsidRDefault="00582638" w:rsidP="00582638">
      <w:pPr>
        <w:autoSpaceDE w:val="0"/>
        <w:autoSpaceDN w:val="0"/>
        <w:adjustRightInd w:val="0"/>
        <w:spacing w:before="120"/>
        <w:ind w:firstLine="720"/>
        <w:jc w:val="both"/>
        <w:rPr>
          <w:sz w:val="28"/>
          <w:szCs w:val="28"/>
        </w:rPr>
      </w:pPr>
      <w:r w:rsidRPr="008620D8">
        <w:rPr>
          <w:bCs/>
          <w:sz w:val="28"/>
          <w:szCs w:val="28"/>
        </w:rPr>
        <w:t>3. Về cán bộ, công chức, viên chức</w:t>
      </w:r>
    </w:p>
    <w:p w14:paraId="284600B0" w14:textId="77777777" w:rsidR="00582638" w:rsidRPr="008620D8" w:rsidRDefault="00582638" w:rsidP="00582638">
      <w:pPr>
        <w:widowControl w:val="0"/>
        <w:spacing w:before="120"/>
        <w:ind w:firstLine="720"/>
        <w:jc w:val="both"/>
        <w:rPr>
          <w:sz w:val="28"/>
          <w:szCs w:val="28"/>
        </w:rPr>
      </w:pPr>
      <w:r w:rsidRPr="008620D8">
        <w:rPr>
          <w:sz w:val="28"/>
          <w:szCs w:val="28"/>
        </w:rPr>
        <w:t>a) Tuyển dụng, quy hoạch, bổ nhiệm, bổ nhiệm lại, điều động, luân chuyển, biệt phái, tạm đình chỉ chức vụ, cho thôi giữ chức vụ, từ chức, miễn nhiệm, kỷ luật.</w:t>
      </w:r>
    </w:p>
    <w:p w14:paraId="209531D6" w14:textId="77777777" w:rsidR="00582638" w:rsidRPr="008620D8" w:rsidRDefault="00582638" w:rsidP="00582638">
      <w:pPr>
        <w:widowControl w:val="0"/>
        <w:spacing w:before="120"/>
        <w:ind w:firstLine="720"/>
        <w:jc w:val="both"/>
        <w:rPr>
          <w:sz w:val="28"/>
          <w:szCs w:val="28"/>
        </w:rPr>
      </w:pPr>
      <w:r w:rsidRPr="008620D8">
        <w:rPr>
          <w:sz w:val="28"/>
          <w:szCs w:val="28"/>
        </w:rPr>
        <w:t>b) Sử dụng, phân công, bố trí, kiểm tra, đánh giá, tạm đình chỉ công tác, đào tạo, bồi dưỡng, thực hiện chế độ tiền lương, cho thôi việc, nghỉ hưu và các chế độ, chính sách khác.</w:t>
      </w:r>
    </w:p>
    <w:p w14:paraId="62E62BCC" w14:textId="77777777" w:rsidR="009D73AC" w:rsidRPr="008620D8" w:rsidRDefault="009D73AC" w:rsidP="009D73AC">
      <w:pPr>
        <w:spacing w:before="120"/>
        <w:ind w:firstLine="720"/>
        <w:jc w:val="both"/>
        <w:rPr>
          <w:sz w:val="10"/>
          <w:szCs w:val="10"/>
        </w:rPr>
      </w:pPr>
    </w:p>
    <w:p w14:paraId="332B1A29" w14:textId="77777777" w:rsidR="009D73AC" w:rsidRPr="008620D8" w:rsidRDefault="009D73AC" w:rsidP="009D73AC">
      <w:pPr>
        <w:autoSpaceDE w:val="0"/>
        <w:autoSpaceDN w:val="0"/>
        <w:adjustRightInd w:val="0"/>
        <w:jc w:val="center"/>
        <w:rPr>
          <w:b/>
          <w:bCs/>
          <w:sz w:val="28"/>
          <w:szCs w:val="28"/>
        </w:rPr>
      </w:pPr>
      <w:r w:rsidRPr="008620D8">
        <w:rPr>
          <w:b/>
          <w:bCs/>
          <w:sz w:val="28"/>
          <w:szCs w:val="28"/>
        </w:rPr>
        <w:t>Chương II</w:t>
      </w:r>
    </w:p>
    <w:p w14:paraId="179763B3" w14:textId="7EC0287F" w:rsidR="009D73AC" w:rsidRPr="008620D8" w:rsidRDefault="009D73AC" w:rsidP="009D73AC">
      <w:pPr>
        <w:autoSpaceDE w:val="0"/>
        <w:autoSpaceDN w:val="0"/>
        <w:adjustRightInd w:val="0"/>
        <w:jc w:val="center"/>
        <w:rPr>
          <w:b/>
          <w:bCs/>
          <w:sz w:val="28"/>
          <w:szCs w:val="28"/>
        </w:rPr>
      </w:pPr>
      <w:r w:rsidRPr="008620D8">
        <w:rPr>
          <w:b/>
          <w:bCs/>
          <w:sz w:val="28"/>
          <w:szCs w:val="28"/>
        </w:rPr>
        <w:t>THẨM QUYỀN QUẢN LÝ TỔ CHỨC BỘ MÁY, BIÊN CHẾ</w:t>
      </w:r>
    </w:p>
    <w:p w14:paraId="25D88479" w14:textId="77777777" w:rsidR="009D73AC" w:rsidRPr="008620D8" w:rsidRDefault="009D73AC" w:rsidP="009D73AC">
      <w:pPr>
        <w:autoSpaceDE w:val="0"/>
        <w:autoSpaceDN w:val="0"/>
        <w:adjustRightInd w:val="0"/>
        <w:jc w:val="center"/>
        <w:rPr>
          <w:b/>
          <w:bCs/>
          <w:sz w:val="28"/>
          <w:szCs w:val="28"/>
        </w:rPr>
      </w:pPr>
    </w:p>
    <w:p w14:paraId="7E5EE381" w14:textId="77777777"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Điều 5. Ủy ban nhân dân tỉnh</w:t>
      </w:r>
    </w:p>
    <w:p w14:paraId="194ACBFE"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1. Về tổ chức bộ máy</w:t>
      </w:r>
    </w:p>
    <w:p w14:paraId="30F30F1F" w14:textId="2B07E567" w:rsidR="00BF29D9" w:rsidRPr="008620D8" w:rsidRDefault="009D73AC" w:rsidP="00C63F2A">
      <w:pPr>
        <w:autoSpaceDE w:val="0"/>
        <w:autoSpaceDN w:val="0"/>
        <w:adjustRightInd w:val="0"/>
        <w:spacing w:before="120"/>
        <w:ind w:firstLine="720"/>
        <w:jc w:val="both"/>
        <w:rPr>
          <w:sz w:val="28"/>
          <w:szCs w:val="28"/>
        </w:rPr>
      </w:pPr>
      <w:r w:rsidRPr="008620D8">
        <w:rPr>
          <w:bCs/>
          <w:sz w:val="28"/>
          <w:szCs w:val="28"/>
        </w:rPr>
        <w:t>a)</w:t>
      </w:r>
      <w:r w:rsidRPr="008620D8">
        <w:rPr>
          <w:b/>
          <w:sz w:val="28"/>
          <w:szCs w:val="28"/>
        </w:rPr>
        <w:t xml:space="preserve"> </w:t>
      </w:r>
      <w:r w:rsidR="00BF29D9" w:rsidRPr="008620D8">
        <w:rPr>
          <w:sz w:val="28"/>
          <w:szCs w:val="28"/>
        </w:rPr>
        <w:t>Trình Hội đồng nhân dân tỉnh quyết định thành lập, tổ chức lại, thay đổi tên gọi, giải thể các Sở.</w:t>
      </w:r>
    </w:p>
    <w:p w14:paraId="11A5A913" w14:textId="0958DBC0"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b) Quyết định quy định vị trí, chức năng, nhiệm vụ, quyền hạn và cơ cấu tổ chức của các Sở.</w:t>
      </w:r>
    </w:p>
    <w:p w14:paraId="1B540383" w14:textId="77777777" w:rsidR="009D73AC" w:rsidRPr="008620D8" w:rsidRDefault="009D73AC" w:rsidP="00C63F2A">
      <w:pPr>
        <w:autoSpaceDE w:val="0"/>
        <w:autoSpaceDN w:val="0"/>
        <w:adjustRightInd w:val="0"/>
        <w:spacing w:before="120"/>
        <w:ind w:firstLine="720"/>
        <w:jc w:val="both"/>
        <w:rPr>
          <w:sz w:val="28"/>
          <w:szCs w:val="28"/>
        </w:rPr>
      </w:pPr>
      <w:r w:rsidRPr="008620D8">
        <w:rPr>
          <w:sz w:val="28"/>
          <w:szCs w:val="28"/>
        </w:rPr>
        <w:t>c) Quyết định thành lập, tổ chức lại, giải thể các Chi cục thuộc Sở.</w:t>
      </w:r>
    </w:p>
    <w:p w14:paraId="7EE0C892" w14:textId="748BEE68" w:rsidR="009D73AC" w:rsidRPr="008620D8" w:rsidRDefault="00DA6822" w:rsidP="00C63F2A">
      <w:pPr>
        <w:spacing w:before="120"/>
        <w:ind w:firstLine="720"/>
        <w:jc w:val="both"/>
        <w:rPr>
          <w:sz w:val="28"/>
          <w:szCs w:val="28"/>
        </w:rPr>
      </w:pPr>
      <w:r w:rsidRPr="008620D8">
        <w:rPr>
          <w:sz w:val="28"/>
          <w:szCs w:val="28"/>
        </w:rPr>
        <w:t>d</w:t>
      </w:r>
      <w:r w:rsidR="009D73AC" w:rsidRPr="008620D8">
        <w:rPr>
          <w:sz w:val="28"/>
          <w:szCs w:val="28"/>
        </w:rPr>
        <w:t xml:space="preserve">) </w:t>
      </w:r>
      <w:r w:rsidR="00BF29D9" w:rsidRPr="008620D8">
        <w:rPr>
          <w:sz w:val="28"/>
          <w:szCs w:val="28"/>
        </w:rPr>
        <w:t>Quyết định thành lập, tổ chức lại, giải thể đơn vị sự nghiệp công lập thuộc Sở (trừ trường hợp pháp luật chuyên ngành có quy định khác)</w:t>
      </w:r>
      <w:r w:rsidR="009D73AC" w:rsidRPr="008620D8">
        <w:rPr>
          <w:sz w:val="28"/>
          <w:szCs w:val="28"/>
        </w:rPr>
        <w:t>.</w:t>
      </w:r>
    </w:p>
    <w:p w14:paraId="107B8B92" w14:textId="07B4C126" w:rsidR="009D73AC" w:rsidRPr="008620D8" w:rsidRDefault="00DA6822" w:rsidP="00C63F2A">
      <w:pPr>
        <w:autoSpaceDE w:val="0"/>
        <w:autoSpaceDN w:val="0"/>
        <w:adjustRightInd w:val="0"/>
        <w:spacing w:before="120"/>
        <w:ind w:firstLine="720"/>
        <w:jc w:val="both"/>
        <w:rPr>
          <w:sz w:val="28"/>
          <w:szCs w:val="28"/>
        </w:rPr>
      </w:pPr>
      <w:r w:rsidRPr="008620D8">
        <w:rPr>
          <w:sz w:val="28"/>
          <w:szCs w:val="28"/>
        </w:rPr>
        <w:t>đ</w:t>
      </w:r>
      <w:r w:rsidR="009D73AC" w:rsidRPr="008620D8">
        <w:rPr>
          <w:sz w:val="28"/>
          <w:szCs w:val="28"/>
        </w:rPr>
        <w:t xml:space="preserve">) </w:t>
      </w:r>
      <w:r w:rsidR="00BF29D9" w:rsidRPr="008620D8">
        <w:rPr>
          <w:sz w:val="28"/>
          <w:szCs w:val="28"/>
        </w:rPr>
        <w:t>Quyết định quy định chức năng, nhiệm vụ, quyền hạn và cơ cấu tổ chức của Chi cục thuộc Sở</w:t>
      </w:r>
      <w:r w:rsidR="009D73AC" w:rsidRPr="008620D8">
        <w:rPr>
          <w:sz w:val="28"/>
          <w:szCs w:val="28"/>
        </w:rPr>
        <w:t>.</w:t>
      </w:r>
    </w:p>
    <w:p w14:paraId="6EA608B9" w14:textId="2D04151C" w:rsidR="009D73AC" w:rsidRPr="008620D8" w:rsidRDefault="00DA6822" w:rsidP="00C63F2A">
      <w:pPr>
        <w:autoSpaceDE w:val="0"/>
        <w:autoSpaceDN w:val="0"/>
        <w:adjustRightInd w:val="0"/>
        <w:spacing w:before="120"/>
        <w:ind w:firstLine="720"/>
        <w:jc w:val="both"/>
        <w:rPr>
          <w:sz w:val="28"/>
          <w:szCs w:val="28"/>
        </w:rPr>
      </w:pPr>
      <w:r w:rsidRPr="008620D8">
        <w:rPr>
          <w:sz w:val="28"/>
          <w:szCs w:val="28"/>
        </w:rPr>
        <w:lastRenderedPageBreak/>
        <w:t>e</w:t>
      </w:r>
      <w:r w:rsidR="009D73AC" w:rsidRPr="008620D8">
        <w:rPr>
          <w:sz w:val="28"/>
          <w:szCs w:val="28"/>
        </w:rPr>
        <w:t xml:space="preserve">) </w:t>
      </w:r>
      <w:r w:rsidR="00BF29D9" w:rsidRPr="008620D8">
        <w:rPr>
          <w:sz w:val="28"/>
          <w:szCs w:val="28"/>
        </w:rPr>
        <w:t>Quyết định quy định chức năng, nhiệm vụ, quyền hạn và cơ cấu tổ chức của đơn vị sự nghiệp công lập thuộc Sở (trừ trường hợp pháp luật chuyên ngành có quy định khác).</w:t>
      </w:r>
    </w:p>
    <w:p w14:paraId="72A9933F" w14:textId="7DA54A4E" w:rsidR="009D73AC" w:rsidRPr="008620D8" w:rsidRDefault="00DA6822" w:rsidP="00C63F2A">
      <w:pPr>
        <w:spacing w:before="120"/>
        <w:ind w:firstLine="720"/>
        <w:jc w:val="both"/>
        <w:rPr>
          <w:sz w:val="28"/>
          <w:szCs w:val="28"/>
        </w:rPr>
      </w:pPr>
      <w:r w:rsidRPr="008620D8">
        <w:rPr>
          <w:sz w:val="28"/>
          <w:szCs w:val="28"/>
        </w:rPr>
        <w:t>g</w:t>
      </w:r>
      <w:r w:rsidR="009D73AC" w:rsidRPr="008620D8">
        <w:rPr>
          <w:sz w:val="28"/>
          <w:szCs w:val="28"/>
        </w:rPr>
        <w:t xml:space="preserve">) </w:t>
      </w:r>
      <w:r w:rsidR="00BF29D9" w:rsidRPr="008620D8">
        <w:rPr>
          <w:sz w:val="28"/>
          <w:szCs w:val="28"/>
        </w:rPr>
        <w:t>Xây dựng hồ sơ đề nghị thành lập, tổ chức lại, giải thể đơn vị sự nghiệp công lập thuộc UBND tỉnh</w:t>
      </w:r>
      <w:r w:rsidR="009D73AC" w:rsidRPr="008620D8">
        <w:rPr>
          <w:sz w:val="28"/>
          <w:szCs w:val="28"/>
        </w:rPr>
        <w:t>.</w:t>
      </w:r>
    </w:p>
    <w:p w14:paraId="79C51CFD" w14:textId="5CEC00CC" w:rsidR="00BF29D9" w:rsidRPr="008620D8" w:rsidRDefault="00DA6822" w:rsidP="00C63F2A">
      <w:pPr>
        <w:spacing w:before="120"/>
        <w:ind w:firstLine="720"/>
        <w:jc w:val="both"/>
        <w:rPr>
          <w:sz w:val="28"/>
          <w:szCs w:val="28"/>
        </w:rPr>
      </w:pPr>
      <w:r w:rsidRPr="008620D8">
        <w:rPr>
          <w:sz w:val="28"/>
          <w:szCs w:val="28"/>
        </w:rPr>
        <w:t>h</w:t>
      </w:r>
      <w:r w:rsidR="00BF29D9" w:rsidRPr="008620D8">
        <w:rPr>
          <w:sz w:val="28"/>
          <w:szCs w:val="28"/>
        </w:rPr>
        <w:t xml:space="preserve">) Quy định chức năng, nhiệm vụ, quyền hạn và cơ cấu tổ chức của </w:t>
      </w:r>
      <w:r w:rsidR="000A137F" w:rsidRPr="008620D8">
        <w:rPr>
          <w:sz w:val="28"/>
          <w:szCs w:val="28"/>
        </w:rPr>
        <w:t>đơn vị sự nghiệp công lập</w:t>
      </w:r>
      <w:r w:rsidR="00BF29D9" w:rsidRPr="008620D8">
        <w:rPr>
          <w:sz w:val="28"/>
          <w:szCs w:val="28"/>
        </w:rPr>
        <w:t xml:space="preserve"> trực thuộc UBND tỉnh.</w:t>
      </w:r>
    </w:p>
    <w:p w14:paraId="57D980F0" w14:textId="15214B9C" w:rsidR="00BF29D9" w:rsidRPr="008620D8" w:rsidRDefault="00F56B42" w:rsidP="00C63F2A">
      <w:pPr>
        <w:spacing w:before="120"/>
        <w:ind w:firstLine="720"/>
        <w:jc w:val="both"/>
        <w:rPr>
          <w:sz w:val="28"/>
          <w:szCs w:val="28"/>
        </w:rPr>
      </w:pPr>
      <w:r w:rsidRPr="008620D8">
        <w:rPr>
          <w:sz w:val="28"/>
          <w:szCs w:val="28"/>
        </w:rPr>
        <w:t>i</w:t>
      </w:r>
      <w:r w:rsidR="00BF29D9" w:rsidRPr="008620D8">
        <w:rPr>
          <w:sz w:val="28"/>
          <w:szCs w:val="28"/>
        </w:rPr>
        <w:t>) Hướng dẫn cụ thể chức năng, nhiệm vụ, quyền hạn, tổ chức bộ máy của phòng chuyên môn thuộc UBND cấp xã.</w:t>
      </w:r>
    </w:p>
    <w:p w14:paraId="6E82C368" w14:textId="395E619C" w:rsidR="009D73AC" w:rsidRPr="008620D8" w:rsidRDefault="009D73AC" w:rsidP="00C63F2A">
      <w:pPr>
        <w:autoSpaceDE w:val="0"/>
        <w:autoSpaceDN w:val="0"/>
        <w:adjustRightInd w:val="0"/>
        <w:spacing w:before="120"/>
        <w:ind w:firstLine="720"/>
        <w:jc w:val="both"/>
        <w:rPr>
          <w:bCs/>
          <w:spacing w:val="-4"/>
          <w:sz w:val="28"/>
          <w:szCs w:val="28"/>
        </w:rPr>
      </w:pPr>
      <w:r w:rsidRPr="008620D8">
        <w:rPr>
          <w:bCs/>
          <w:spacing w:val="-4"/>
          <w:sz w:val="28"/>
          <w:szCs w:val="28"/>
        </w:rPr>
        <w:t xml:space="preserve">2. Về biên chế, số lượng người làm việc, vị trí việc làm </w:t>
      </w:r>
    </w:p>
    <w:p w14:paraId="43A0D902" w14:textId="77777777" w:rsidR="00DA6822" w:rsidRPr="008620D8" w:rsidRDefault="00DA6822" w:rsidP="00C63F2A">
      <w:pPr>
        <w:autoSpaceDE w:val="0"/>
        <w:autoSpaceDN w:val="0"/>
        <w:adjustRightInd w:val="0"/>
        <w:spacing w:before="120"/>
        <w:ind w:firstLine="720"/>
        <w:jc w:val="both"/>
        <w:rPr>
          <w:sz w:val="28"/>
          <w:szCs w:val="28"/>
        </w:rPr>
      </w:pPr>
      <w:r w:rsidRPr="008620D8">
        <w:rPr>
          <w:sz w:val="28"/>
          <w:szCs w:val="28"/>
        </w:rPr>
        <w:t>a) Xây dựng kế hoạch biên chế công chức hằng năm trong các cơ quan, tổ chức hành chính và kế hoạch số lượng người làm việc trong các đơn vị sự nghiệp công lập.</w:t>
      </w:r>
    </w:p>
    <w:p w14:paraId="2095FA83" w14:textId="26A35360" w:rsidR="00DA6822" w:rsidRPr="008620D8" w:rsidRDefault="00DA6822" w:rsidP="00C63F2A">
      <w:pPr>
        <w:autoSpaceDE w:val="0"/>
        <w:autoSpaceDN w:val="0"/>
        <w:adjustRightInd w:val="0"/>
        <w:spacing w:before="120"/>
        <w:ind w:firstLine="720"/>
        <w:jc w:val="both"/>
        <w:rPr>
          <w:sz w:val="28"/>
          <w:szCs w:val="28"/>
        </w:rPr>
      </w:pPr>
      <w:r w:rsidRPr="008620D8">
        <w:rPr>
          <w:sz w:val="28"/>
          <w:szCs w:val="28"/>
        </w:rPr>
        <w:t xml:space="preserve">b) Trình HĐND tỉnh quyết định biên chế công chức trong các cơ quan của Hội đồng nhân dân, Ủy ban nhân dân cấp tỉnh, cấp </w:t>
      </w:r>
      <w:r w:rsidR="00384FFC" w:rsidRPr="008620D8">
        <w:rPr>
          <w:sz w:val="28"/>
          <w:szCs w:val="28"/>
        </w:rPr>
        <w:t>xã</w:t>
      </w:r>
      <w:r w:rsidRPr="008620D8">
        <w:rPr>
          <w:sz w:val="28"/>
          <w:szCs w:val="28"/>
        </w:rPr>
        <w:t xml:space="preserve"> trong số biên chế được được cơ quan có thẩm quyền giao và </w:t>
      </w:r>
      <w:r w:rsidR="00384FFC" w:rsidRPr="008620D8">
        <w:rPr>
          <w:sz w:val="28"/>
          <w:szCs w:val="28"/>
        </w:rPr>
        <w:t>quyết định tổng</w:t>
      </w:r>
      <w:r w:rsidRPr="008620D8">
        <w:rPr>
          <w:sz w:val="28"/>
          <w:szCs w:val="28"/>
        </w:rPr>
        <w:t xml:space="preserve">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thuộc phạm vi quản lý của tỉnh theo quy định.</w:t>
      </w:r>
    </w:p>
    <w:p w14:paraId="355A8676" w14:textId="42AA94EE" w:rsidR="00DA6822" w:rsidRPr="008620D8" w:rsidRDefault="00DA6822" w:rsidP="00C63F2A">
      <w:pPr>
        <w:autoSpaceDE w:val="0"/>
        <w:autoSpaceDN w:val="0"/>
        <w:adjustRightInd w:val="0"/>
        <w:spacing w:before="120"/>
        <w:ind w:firstLine="720"/>
        <w:jc w:val="both"/>
        <w:rPr>
          <w:sz w:val="28"/>
          <w:szCs w:val="28"/>
        </w:rPr>
      </w:pPr>
      <w:r w:rsidRPr="008620D8">
        <w:rPr>
          <w:sz w:val="28"/>
          <w:szCs w:val="28"/>
        </w:rPr>
        <w:t>c) Quyết định giao biên chế công chức trong cơ quan, tổ chức hành chính sau khi được HĐND quyết định; quyết định giao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sau khi được HĐND phê duyệt.</w:t>
      </w:r>
    </w:p>
    <w:p w14:paraId="575495EB" w14:textId="0273BC14"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 xml:space="preserve">Điều 6. Chủ tịch </w:t>
      </w:r>
      <w:r w:rsidRPr="008620D8">
        <w:rPr>
          <w:b/>
          <w:sz w:val="28"/>
          <w:szCs w:val="28"/>
        </w:rPr>
        <w:t xml:space="preserve">Ủy ban nhân dân </w:t>
      </w:r>
      <w:r w:rsidRPr="008620D8">
        <w:rPr>
          <w:b/>
          <w:bCs/>
          <w:sz w:val="28"/>
          <w:szCs w:val="28"/>
        </w:rPr>
        <w:t>tỉnh</w:t>
      </w:r>
    </w:p>
    <w:p w14:paraId="0BC6A58A" w14:textId="77BAE25B" w:rsidR="00AD5E8B" w:rsidRPr="008620D8" w:rsidRDefault="009D73AC" w:rsidP="00C63F2A">
      <w:pPr>
        <w:autoSpaceDE w:val="0"/>
        <w:autoSpaceDN w:val="0"/>
        <w:adjustRightInd w:val="0"/>
        <w:spacing w:before="120"/>
        <w:ind w:firstLine="720"/>
        <w:jc w:val="both"/>
        <w:rPr>
          <w:bCs/>
          <w:sz w:val="28"/>
          <w:szCs w:val="28"/>
        </w:rPr>
      </w:pPr>
      <w:r w:rsidRPr="008620D8">
        <w:rPr>
          <w:bCs/>
          <w:sz w:val="28"/>
          <w:szCs w:val="28"/>
        </w:rPr>
        <w:t xml:space="preserve">1. </w:t>
      </w:r>
      <w:r w:rsidR="00DA6822" w:rsidRPr="008620D8">
        <w:rPr>
          <w:bCs/>
          <w:sz w:val="28"/>
          <w:szCs w:val="28"/>
        </w:rPr>
        <w:t>Về tổ chức bộ máy</w:t>
      </w:r>
    </w:p>
    <w:p w14:paraId="5AC1F4EA" w14:textId="706FF4CB" w:rsidR="00AD5E8B" w:rsidRPr="008620D8" w:rsidRDefault="00F56B42" w:rsidP="00C63F2A">
      <w:pPr>
        <w:autoSpaceDE w:val="0"/>
        <w:autoSpaceDN w:val="0"/>
        <w:adjustRightInd w:val="0"/>
        <w:spacing w:before="120"/>
        <w:ind w:firstLine="720"/>
        <w:jc w:val="both"/>
        <w:rPr>
          <w:sz w:val="28"/>
          <w:szCs w:val="28"/>
        </w:rPr>
      </w:pPr>
      <w:r w:rsidRPr="008620D8">
        <w:rPr>
          <w:sz w:val="28"/>
          <w:szCs w:val="28"/>
        </w:rPr>
        <w:t>a</w:t>
      </w:r>
      <w:r w:rsidR="00AD5E8B" w:rsidRPr="008620D8">
        <w:rPr>
          <w:sz w:val="28"/>
          <w:szCs w:val="28"/>
        </w:rPr>
        <w:t xml:space="preserve">) Quyết định quy định chức năng, nhiệm vụ, quyền hạn và cơ cấu tổ chức của </w:t>
      </w:r>
      <w:r w:rsidR="00436694" w:rsidRPr="008620D8">
        <w:rPr>
          <w:sz w:val="28"/>
          <w:szCs w:val="28"/>
        </w:rPr>
        <w:t>đơn vị sự nghiệp công lập</w:t>
      </w:r>
      <w:r w:rsidR="00AD5E8B" w:rsidRPr="008620D8">
        <w:rPr>
          <w:sz w:val="28"/>
          <w:szCs w:val="28"/>
        </w:rPr>
        <w:t xml:space="preserve"> thuộc Sở theo quy định của pháp luật chuyên ngành.</w:t>
      </w:r>
    </w:p>
    <w:p w14:paraId="3678A0EB" w14:textId="6237E4D2" w:rsidR="00AD5E8B" w:rsidRPr="008620D8" w:rsidRDefault="00F56B42" w:rsidP="00C63F2A">
      <w:pPr>
        <w:autoSpaceDE w:val="0"/>
        <w:autoSpaceDN w:val="0"/>
        <w:adjustRightInd w:val="0"/>
        <w:spacing w:before="120"/>
        <w:ind w:firstLine="720"/>
        <w:jc w:val="both"/>
        <w:rPr>
          <w:sz w:val="28"/>
          <w:szCs w:val="28"/>
        </w:rPr>
      </w:pPr>
      <w:r w:rsidRPr="008620D8">
        <w:rPr>
          <w:sz w:val="28"/>
          <w:szCs w:val="28"/>
        </w:rPr>
        <w:t>b</w:t>
      </w:r>
      <w:r w:rsidR="00AD5E8B" w:rsidRPr="008620D8">
        <w:rPr>
          <w:sz w:val="28"/>
          <w:szCs w:val="28"/>
        </w:rPr>
        <w:t xml:space="preserve">) Quyết định quy định chức năng, nhiệm vụ, quyền hạn và cơ cấu tổ chức của </w:t>
      </w:r>
      <w:r w:rsidR="00436694" w:rsidRPr="008620D8">
        <w:rPr>
          <w:sz w:val="28"/>
          <w:szCs w:val="28"/>
        </w:rPr>
        <w:t>đơn vị sự nghiệp công lập</w:t>
      </w:r>
      <w:r w:rsidR="00AD5E8B" w:rsidRPr="008620D8">
        <w:rPr>
          <w:sz w:val="28"/>
          <w:szCs w:val="28"/>
        </w:rPr>
        <w:t xml:space="preserve"> thuộc Chi cục thuộc Sở, thuộc tổ chức hành chính khác thuộc UBND tỉnh.</w:t>
      </w:r>
    </w:p>
    <w:p w14:paraId="14F69899" w14:textId="77777777" w:rsidR="00582638" w:rsidRPr="008620D8" w:rsidRDefault="00582638" w:rsidP="00582638">
      <w:pPr>
        <w:autoSpaceDE w:val="0"/>
        <w:autoSpaceDN w:val="0"/>
        <w:adjustRightInd w:val="0"/>
        <w:spacing w:before="120"/>
        <w:ind w:firstLine="720"/>
        <w:jc w:val="both"/>
        <w:rPr>
          <w:bCs/>
          <w:spacing w:val="-4"/>
          <w:sz w:val="28"/>
          <w:szCs w:val="28"/>
        </w:rPr>
      </w:pPr>
      <w:r w:rsidRPr="008620D8">
        <w:rPr>
          <w:bCs/>
          <w:spacing w:val="-4"/>
          <w:sz w:val="28"/>
          <w:szCs w:val="28"/>
        </w:rPr>
        <w:t xml:space="preserve">2. Về biên chế, số lượng người làm việc, vị trí việc làm </w:t>
      </w:r>
    </w:p>
    <w:p w14:paraId="5348E1C0" w14:textId="77777777" w:rsidR="00582638" w:rsidRPr="008620D8" w:rsidRDefault="00582638" w:rsidP="00582638">
      <w:pPr>
        <w:autoSpaceDE w:val="0"/>
        <w:autoSpaceDN w:val="0"/>
        <w:adjustRightInd w:val="0"/>
        <w:spacing w:before="120"/>
        <w:ind w:firstLine="720"/>
        <w:jc w:val="both"/>
        <w:rPr>
          <w:bCs/>
          <w:iCs/>
          <w:sz w:val="28"/>
          <w:szCs w:val="28"/>
        </w:rPr>
      </w:pPr>
      <w:r w:rsidRPr="008620D8">
        <w:rPr>
          <w:sz w:val="28"/>
          <w:szCs w:val="28"/>
          <w:shd w:val="clear" w:color="auto" w:fill="FFFFFF"/>
        </w:rPr>
        <w:t>Quyết định phê duyệt đề án vị trí việc làm, cơ cấu ngạch công chức trong cơ quan, tổ chức hành chính; đề án vị trí việc làm, cơ cấu viên chức theo chức danh nghề nghiệp trong đơn vị sự nghiệp công lập trực thuộc Ủy ban nhân dân tỉnh.</w:t>
      </w:r>
    </w:p>
    <w:p w14:paraId="34384709" w14:textId="77777777"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Điều 7. Giám đốc Sở</w:t>
      </w:r>
    </w:p>
    <w:p w14:paraId="6E09ED2C"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1. Về tổ chức bộ máy</w:t>
      </w:r>
    </w:p>
    <w:p w14:paraId="7BF9B411" w14:textId="42581F65" w:rsidR="009D73AC" w:rsidRPr="008620D8" w:rsidRDefault="00F56B42" w:rsidP="00C63F2A">
      <w:pPr>
        <w:spacing w:before="120"/>
        <w:ind w:firstLine="720"/>
        <w:jc w:val="both"/>
        <w:rPr>
          <w:sz w:val="28"/>
          <w:szCs w:val="28"/>
        </w:rPr>
      </w:pPr>
      <w:r w:rsidRPr="008620D8">
        <w:rPr>
          <w:sz w:val="28"/>
          <w:szCs w:val="28"/>
        </w:rPr>
        <w:t>a</w:t>
      </w:r>
      <w:r w:rsidR="009D73AC" w:rsidRPr="008620D8">
        <w:rPr>
          <w:sz w:val="28"/>
          <w:szCs w:val="28"/>
        </w:rPr>
        <w:t>) Quy định chức năng, nhiệm vụ, quyền hạn của các phòng chuyên môn và tương đương thuộc Sở, thuộc Chi cục, thuộc đơn vị sự nghiệp thuộc Sở.</w:t>
      </w:r>
    </w:p>
    <w:p w14:paraId="090F854A" w14:textId="6398ECA3" w:rsidR="00AD5E8B" w:rsidRPr="008620D8" w:rsidRDefault="00F56B42" w:rsidP="00C63F2A">
      <w:pPr>
        <w:spacing w:before="120"/>
        <w:ind w:firstLine="720"/>
        <w:jc w:val="both"/>
        <w:rPr>
          <w:sz w:val="28"/>
          <w:szCs w:val="28"/>
        </w:rPr>
      </w:pPr>
      <w:r w:rsidRPr="008620D8">
        <w:rPr>
          <w:sz w:val="28"/>
          <w:szCs w:val="28"/>
        </w:rPr>
        <w:lastRenderedPageBreak/>
        <w:t>b</w:t>
      </w:r>
      <w:r w:rsidR="009D73AC" w:rsidRPr="008620D8">
        <w:rPr>
          <w:sz w:val="28"/>
          <w:szCs w:val="28"/>
        </w:rPr>
        <w:t>)</w:t>
      </w:r>
      <w:r w:rsidR="00AD5E8B" w:rsidRPr="008620D8">
        <w:rPr>
          <w:sz w:val="28"/>
          <w:szCs w:val="28"/>
        </w:rPr>
        <w:t xml:space="preserve"> Xây dựng hồ sơ đề nghị thành lập, tổ chức lại, giải thể </w:t>
      </w:r>
      <w:r w:rsidR="00436694" w:rsidRPr="008620D8">
        <w:rPr>
          <w:sz w:val="28"/>
          <w:szCs w:val="28"/>
        </w:rPr>
        <w:t>đơn vị sự nghiệp công lập</w:t>
      </w:r>
      <w:r w:rsidR="00AD5E8B" w:rsidRPr="008620D8">
        <w:rPr>
          <w:sz w:val="28"/>
          <w:szCs w:val="28"/>
        </w:rPr>
        <w:t xml:space="preserve"> thuộc Sở, thuộc Chi cục thuộc Sở.</w:t>
      </w:r>
    </w:p>
    <w:p w14:paraId="2A008AD0" w14:textId="77777777" w:rsidR="00582638" w:rsidRPr="008620D8" w:rsidRDefault="00582638" w:rsidP="00582638">
      <w:pPr>
        <w:autoSpaceDE w:val="0"/>
        <w:autoSpaceDN w:val="0"/>
        <w:adjustRightInd w:val="0"/>
        <w:spacing w:before="120"/>
        <w:ind w:firstLine="720"/>
        <w:jc w:val="both"/>
        <w:rPr>
          <w:bCs/>
          <w:spacing w:val="-2"/>
          <w:sz w:val="28"/>
          <w:szCs w:val="28"/>
        </w:rPr>
      </w:pPr>
      <w:r w:rsidRPr="008620D8">
        <w:rPr>
          <w:bCs/>
          <w:spacing w:val="-2"/>
          <w:sz w:val="28"/>
          <w:szCs w:val="28"/>
        </w:rPr>
        <w:t xml:space="preserve">2. Về biên chế, số lượng người làm việc, vị trí việc làm </w:t>
      </w:r>
    </w:p>
    <w:p w14:paraId="71DA206E" w14:textId="77777777" w:rsidR="00582638" w:rsidRPr="008620D8" w:rsidRDefault="00582638" w:rsidP="00582638">
      <w:pPr>
        <w:spacing w:before="120"/>
        <w:ind w:firstLine="720"/>
        <w:jc w:val="both"/>
        <w:rPr>
          <w:iCs/>
          <w:sz w:val="28"/>
          <w:szCs w:val="28"/>
        </w:rPr>
      </w:pPr>
      <w:r w:rsidRPr="008620D8">
        <w:rPr>
          <w:sz w:val="28"/>
          <w:szCs w:val="28"/>
        </w:rPr>
        <w:t>Phê duyệt đề án vị trí việc làm, cơ cấu viên chức theo chức danh nghề nghiệp trong đơn vị sự nghiệp công lập thuộc phạm vi quản lý.</w:t>
      </w:r>
    </w:p>
    <w:p w14:paraId="67656F10" w14:textId="77777777"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Điều 8. Giám đốc Sở Nội vụ</w:t>
      </w:r>
    </w:p>
    <w:p w14:paraId="3962A05D" w14:textId="77777777" w:rsidR="009D73AC" w:rsidRPr="008620D8" w:rsidRDefault="009D73AC" w:rsidP="00C63F2A">
      <w:pPr>
        <w:autoSpaceDE w:val="0"/>
        <w:autoSpaceDN w:val="0"/>
        <w:adjustRightInd w:val="0"/>
        <w:spacing w:before="120"/>
        <w:ind w:firstLine="720"/>
        <w:jc w:val="both"/>
        <w:rPr>
          <w:b/>
          <w:bCs/>
          <w:spacing w:val="-6"/>
          <w:sz w:val="28"/>
          <w:szCs w:val="28"/>
        </w:rPr>
      </w:pPr>
      <w:r w:rsidRPr="008620D8">
        <w:rPr>
          <w:bCs/>
          <w:spacing w:val="-6"/>
          <w:sz w:val="28"/>
          <w:szCs w:val="28"/>
        </w:rPr>
        <w:t>Thực hiện các quy định tại Điều 7 Quy định này và thực hiện các nhiệm vụ sau:</w:t>
      </w:r>
    </w:p>
    <w:p w14:paraId="17AEEAAD"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1. Về tổ chức bộ máy</w:t>
      </w:r>
    </w:p>
    <w:p w14:paraId="7535B966" w14:textId="2E48980F" w:rsidR="00B81177" w:rsidRPr="008620D8" w:rsidRDefault="00B81177" w:rsidP="00C63F2A">
      <w:pPr>
        <w:spacing w:before="120"/>
        <w:ind w:firstLine="720"/>
        <w:jc w:val="both"/>
        <w:rPr>
          <w:bCs/>
          <w:sz w:val="28"/>
          <w:szCs w:val="28"/>
        </w:rPr>
      </w:pPr>
      <w:r w:rsidRPr="008620D8">
        <w:rPr>
          <w:sz w:val="28"/>
          <w:szCs w:val="28"/>
        </w:rPr>
        <w:t xml:space="preserve">Thẩm định việc thành lập, tổ chức lại, giải thể đối với </w:t>
      </w:r>
      <w:r w:rsidR="00436694" w:rsidRPr="008620D8">
        <w:rPr>
          <w:sz w:val="28"/>
          <w:szCs w:val="28"/>
        </w:rPr>
        <w:t>đơn vị sự nghiệp công lập</w:t>
      </w:r>
      <w:r w:rsidRPr="008620D8">
        <w:rPr>
          <w:sz w:val="28"/>
          <w:szCs w:val="28"/>
        </w:rPr>
        <w:t xml:space="preserve"> thuộc thẩm quyền quyết định của UBND tỉnh.</w:t>
      </w:r>
    </w:p>
    <w:p w14:paraId="36EC317D" w14:textId="31FE4EBE" w:rsidR="009D73AC" w:rsidRPr="008620D8" w:rsidRDefault="009D73AC" w:rsidP="00C63F2A">
      <w:pPr>
        <w:autoSpaceDE w:val="0"/>
        <w:autoSpaceDN w:val="0"/>
        <w:adjustRightInd w:val="0"/>
        <w:spacing w:before="120"/>
        <w:ind w:firstLine="720"/>
        <w:jc w:val="both"/>
        <w:rPr>
          <w:bCs/>
          <w:spacing w:val="-2"/>
          <w:sz w:val="28"/>
          <w:szCs w:val="28"/>
        </w:rPr>
      </w:pPr>
      <w:r w:rsidRPr="008620D8">
        <w:rPr>
          <w:bCs/>
          <w:spacing w:val="-2"/>
          <w:sz w:val="28"/>
          <w:szCs w:val="28"/>
        </w:rPr>
        <w:t xml:space="preserve">2. Về biên chế, số lượng người làm việc, vị trí việc làm </w:t>
      </w:r>
    </w:p>
    <w:p w14:paraId="1E3366D2"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Tham mưu cho Ủy ban nhân dân tỉnh, Chủ tịch Ủy ban nhân dân tỉnh thực hiện các nội dung quy định tại khoản 2 Điều 5 và khoản 2 Điều 6 Quy định này.</w:t>
      </w:r>
    </w:p>
    <w:p w14:paraId="34FC5B09" w14:textId="236F0B2E"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 xml:space="preserve">Điều 9. Ủy ban nhân dân cấp </w:t>
      </w:r>
      <w:r w:rsidR="001D19E9" w:rsidRPr="008620D8">
        <w:rPr>
          <w:b/>
          <w:bCs/>
          <w:sz w:val="28"/>
          <w:szCs w:val="28"/>
        </w:rPr>
        <w:t>xã</w:t>
      </w:r>
    </w:p>
    <w:p w14:paraId="503D2C74"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1. Về tổ chức bộ máy</w:t>
      </w:r>
    </w:p>
    <w:p w14:paraId="71229674" w14:textId="10674C74" w:rsidR="009D73AC" w:rsidRPr="008620D8" w:rsidRDefault="00F56B42" w:rsidP="00C63F2A">
      <w:pPr>
        <w:autoSpaceDE w:val="0"/>
        <w:autoSpaceDN w:val="0"/>
        <w:adjustRightInd w:val="0"/>
        <w:spacing w:before="120"/>
        <w:ind w:firstLine="720"/>
        <w:jc w:val="both"/>
        <w:rPr>
          <w:sz w:val="28"/>
          <w:szCs w:val="28"/>
        </w:rPr>
      </w:pPr>
      <w:r w:rsidRPr="008620D8">
        <w:rPr>
          <w:sz w:val="28"/>
          <w:szCs w:val="28"/>
        </w:rPr>
        <w:t>a</w:t>
      </w:r>
      <w:r w:rsidR="009D73AC" w:rsidRPr="008620D8">
        <w:rPr>
          <w:sz w:val="28"/>
          <w:szCs w:val="28"/>
        </w:rPr>
        <w:t xml:space="preserve">) </w:t>
      </w:r>
      <w:r w:rsidR="00B81177" w:rsidRPr="008620D8">
        <w:rPr>
          <w:sz w:val="28"/>
          <w:szCs w:val="28"/>
        </w:rPr>
        <w:t>Quyết định quy định chức năng, nhiệm vụ, quyền hạn của phòng chuyên môn thuộc UBND cấp xã</w:t>
      </w:r>
      <w:r w:rsidR="009D73AC" w:rsidRPr="008620D8">
        <w:rPr>
          <w:sz w:val="28"/>
          <w:szCs w:val="28"/>
        </w:rPr>
        <w:t>.</w:t>
      </w:r>
    </w:p>
    <w:p w14:paraId="5C815B44" w14:textId="461E9849" w:rsidR="00B81177" w:rsidRPr="008620D8" w:rsidRDefault="00F56B42" w:rsidP="00C63F2A">
      <w:pPr>
        <w:shd w:val="clear" w:color="auto" w:fill="FFFFFF"/>
        <w:autoSpaceDE w:val="0"/>
        <w:autoSpaceDN w:val="0"/>
        <w:adjustRightInd w:val="0"/>
        <w:spacing w:before="120"/>
        <w:ind w:firstLine="720"/>
        <w:jc w:val="both"/>
        <w:rPr>
          <w:sz w:val="28"/>
          <w:szCs w:val="28"/>
        </w:rPr>
      </w:pPr>
      <w:r w:rsidRPr="008620D8">
        <w:rPr>
          <w:sz w:val="28"/>
          <w:szCs w:val="28"/>
        </w:rPr>
        <w:t>b</w:t>
      </w:r>
      <w:r w:rsidR="009D73AC" w:rsidRPr="008620D8">
        <w:rPr>
          <w:sz w:val="28"/>
          <w:szCs w:val="28"/>
        </w:rPr>
        <w:t xml:space="preserve">) </w:t>
      </w:r>
      <w:r w:rsidR="00B81177" w:rsidRPr="008620D8">
        <w:rPr>
          <w:sz w:val="28"/>
          <w:szCs w:val="28"/>
        </w:rPr>
        <w:t>Quyết định thành lập, tổ chức lại, thay đổi tên gọi, giải thể đơn vị sự nghiệp công lập thuộc UBND cấp xã</w:t>
      </w:r>
      <w:r w:rsidR="007C42FC" w:rsidRPr="008620D8">
        <w:rPr>
          <w:sz w:val="28"/>
          <w:szCs w:val="28"/>
        </w:rPr>
        <w:t>.</w:t>
      </w:r>
    </w:p>
    <w:p w14:paraId="56F2DB8C" w14:textId="046612B7" w:rsidR="009D73AC" w:rsidRPr="008620D8" w:rsidRDefault="00F56B42" w:rsidP="00C63F2A">
      <w:pPr>
        <w:shd w:val="clear" w:color="auto" w:fill="FFFFFF"/>
        <w:autoSpaceDE w:val="0"/>
        <w:autoSpaceDN w:val="0"/>
        <w:adjustRightInd w:val="0"/>
        <w:spacing w:before="120"/>
        <w:ind w:firstLine="720"/>
        <w:jc w:val="both"/>
        <w:rPr>
          <w:sz w:val="28"/>
          <w:szCs w:val="28"/>
        </w:rPr>
      </w:pPr>
      <w:r w:rsidRPr="008620D8">
        <w:rPr>
          <w:sz w:val="28"/>
          <w:szCs w:val="28"/>
        </w:rPr>
        <w:t>c</w:t>
      </w:r>
      <w:r w:rsidR="00B81177" w:rsidRPr="008620D8">
        <w:rPr>
          <w:sz w:val="28"/>
          <w:szCs w:val="28"/>
        </w:rPr>
        <w:t xml:space="preserve">) Quyết định quy định chức năng, nhiệm vụ, quyền hạn và cơ cấu tổ chức của </w:t>
      </w:r>
      <w:r w:rsidR="00436694" w:rsidRPr="008620D8">
        <w:rPr>
          <w:sz w:val="28"/>
          <w:szCs w:val="28"/>
        </w:rPr>
        <w:t>đơn vị sự nghiệp công lập</w:t>
      </w:r>
      <w:r w:rsidR="00B81177" w:rsidRPr="008620D8">
        <w:rPr>
          <w:sz w:val="28"/>
          <w:szCs w:val="28"/>
        </w:rPr>
        <w:t xml:space="preserve"> thuộc UBND cấp xã</w:t>
      </w:r>
      <w:r w:rsidR="009D73AC" w:rsidRPr="008620D8">
        <w:rPr>
          <w:sz w:val="28"/>
          <w:szCs w:val="28"/>
        </w:rPr>
        <w:t>.</w:t>
      </w:r>
    </w:p>
    <w:p w14:paraId="5F5346B4" w14:textId="77777777" w:rsidR="00582638" w:rsidRPr="008620D8" w:rsidRDefault="00582638" w:rsidP="00582638">
      <w:pPr>
        <w:autoSpaceDE w:val="0"/>
        <w:autoSpaceDN w:val="0"/>
        <w:adjustRightInd w:val="0"/>
        <w:spacing w:before="120"/>
        <w:ind w:firstLine="720"/>
        <w:jc w:val="both"/>
        <w:rPr>
          <w:bCs/>
          <w:spacing w:val="-2"/>
          <w:sz w:val="28"/>
          <w:szCs w:val="28"/>
        </w:rPr>
      </w:pPr>
      <w:r w:rsidRPr="008620D8">
        <w:rPr>
          <w:bCs/>
          <w:spacing w:val="-2"/>
          <w:sz w:val="28"/>
          <w:szCs w:val="28"/>
        </w:rPr>
        <w:t xml:space="preserve">2. Về biên chế, số lượng người làm việc, vị trí việc làm </w:t>
      </w:r>
    </w:p>
    <w:p w14:paraId="72366E53" w14:textId="0A9A4340" w:rsidR="00472418" w:rsidRPr="00DB55A9" w:rsidRDefault="00472418" w:rsidP="00472418">
      <w:pPr>
        <w:autoSpaceDE w:val="0"/>
        <w:autoSpaceDN w:val="0"/>
        <w:adjustRightInd w:val="0"/>
        <w:spacing w:before="120"/>
        <w:ind w:firstLine="720"/>
        <w:jc w:val="both"/>
        <w:rPr>
          <w:sz w:val="28"/>
          <w:szCs w:val="28"/>
          <w:lang w:val="en-US"/>
        </w:rPr>
      </w:pPr>
      <w:r w:rsidRPr="00DB55A9">
        <w:rPr>
          <w:sz w:val="28"/>
          <w:szCs w:val="28"/>
          <w:lang w:val="en-US"/>
        </w:rPr>
        <w:t xml:space="preserve">a) </w:t>
      </w:r>
      <w:r w:rsidRPr="00DB55A9">
        <w:rPr>
          <w:sz w:val="28"/>
          <w:szCs w:val="28"/>
        </w:rPr>
        <w:t xml:space="preserve">Trình HĐND </w:t>
      </w:r>
      <w:r w:rsidRPr="00DB55A9">
        <w:rPr>
          <w:sz w:val="28"/>
          <w:szCs w:val="28"/>
          <w:lang w:val="en-US"/>
        </w:rPr>
        <w:t>cấp xã quyết định cụ thể biên chế cán bộ, công chức của Hội đồng nhân dân, Ủy ban nhân dân;</w:t>
      </w:r>
      <w:r w:rsidRPr="00DB55A9">
        <w:rPr>
          <w:sz w:val="28"/>
          <w:szCs w:val="28"/>
        </w:rPr>
        <w:t xml:space="preserve"> số lượng người làm việc hưởng lương từ ngân sách nhà nước trong các đơn vị sự nghiệp công lập thuộc phạm vi quản lý </w:t>
      </w:r>
      <w:r w:rsidRPr="00DB55A9">
        <w:rPr>
          <w:sz w:val="28"/>
          <w:szCs w:val="28"/>
          <w:lang w:val="en-US"/>
        </w:rPr>
        <w:t>trong tổng số biên chế công chức, số lượng người làm việc được cấp có thẩm quyền giao.</w:t>
      </w:r>
    </w:p>
    <w:p w14:paraId="5B12B01C" w14:textId="1A3F1947" w:rsidR="00472418" w:rsidRPr="00DB55A9" w:rsidRDefault="00472418" w:rsidP="00472418">
      <w:pPr>
        <w:autoSpaceDE w:val="0"/>
        <w:autoSpaceDN w:val="0"/>
        <w:adjustRightInd w:val="0"/>
        <w:spacing w:before="120"/>
        <w:ind w:firstLine="720"/>
        <w:jc w:val="both"/>
        <w:rPr>
          <w:sz w:val="28"/>
          <w:szCs w:val="28"/>
          <w:lang w:val="en-US"/>
        </w:rPr>
      </w:pPr>
      <w:r w:rsidRPr="00DB55A9">
        <w:rPr>
          <w:sz w:val="28"/>
          <w:szCs w:val="28"/>
          <w:lang w:val="en-US"/>
        </w:rPr>
        <w:t>b)</w:t>
      </w:r>
      <w:r w:rsidRPr="00DB55A9">
        <w:rPr>
          <w:sz w:val="28"/>
          <w:szCs w:val="28"/>
        </w:rPr>
        <w:t xml:space="preserve"> Quyết định giao biên chế công chức trong cơ quan, tổ chức hành chính</w:t>
      </w:r>
      <w:r w:rsidRPr="00DB55A9">
        <w:rPr>
          <w:sz w:val="28"/>
          <w:szCs w:val="28"/>
          <w:lang w:val="en-US"/>
        </w:rPr>
        <w:t xml:space="preserve">; số lượng người làm việc hưởng lương từ ngân sách nhà nước trong các đơn vị sự nghiệp công lập </w:t>
      </w:r>
      <w:r w:rsidR="00A434DD" w:rsidRPr="00DB55A9">
        <w:rPr>
          <w:sz w:val="28"/>
          <w:szCs w:val="28"/>
          <w:lang w:val="en-US"/>
        </w:rPr>
        <w:t>thuộc phạm vi quản lý</w:t>
      </w:r>
      <w:r w:rsidRPr="00DB55A9">
        <w:rPr>
          <w:sz w:val="28"/>
          <w:szCs w:val="28"/>
        </w:rPr>
        <w:t xml:space="preserve"> sau khi được HĐND quyết định</w:t>
      </w:r>
      <w:r w:rsidR="00A434DD" w:rsidRPr="00DB55A9">
        <w:rPr>
          <w:sz w:val="28"/>
          <w:szCs w:val="28"/>
          <w:lang w:val="en-US"/>
        </w:rPr>
        <w:t>.</w:t>
      </w:r>
    </w:p>
    <w:p w14:paraId="18CC431B" w14:textId="026F84AF" w:rsidR="00582638" w:rsidRPr="00DB55A9" w:rsidRDefault="00A434DD" w:rsidP="00582638">
      <w:pPr>
        <w:spacing w:before="120"/>
        <w:ind w:firstLine="720"/>
        <w:jc w:val="both"/>
        <w:rPr>
          <w:iCs/>
          <w:sz w:val="28"/>
          <w:szCs w:val="28"/>
        </w:rPr>
      </w:pPr>
      <w:r w:rsidRPr="00DB55A9">
        <w:rPr>
          <w:bCs/>
          <w:sz w:val="28"/>
          <w:szCs w:val="28"/>
          <w:lang w:val="en-US"/>
        </w:rPr>
        <w:t xml:space="preserve">c) </w:t>
      </w:r>
      <w:r w:rsidR="00582638" w:rsidRPr="00DB55A9">
        <w:rPr>
          <w:bCs/>
          <w:sz w:val="28"/>
          <w:szCs w:val="28"/>
        </w:rPr>
        <w:t>Quyết định p</w:t>
      </w:r>
      <w:r w:rsidR="00582638" w:rsidRPr="00DB55A9">
        <w:rPr>
          <w:sz w:val="28"/>
          <w:szCs w:val="28"/>
        </w:rPr>
        <w:t xml:space="preserve">hê duyệt đề án vị trí việc làm, cơ cấu viên chức theo chức danh nghề nghiệp trong đơn vị sự nghiệp công lập thuộc phạm </w:t>
      </w:r>
      <w:r w:rsidR="00582638" w:rsidRPr="009E3E4D">
        <w:rPr>
          <w:sz w:val="28"/>
          <w:szCs w:val="28"/>
        </w:rPr>
        <w:t>vi quản lý.</w:t>
      </w:r>
    </w:p>
    <w:p w14:paraId="1F09F3A0" w14:textId="2FE1FD31"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 xml:space="preserve">Điều 10. Chủ tịch </w:t>
      </w:r>
      <w:r w:rsidRPr="008620D8">
        <w:rPr>
          <w:b/>
          <w:sz w:val="28"/>
          <w:szCs w:val="28"/>
        </w:rPr>
        <w:t xml:space="preserve">Ủy ban nhân dân </w:t>
      </w:r>
      <w:r w:rsidRPr="008620D8">
        <w:rPr>
          <w:b/>
          <w:bCs/>
          <w:sz w:val="28"/>
          <w:szCs w:val="28"/>
        </w:rPr>
        <w:t xml:space="preserve">cấp </w:t>
      </w:r>
      <w:r w:rsidR="001D19E9" w:rsidRPr="008620D8">
        <w:rPr>
          <w:b/>
          <w:bCs/>
          <w:sz w:val="28"/>
          <w:szCs w:val="28"/>
        </w:rPr>
        <w:t>xã</w:t>
      </w:r>
    </w:p>
    <w:p w14:paraId="5B924149" w14:textId="77777777" w:rsidR="00582638" w:rsidRPr="008620D8" w:rsidRDefault="00582638" w:rsidP="00582638">
      <w:pPr>
        <w:spacing w:before="120"/>
        <w:ind w:firstLine="720"/>
        <w:jc w:val="both"/>
        <w:rPr>
          <w:sz w:val="28"/>
          <w:szCs w:val="28"/>
        </w:rPr>
      </w:pPr>
      <w:r w:rsidRPr="008620D8">
        <w:rPr>
          <w:sz w:val="28"/>
          <w:szCs w:val="28"/>
        </w:rPr>
        <w:t xml:space="preserve">Chỉ đạo xây dựng đề án vị trí việc làm và cơ cấu ngạch công chức, cơ cấu viên chức theo chức danh nghề nghiệp; xây dựng kế hoạch biên chế, số lượng người làm việc </w:t>
      </w:r>
      <w:r w:rsidRPr="008620D8">
        <w:rPr>
          <w:iCs/>
          <w:sz w:val="28"/>
          <w:szCs w:val="28"/>
        </w:rPr>
        <w:t>trong các cơ quan, tổ chức, đơn vị sự nghiệp trực thuộc.</w:t>
      </w:r>
    </w:p>
    <w:p w14:paraId="4623014B" w14:textId="77777777" w:rsidR="009D73AC" w:rsidRPr="008620D8" w:rsidRDefault="009D73AC" w:rsidP="00C63F2A">
      <w:pPr>
        <w:autoSpaceDE w:val="0"/>
        <w:autoSpaceDN w:val="0"/>
        <w:adjustRightInd w:val="0"/>
        <w:spacing w:before="120"/>
        <w:ind w:firstLine="720"/>
        <w:jc w:val="both"/>
        <w:rPr>
          <w:b/>
          <w:bCs/>
          <w:sz w:val="28"/>
          <w:szCs w:val="28"/>
        </w:rPr>
      </w:pPr>
      <w:r w:rsidRPr="008620D8">
        <w:rPr>
          <w:b/>
          <w:bCs/>
          <w:sz w:val="28"/>
          <w:szCs w:val="28"/>
        </w:rPr>
        <w:t>Điều 11. Người đứng đầu đơn vị sự nghiệp công lập trực thuộc Ủy ban nhân dân tỉnh</w:t>
      </w:r>
    </w:p>
    <w:p w14:paraId="47F56626" w14:textId="77777777" w:rsidR="009D73AC" w:rsidRPr="008620D8" w:rsidRDefault="009D73AC" w:rsidP="00C63F2A">
      <w:pPr>
        <w:autoSpaceDE w:val="0"/>
        <w:autoSpaceDN w:val="0"/>
        <w:adjustRightInd w:val="0"/>
        <w:spacing w:before="120"/>
        <w:ind w:firstLine="720"/>
        <w:jc w:val="both"/>
        <w:rPr>
          <w:bCs/>
          <w:sz w:val="28"/>
          <w:szCs w:val="28"/>
        </w:rPr>
      </w:pPr>
      <w:r w:rsidRPr="008620D8">
        <w:rPr>
          <w:bCs/>
          <w:sz w:val="28"/>
          <w:szCs w:val="28"/>
        </w:rPr>
        <w:t>1. Về tổ chức bộ máy</w:t>
      </w:r>
    </w:p>
    <w:p w14:paraId="2C5C99B8" w14:textId="77777777" w:rsidR="009D73AC" w:rsidRPr="008620D8" w:rsidRDefault="009D73AC" w:rsidP="00C63F2A">
      <w:pPr>
        <w:spacing w:before="120"/>
        <w:ind w:firstLine="720"/>
        <w:jc w:val="both"/>
        <w:rPr>
          <w:spacing w:val="-4"/>
          <w:sz w:val="28"/>
          <w:szCs w:val="28"/>
        </w:rPr>
      </w:pPr>
      <w:bookmarkStart w:id="2" w:name="_Hlk124607079"/>
      <w:r w:rsidRPr="008620D8">
        <w:rPr>
          <w:spacing w:val="-4"/>
          <w:sz w:val="28"/>
          <w:szCs w:val="28"/>
        </w:rPr>
        <w:lastRenderedPageBreak/>
        <w:t>a) Trình quy định chức năng, nhiệm vụ, quyền hạn và cơ cấu tổ chức của đơn vị.</w:t>
      </w:r>
    </w:p>
    <w:p w14:paraId="7782007B" w14:textId="77777777" w:rsidR="009D73AC" w:rsidRPr="008620D8" w:rsidRDefault="009D73AC" w:rsidP="00C63F2A">
      <w:pPr>
        <w:spacing w:before="120"/>
        <w:ind w:firstLine="720"/>
        <w:jc w:val="both"/>
        <w:rPr>
          <w:sz w:val="28"/>
          <w:szCs w:val="28"/>
        </w:rPr>
      </w:pPr>
      <w:r w:rsidRPr="008620D8">
        <w:rPr>
          <w:sz w:val="28"/>
          <w:szCs w:val="28"/>
        </w:rPr>
        <w:t>b) Quy định chức năng, nhiệm vụ, quyền hạn cụ thể của các phòng, bộ phận thuộc đơn vị.</w:t>
      </w:r>
    </w:p>
    <w:bookmarkEnd w:id="2"/>
    <w:p w14:paraId="4803997A" w14:textId="77777777" w:rsidR="00582638" w:rsidRPr="008620D8" w:rsidRDefault="00582638" w:rsidP="00582638">
      <w:pPr>
        <w:autoSpaceDE w:val="0"/>
        <w:autoSpaceDN w:val="0"/>
        <w:adjustRightInd w:val="0"/>
        <w:spacing w:before="120"/>
        <w:ind w:firstLine="720"/>
        <w:jc w:val="both"/>
        <w:rPr>
          <w:sz w:val="28"/>
          <w:szCs w:val="28"/>
        </w:rPr>
      </w:pPr>
      <w:r w:rsidRPr="008620D8">
        <w:rPr>
          <w:bCs/>
          <w:sz w:val="28"/>
          <w:szCs w:val="28"/>
        </w:rPr>
        <w:t xml:space="preserve">2. </w:t>
      </w:r>
      <w:r w:rsidRPr="008620D8">
        <w:rPr>
          <w:sz w:val="28"/>
          <w:szCs w:val="28"/>
        </w:rPr>
        <w:t>Về số lượng người làm việc, vị trí việc làm</w:t>
      </w:r>
    </w:p>
    <w:p w14:paraId="4D23C133" w14:textId="77777777" w:rsidR="00582638" w:rsidRPr="008620D8" w:rsidRDefault="00582638" w:rsidP="00582638">
      <w:pPr>
        <w:spacing w:before="120"/>
        <w:ind w:firstLine="720"/>
        <w:jc w:val="both"/>
        <w:rPr>
          <w:sz w:val="28"/>
          <w:szCs w:val="28"/>
        </w:rPr>
      </w:pPr>
      <w:r w:rsidRPr="008620D8">
        <w:rPr>
          <w:sz w:val="28"/>
          <w:szCs w:val="28"/>
        </w:rPr>
        <w:t>Phê duyệt đề án vị trí việc làm, cơ cấu viên chức theo chức danh nghề nghiệp trong đơn vị sự nghiệp công lập thuộc phạm vi quản lý.</w:t>
      </w:r>
    </w:p>
    <w:p w14:paraId="3646BC77" w14:textId="77777777" w:rsidR="003372D0" w:rsidRPr="008620D8" w:rsidRDefault="003372D0" w:rsidP="003372D0">
      <w:pPr>
        <w:pStyle w:val="BodyText"/>
        <w:spacing w:before="240"/>
        <w:jc w:val="center"/>
        <w:rPr>
          <w:rFonts w:ascii="Times New Roman" w:hAnsi="Times New Roman"/>
          <w:b/>
          <w:bCs/>
          <w:sz w:val="28"/>
          <w:szCs w:val="28"/>
          <w:lang w:val="vi-VN"/>
        </w:rPr>
      </w:pPr>
      <w:r w:rsidRPr="008620D8">
        <w:rPr>
          <w:rFonts w:ascii="Times New Roman" w:hAnsi="Times New Roman"/>
          <w:b/>
          <w:bCs/>
          <w:sz w:val="28"/>
          <w:szCs w:val="28"/>
          <w:lang w:val="vi-VN"/>
        </w:rPr>
        <w:t>Chương III</w:t>
      </w:r>
    </w:p>
    <w:p w14:paraId="52B8F05B" w14:textId="77777777" w:rsidR="003372D0" w:rsidRPr="008620D8" w:rsidRDefault="003372D0" w:rsidP="003372D0">
      <w:pPr>
        <w:pStyle w:val="Heading8"/>
        <w:spacing w:before="0"/>
        <w:jc w:val="center"/>
        <w:rPr>
          <w:rFonts w:ascii="Times New Roman" w:hAnsi="Times New Roman" w:cs="Times New Roman"/>
          <w:b/>
          <w:color w:val="auto"/>
          <w:sz w:val="28"/>
          <w:szCs w:val="28"/>
        </w:rPr>
      </w:pPr>
      <w:r w:rsidRPr="008620D8">
        <w:rPr>
          <w:rFonts w:ascii="Times New Roman" w:hAnsi="Times New Roman" w:cs="Times New Roman"/>
          <w:b/>
          <w:color w:val="auto"/>
          <w:sz w:val="28"/>
          <w:szCs w:val="28"/>
        </w:rPr>
        <w:t>THẨM QUYỀN QUẢN LÝ CÁN BỘ, CÔNG CHỨC</w:t>
      </w:r>
    </w:p>
    <w:p w14:paraId="1BE9A5B5" w14:textId="77777777" w:rsidR="003372D0" w:rsidRPr="008620D8" w:rsidRDefault="003372D0" w:rsidP="003372D0">
      <w:pPr>
        <w:spacing w:before="120"/>
        <w:ind w:firstLine="720"/>
        <w:jc w:val="both"/>
        <w:rPr>
          <w:b/>
          <w:bCs/>
          <w:sz w:val="28"/>
          <w:szCs w:val="28"/>
        </w:rPr>
      </w:pPr>
      <w:r w:rsidRPr="008620D8">
        <w:rPr>
          <w:b/>
          <w:bCs/>
          <w:sz w:val="28"/>
          <w:szCs w:val="28"/>
        </w:rPr>
        <w:t>Điều 12. Ủy ban nhân dân tỉnh</w:t>
      </w:r>
    </w:p>
    <w:p w14:paraId="6D86D1A4" w14:textId="77777777" w:rsidR="003372D0" w:rsidRPr="008620D8" w:rsidRDefault="003372D0" w:rsidP="003372D0">
      <w:pPr>
        <w:spacing w:before="120"/>
        <w:ind w:firstLine="720"/>
        <w:jc w:val="both"/>
        <w:rPr>
          <w:bCs/>
          <w:sz w:val="28"/>
          <w:szCs w:val="28"/>
        </w:rPr>
      </w:pPr>
      <w:r w:rsidRPr="008620D8">
        <w:rPr>
          <w:bCs/>
          <w:sz w:val="28"/>
          <w:szCs w:val="28"/>
        </w:rPr>
        <w:t>1. Ban hành kế hoạch, tổ chức tuyển dụng công chức.</w:t>
      </w:r>
    </w:p>
    <w:p w14:paraId="682565F4" w14:textId="77777777" w:rsidR="003372D0" w:rsidRPr="008620D8" w:rsidRDefault="003372D0" w:rsidP="003372D0">
      <w:pPr>
        <w:spacing w:before="120"/>
        <w:ind w:firstLine="720"/>
        <w:jc w:val="both"/>
        <w:rPr>
          <w:bCs/>
          <w:sz w:val="28"/>
          <w:szCs w:val="28"/>
        </w:rPr>
      </w:pPr>
      <w:r w:rsidRPr="008620D8">
        <w:rPr>
          <w:bCs/>
          <w:sz w:val="28"/>
          <w:szCs w:val="28"/>
        </w:rPr>
        <w:t>2. Ban hành kế hoạch đào tạo, bồi dưỡng cán bô, công chức hằng năm.</w:t>
      </w:r>
    </w:p>
    <w:p w14:paraId="7DC538B3" w14:textId="77777777" w:rsidR="003372D0" w:rsidRPr="008620D8" w:rsidRDefault="003372D0" w:rsidP="003372D0">
      <w:pPr>
        <w:spacing w:before="120"/>
        <w:ind w:firstLine="720"/>
        <w:jc w:val="both"/>
        <w:rPr>
          <w:sz w:val="28"/>
          <w:szCs w:val="28"/>
        </w:rPr>
      </w:pPr>
      <w:r w:rsidRPr="008620D8">
        <w:rPr>
          <w:b/>
          <w:bCs/>
          <w:sz w:val="28"/>
          <w:szCs w:val="28"/>
        </w:rPr>
        <w:t>Điều 13. Chủ tịch Ủy ban nhân dân tỉnh</w:t>
      </w:r>
    </w:p>
    <w:p w14:paraId="121D1CEC" w14:textId="77777777" w:rsidR="003372D0" w:rsidRPr="008620D8" w:rsidRDefault="003372D0" w:rsidP="003372D0">
      <w:pPr>
        <w:spacing w:before="120"/>
        <w:ind w:firstLine="720"/>
        <w:jc w:val="both"/>
        <w:rPr>
          <w:sz w:val="28"/>
          <w:szCs w:val="28"/>
        </w:rPr>
      </w:pPr>
      <w:r w:rsidRPr="008620D8">
        <w:rPr>
          <w:sz w:val="28"/>
          <w:szCs w:val="28"/>
        </w:rPr>
        <w:t>1. Bổ nhiệm, bổ nhiệm lại, điều động, tiếp nhận, luân chuyển, biệt phái, cho thôi giữ chức vụ, tạm đình chỉ công tác, đình chỉ chức vụ, cho từ chức, miễn nhiệm, nghỉ hưu, thôi việc, kỷ luật, thực hiện chế độ tiền lương và các chế độ, chính sách khác đối với cán bộ, công chức diện Ban Thường vụ Tỉnh ủy quản lý.</w:t>
      </w:r>
    </w:p>
    <w:p w14:paraId="01EB40D0" w14:textId="4C4C7F4B" w:rsidR="003372D0" w:rsidRPr="008620D8" w:rsidRDefault="003372D0" w:rsidP="003372D0">
      <w:pPr>
        <w:spacing w:before="120"/>
        <w:ind w:firstLine="720"/>
        <w:jc w:val="both"/>
        <w:rPr>
          <w:b/>
          <w:spacing w:val="-4"/>
          <w:sz w:val="28"/>
          <w:szCs w:val="28"/>
          <w:lang w:val="en-US"/>
        </w:rPr>
      </w:pPr>
      <w:r w:rsidRPr="008620D8">
        <w:rPr>
          <w:spacing w:val="-4"/>
          <w:sz w:val="28"/>
          <w:szCs w:val="28"/>
        </w:rPr>
        <w:t>2. Quy hoạch, bổ nhiệm, bổ nhiệm lại, cho thôi giữ chức vụ, tạm đình chỉ, đình chỉ chức vụ, cho từ chức, miễn nhiệm đối với các chức danh diện Đảng ủy Ủy ban nhân dân tỉnh quản lý, gồm: Phó Giám đốc Trung tâm Phục vụ hành chính công tỉnh Lạng Sơn; Phó Trưởng Ban Tiếp công dân tỉnh Lạng Sơn trực thuộc Văn phòng Ủy ban nhân dân tỉnh; Chánh Văn phòng, Phó Chánh Văn phòng Ban An toàn giao thông tỉnh sau khi có ý kiến của Đảng ủy Ủy ban nhân dân tỉnh</w:t>
      </w:r>
      <w:r w:rsidR="003150E4" w:rsidRPr="008620D8">
        <w:rPr>
          <w:spacing w:val="-4"/>
          <w:sz w:val="28"/>
          <w:szCs w:val="28"/>
          <w:lang w:val="en-US"/>
        </w:rPr>
        <w:t>.</w:t>
      </w:r>
    </w:p>
    <w:p w14:paraId="39220C15" w14:textId="4E780FC1" w:rsidR="003372D0" w:rsidRPr="008620D8" w:rsidRDefault="003372D0" w:rsidP="003372D0">
      <w:pPr>
        <w:spacing w:before="120"/>
        <w:ind w:firstLine="720"/>
        <w:jc w:val="both"/>
        <w:rPr>
          <w:sz w:val="28"/>
          <w:szCs w:val="28"/>
          <w:lang w:val="en-US"/>
        </w:rPr>
      </w:pPr>
      <w:r w:rsidRPr="008620D8">
        <w:rPr>
          <w:sz w:val="28"/>
          <w:szCs w:val="28"/>
        </w:rPr>
        <w:t>3. Quyết định giao cán bộ, công chức phụ trách đối với các cơ quan thuộc Ủy ban nhân dân tỉnh</w:t>
      </w:r>
      <w:r w:rsidR="003150E4" w:rsidRPr="008620D8">
        <w:rPr>
          <w:sz w:val="28"/>
          <w:szCs w:val="28"/>
          <w:lang w:val="en-US"/>
        </w:rPr>
        <w:t>.</w:t>
      </w:r>
    </w:p>
    <w:p w14:paraId="6A365506" w14:textId="77777777" w:rsidR="003372D0" w:rsidRPr="008620D8" w:rsidRDefault="003372D0" w:rsidP="003372D0">
      <w:pPr>
        <w:spacing w:before="120"/>
        <w:ind w:firstLine="720"/>
        <w:jc w:val="both"/>
        <w:rPr>
          <w:sz w:val="28"/>
          <w:szCs w:val="28"/>
        </w:rPr>
      </w:pPr>
      <w:r w:rsidRPr="008620D8">
        <w:rPr>
          <w:sz w:val="28"/>
          <w:szCs w:val="28"/>
        </w:rPr>
        <w:t>4. Quyết định phê duyệt kết quả tuyển dụng công chức; quyết định tiếp nhận vào làm công chức.</w:t>
      </w:r>
    </w:p>
    <w:p w14:paraId="4168BE64" w14:textId="77777777" w:rsidR="003372D0" w:rsidRPr="008620D8" w:rsidRDefault="003372D0" w:rsidP="003372D0">
      <w:pPr>
        <w:spacing w:before="120"/>
        <w:ind w:firstLine="720"/>
        <w:jc w:val="both"/>
        <w:rPr>
          <w:sz w:val="28"/>
          <w:szCs w:val="28"/>
        </w:rPr>
      </w:pPr>
      <w:r w:rsidRPr="008620D8">
        <w:rPr>
          <w:sz w:val="28"/>
          <w:szCs w:val="28"/>
        </w:rPr>
        <w:t>5. Quyết định cử cán bộ, công chức diện Ban Thường vụ Tỉnh uỷ quản lý đi đào tạo, bồi dưỡng ở trong nước và nước ngoài; cử công chức đi đào tạo trình độ sau đại học ở trong nước đối với trường hợp được hưởng chính sách khuyến khích của tỉnh và công chức đi đào tạo trình độ sau đại học ở nước ngoài; cán bộ, công chức đi bồi dưỡng tiêu chuẩn lãnh đạo quản lý cấp Sở và tương đương.</w:t>
      </w:r>
    </w:p>
    <w:p w14:paraId="6A5CDBCA" w14:textId="77777777" w:rsidR="003372D0" w:rsidRPr="008620D8" w:rsidRDefault="003372D0" w:rsidP="003372D0">
      <w:pPr>
        <w:spacing w:before="120"/>
        <w:ind w:firstLine="720"/>
        <w:jc w:val="both"/>
        <w:rPr>
          <w:sz w:val="28"/>
          <w:szCs w:val="28"/>
        </w:rPr>
      </w:pPr>
      <w:r w:rsidRPr="008620D8">
        <w:rPr>
          <w:b/>
          <w:bCs/>
          <w:sz w:val="28"/>
          <w:szCs w:val="28"/>
        </w:rPr>
        <w:t>Điều 14. Giám đốc Sở</w:t>
      </w:r>
    </w:p>
    <w:p w14:paraId="0768CFF1" w14:textId="6B3EA89B" w:rsidR="003372D0" w:rsidRPr="008620D8" w:rsidRDefault="003372D0" w:rsidP="003372D0">
      <w:pPr>
        <w:spacing w:before="120"/>
        <w:ind w:firstLine="720"/>
        <w:jc w:val="both"/>
        <w:rPr>
          <w:sz w:val="28"/>
          <w:szCs w:val="28"/>
        </w:rPr>
      </w:pPr>
      <w:r w:rsidRPr="008620D8">
        <w:rPr>
          <w:sz w:val="28"/>
          <w:szCs w:val="28"/>
        </w:rPr>
        <w:t xml:space="preserve">1. Quy hoạch, nhận xét, đánh giá, xếp loại, bổ nhiệm, bổ nhiệm lại, điều động, biệt phái, tiếp nhận, cho thôi giữ chức vụ; tạm đình chỉ, đình chỉ chức vụ, cho từ chức, miễn nhiệm, thôi việc, nghỉ hưu, kỷ luật, thực hiện chế độ tiền lương và các chế độ, chính sách khác đối với các chức danh: Chi cục trưởng, Phó Chi cục trưởng thuộc Sở; Trưởng phòng, Phó Trưởng phòng và tương đương thuộc Sở; công chức thuộc các phòng chuyên môn và tương đương thuộc Sở trừ đối tượng quy định tại Điều 17 Quy định này. </w:t>
      </w:r>
    </w:p>
    <w:p w14:paraId="5AFE182E" w14:textId="77777777" w:rsidR="003372D0" w:rsidRPr="008620D8" w:rsidRDefault="003372D0" w:rsidP="003372D0">
      <w:pPr>
        <w:spacing w:before="120"/>
        <w:ind w:firstLine="720"/>
        <w:jc w:val="both"/>
        <w:rPr>
          <w:spacing w:val="-4"/>
          <w:sz w:val="28"/>
          <w:szCs w:val="28"/>
        </w:rPr>
      </w:pPr>
      <w:r w:rsidRPr="008620D8">
        <w:rPr>
          <w:spacing w:val="-4"/>
          <w:sz w:val="28"/>
          <w:szCs w:val="28"/>
        </w:rPr>
        <w:lastRenderedPageBreak/>
        <w:t>2. Nhận xét, đánh giá, xếp loại, điều động, biệt phái, chuyển vị trí công tác, thôi việc, nghỉ hưu, kỷ luật, thực hiện chế độ tiền lương và các chế độ, chính sách khác đối với các chức danh diện Đảng ủy Ủy ban nhân dân tỉnh quản lý</w:t>
      </w:r>
    </w:p>
    <w:p w14:paraId="60F28F6D" w14:textId="77777777" w:rsidR="003372D0" w:rsidRPr="008620D8" w:rsidRDefault="003372D0" w:rsidP="003372D0">
      <w:pPr>
        <w:spacing w:before="120"/>
        <w:ind w:firstLine="720"/>
        <w:jc w:val="both"/>
        <w:rPr>
          <w:spacing w:val="-2"/>
          <w:sz w:val="28"/>
          <w:szCs w:val="28"/>
        </w:rPr>
      </w:pPr>
      <w:r w:rsidRPr="008620D8">
        <w:rPr>
          <w:spacing w:val="-2"/>
          <w:sz w:val="28"/>
          <w:szCs w:val="28"/>
        </w:rPr>
        <w:t>3. Quyết định tuyển dụng công chức sau khi có quyết định phê duyệt kết quả của Chủ tịch Ủy ban nhân dân tỉnh; quyết định tiếp nhận, bố trí phân công đối với các trường hợp được</w:t>
      </w:r>
      <w:r w:rsidRPr="008620D8">
        <w:rPr>
          <w:sz w:val="28"/>
          <w:szCs w:val="28"/>
        </w:rPr>
        <w:t xml:space="preserve"> </w:t>
      </w:r>
      <w:r w:rsidRPr="008620D8">
        <w:rPr>
          <w:spacing w:val="-2"/>
          <w:sz w:val="28"/>
          <w:szCs w:val="28"/>
        </w:rPr>
        <w:t>tiếp nhận vào làm công chức.</w:t>
      </w:r>
    </w:p>
    <w:p w14:paraId="547525F5" w14:textId="77777777" w:rsidR="003372D0" w:rsidRPr="008620D8" w:rsidRDefault="003372D0" w:rsidP="003372D0">
      <w:pPr>
        <w:spacing w:before="120"/>
        <w:ind w:firstLine="720"/>
        <w:jc w:val="both"/>
        <w:rPr>
          <w:sz w:val="28"/>
          <w:szCs w:val="28"/>
        </w:rPr>
      </w:pPr>
      <w:r w:rsidRPr="008620D8">
        <w:rPr>
          <w:sz w:val="28"/>
          <w:szCs w:val="28"/>
        </w:rPr>
        <w:t>4. Quyết định tiếp nhận, điều động cán bộ, công chức trừ các đối tượng quy định tại Điều 13 Quy định này</w:t>
      </w:r>
    </w:p>
    <w:p w14:paraId="2D3E0E48" w14:textId="60454ADC" w:rsidR="003372D0" w:rsidRPr="008620D8" w:rsidRDefault="003372D0" w:rsidP="003372D0">
      <w:pPr>
        <w:spacing w:before="120"/>
        <w:ind w:firstLine="720"/>
        <w:jc w:val="both"/>
        <w:rPr>
          <w:spacing w:val="-2"/>
          <w:sz w:val="28"/>
          <w:szCs w:val="28"/>
        </w:rPr>
      </w:pPr>
      <w:r w:rsidRPr="008620D8">
        <w:rPr>
          <w:spacing w:val="-2"/>
          <w:sz w:val="28"/>
          <w:szCs w:val="28"/>
        </w:rPr>
        <w:t xml:space="preserve">5. Quyết định cử công chức đi đào tạo trình độ chuyên môn trừ đối tượng tại khoản </w:t>
      </w:r>
      <w:r w:rsidR="00122088" w:rsidRPr="008620D8">
        <w:rPr>
          <w:spacing w:val="-2"/>
          <w:sz w:val="28"/>
          <w:szCs w:val="28"/>
          <w:lang w:val="en-US"/>
        </w:rPr>
        <w:t>5</w:t>
      </w:r>
      <w:r w:rsidRPr="008620D8">
        <w:rPr>
          <w:spacing w:val="-2"/>
          <w:sz w:val="28"/>
          <w:szCs w:val="28"/>
        </w:rPr>
        <w:t>, Điều 13 Quy định này; bồi dưỡng tiêu chuẩn lãnh đạo quản lý cấp phòng và tương đương và bồi dưỡng khác trừ đối tượng diện Ban Thường vụ Tỉnh ủy quản lý.</w:t>
      </w:r>
    </w:p>
    <w:p w14:paraId="40B6B7AC" w14:textId="77777777" w:rsidR="003372D0" w:rsidRPr="008620D8" w:rsidRDefault="003372D0" w:rsidP="003372D0">
      <w:pPr>
        <w:spacing w:before="120"/>
        <w:ind w:firstLine="720"/>
        <w:jc w:val="both"/>
        <w:rPr>
          <w:sz w:val="28"/>
          <w:szCs w:val="28"/>
        </w:rPr>
      </w:pPr>
      <w:r w:rsidRPr="008620D8">
        <w:rPr>
          <w:sz w:val="28"/>
          <w:szCs w:val="28"/>
        </w:rPr>
        <w:t>6. Quyết định đánh giá, xếp loại đối với Phó Giám đốc Sở.</w:t>
      </w:r>
    </w:p>
    <w:p w14:paraId="3CB12151" w14:textId="77777777" w:rsidR="003372D0" w:rsidRPr="008620D8" w:rsidRDefault="003372D0" w:rsidP="003372D0">
      <w:pPr>
        <w:spacing w:before="120"/>
        <w:ind w:firstLine="720"/>
        <w:jc w:val="both"/>
        <w:rPr>
          <w:sz w:val="28"/>
          <w:szCs w:val="28"/>
        </w:rPr>
      </w:pPr>
      <w:r w:rsidRPr="008620D8">
        <w:rPr>
          <w:sz w:val="28"/>
          <w:szCs w:val="28"/>
        </w:rPr>
        <w:t>7. Quyết định bổ nhiệm, bổ nhiệm lại, miễn nhiệm kế toán trưởng sau khi có ý kiến của Sở Nội vụ và Sở Tài chính.</w:t>
      </w:r>
    </w:p>
    <w:p w14:paraId="7258067A" w14:textId="77777777" w:rsidR="003372D0" w:rsidRPr="008620D8" w:rsidRDefault="003372D0" w:rsidP="003372D0">
      <w:pPr>
        <w:spacing w:before="120"/>
        <w:ind w:firstLine="720"/>
        <w:jc w:val="both"/>
        <w:rPr>
          <w:sz w:val="28"/>
          <w:szCs w:val="28"/>
        </w:rPr>
      </w:pPr>
      <w:r w:rsidRPr="008620D8">
        <w:rPr>
          <w:b/>
          <w:bCs/>
          <w:sz w:val="28"/>
          <w:szCs w:val="28"/>
        </w:rPr>
        <w:t>Điều 15. Chủ tịch Ủy ban nhân dân cấp xã</w:t>
      </w:r>
    </w:p>
    <w:p w14:paraId="35FD5F4C" w14:textId="71087D74" w:rsidR="003372D0" w:rsidRPr="008620D8" w:rsidRDefault="003372D0" w:rsidP="003372D0">
      <w:pPr>
        <w:spacing w:before="120"/>
        <w:ind w:firstLine="720"/>
        <w:jc w:val="both"/>
        <w:rPr>
          <w:sz w:val="28"/>
          <w:szCs w:val="28"/>
        </w:rPr>
      </w:pPr>
      <w:r w:rsidRPr="008620D8">
        <w:rPr>
          <w:sz w:val="28"/>
          <w:szCs w:val="28"/>
        </w:rPr>
        <w:t xml:space="preserve">1. Điều động, tiếp nhận, biệt phái, bổ nhiệm, bổ nhiệm lại, </w:t>
      </w:r>
      <w:r w:rsidR="00357D66" w:rsidRPr="008620D8">
        <w:rPr>
          <w:sz w:val="28"/>
          <w:szCs w:val="28"/>
          <w:lang w:val="en-US"/>
        </w:rPr>
        <w:t>kéo dài thời gian giữ chức vụ, cho từ chức, miễn nhiệm, cách chức, luân chuyển</w:t>
      </w:r>
      <w:r w:rsidRPr="008620D8">
        <w:rPr>
          <w:sz w:val="28"/>
          <w:szCs w:val="28"/>
        </w:rPr>
        <w:t xml:space="preserve">, kỷ luật, thôi việc, nghỉ hưu, thực hiện chế độ tiền lương và các chế độ, chính sách khác đối với các chức vụ, chức danh ở cấp xã trừ đối tượng diện Ban Thường vụ Tỉnh ủy quản lý. </w:t>
      </w:r>
    </w:p>
    <w:p w14:paraId="543DAC84" w14:textId="77777777" w:rsidR="003372D0" w:rsidRPr="008620D8" w:rsidRDefault="003372D0" w:rsidP="003372D0">
      <w:pPr>
        <w:spacing w:before="120"/>
        <w:ind w:firstLine="720"/>
        <w:jc w:val="both"/>
        <w:rPr>
          <w:spacing w:val="-2"/>
          <w:sz w:val="28"/>
          <w:szCs w:val="28"/>
        </w:rPr>
      </w:pPr>
      <w:r w:rsidRPr="008620D8">
        <w:rPr>
          <w:spacing w:val="-2"/>
          <w:sz w:val="28"/>
          <w:szCs w:val="28"/>
        </w:rPr>
        <w:t>2. Quyết định tuyển dụng công chức sau khi có quyết định phê duyệt kết quả của Chủ tịch Ủy ban nhân dân tỉnh; quyết định tiếp nhận, bố trí, phân công công tác đối với các trường hợp được</w:t>
      </w:r>
      <w:r w:rsidRPr="008620D8">
        <w:rPr>
          <w:sz w:val="28"/>
          <w:szCs w:val="28"/>
        </w:rPr>
        <w:t xml:space="preserve"> </w:t>
      </w:r>
      <w:r w:rsidRPr="008620D8">
        <w:rPr>
          <w:spacing w:val="-2"/>
          <w:sz w:val="28"/>
          <w:szCs w:val="28"/>
        </w:rPr>
        <w:t>tiếp nhận vào làm công chức.</w:t>
      </w:r>
    </w:p>
    <w:p w14:paraId="5D102FD9" w14:textId="5012DC6A" w:rsidR="003372D0" w:rsidRPr="008620D8" w:rsidRDefault="003372D0" w:rsidP="003372D0">
      <w:pPr>
        <w:spacing w:before="120"/>
        <w:ind w:firstLine="720"/>
        <w:jc w:val="both"/>
        <w:rPr>
          <w:spacing w:val="-2"/>
          <w:sz w:val="28"/>
          <w:szCs w:val="28"/>
        </w:rPr>
      </w:pPr>
      <w:r w:rsidRPr="008620D8">
        <w:rPr>
          <w:spacing w:val="-2"/>
          <w:sz w:val="28"/>
          <w:szCs w:val="28"/>
        </w:rPr>
        <w:t xml:space="preserve">3. Quyết định cử công chức đi đào tạo trình độ chuyên môn trừ đối tượng tại khoản </w:t>
      </w:r>
      <w:r w:rsidR="005E6CEB" w:rsidRPr="008620D8">
        <w:rPr>
          <w:spacing w:val="-2"/>
          <w:sz w:val="28"/>
          <w:szCs w:val="28"/>
          <w:lang w:val="en-US"/>
        </w:rPr>
        <w:t>5</w:t>
      </w:r>
      <w:r w:rsidRPr="008620D8">
        <w:rPr>
          <w:spacing w:val="-2"/>
          <w:sz w:val="28"/>
          <w:szCs w:val="28"/>
        </w:rPr>
        <w:t>, Điều 13 Quy định này; bồi dưỡng tiêu chuẩn lãnh đạo quản lý cấp phòng và tương đương và bồi dưỡng khác trừ đối tượng diện Ban Thường vụ Tỉnh ủy quản lý.</w:t>
      </w:r>
    </w:p>
    <w:p w14:paraId="51088740" w14:textId="5E4AA683" w:rsidR="003372D0" w:rsidRPr="008620D8" w:rsidRDefault="003372D0" w:rsidP="003372D0">
      <w:pPr>
        <w:spacing w:before="120"/>
        <w:ind w:firstLine="720"/>
        <w:jc w:val="both"/>
        <w:rPr>
          <w:sz w:val="28"/>
          <w:szCs w:val="28"/>
          <w:lang w:val="en-US"/>
        </w:rPr>
      </w:pPr>
      <w:r w:rsidRPr="008620D8">
        <w:rPr>
          <w:sz w:val="28"/>
          <w:szCs w:val="28"/>
        </w:rPr>
        <w:t>4. Quyết định bổ nhiệm Chỉ huy trưởng, Phó Chỉ huy trưởng, Trợ lý của Ban Chỉ huy Quân sự cấp xã</w:t>
      </w:r>
      <w:r w:rsidR="007318BE" w:rsidRPr="008620D8">
        <w:rPr>
          <w:sz w:val="28"/>
          <w:szCs w:val="28"/>
          <w:lang w:val="en-US"/>
        </w:rPr>
        <w:t>.</w:t>
      </w:r>
    </w:p>
    <w:p w14:paraId="238675CE" w14:textId="77777777" w:rsidR="00411CEA" w:rsidRPr="008620D8" w:rsidRDefault="003372D0" w:rsidP="00411CEA">
      <w:pPr>
        <w:spacing w:before="120"/>
        <w:ind w:firstLine="720"/>
        <w:jc w:val="both"/>
        <w:rPr>
          <w:sz w:val="28"/>
          <w:szCs w:val="28"/>
        </w:rPr>
      </w:pPr>
      <w:r w:rsidRPr="008620D8">
        <w:rPr>
          <w:sz w:val="28"/>
          <w:szCs w:val="28"/>
        </w:rPr>
        <w:t>5. Quyết định bổ nhiệm, miễn nhiệm kế toán trưởng, phụ trách kế toán sau khi có ý kiến của Sở Nội vụ và Sở Tài chính.</w:t>
      </w:r>
    </w:p>
    <w:p w14:paraId="7AC40E5A" w14:textId="482A8D95" w:rsidR="003372D0" w:rsidRPr="008620D8" w:rsidRDefault="003372D0" w:rsidP="00411CEA">
      <w:pPr>
        <w:spacing w:before="120"/>
        <w:ind w:firstLine="720"/>
        <w:jc w:val="both"/>
        <w:rPr>
          <w:sz w:val="28"/>
          <w:szCs w:val="28"/>
        </w:rPr>
      </w:pPr>
      <w:r w:rsidRPr="008620D8">
        <w:rPr>
          <w:b/>
          <w:bCs/>
          <w:sz w:val="28"/>
          <w:szCs w:val="28"/>
        </w:rPr>
        <w:t>Điều 16. Giám đốc Sở Nội vụ</w:t>
      </w:r>
    </w:p>
    <w:p w14:paraId="4E679A64" w14:textId="77777777" w:rsidR="003372D0" w:rsidRPr="008620D8" w:rsidRDefault="003372D0" w:rsidP="003372D0">
      <w:pPr>
        <w:spacing w:before="120"/>
        <w:ind w:firstLine="720"/>
        <w:jc w:val="both"/>
        <w:rPr>
          <w:sz w:val="28"/>
          <w:szCs w:val="28"/>
        </w:rPr>
      </w:pPr>
      <w:r w:rsidRPr="008620D8">
        <w:rPr>
          <w:sz w:val="28"/>
          <w:szCs w:val="28"/>
        </w:rPr>
        <w:t>1. Tham mưu giúp Ủy ban nhân dân tỉnh, Chủ tịch Ủy ban nhân dân tỉnh thực hiện các nội dung quy định tại Điều 12, Điều 13 Quy định này.</w:t>
      </w:r>
    </w:p>
    <w:p w14:paraId="779AC65E" w14:textId="77777777" w:rsidR="003372D0" w:rsidRPr="008620D8" w:rsidRDefault="003372D0" w:rsidP="003372D0">
      <w:pPr>
        <w:spacing w:before="120"/>
        <w:ind w:firstLine="720"/>
        <w:jc w:val="both"/>
        <w:rPr>
          <w:sz w:val="28"/>
          <w:szCs w:val="28"/>
        </w:rPr>
      </w:pPr>
      <w:r w:rsidRPr="008620D8">
        <w:rPr>
          <w:sz w:val="28"/>
          <w:szCs w:val="28"/>
        </w:rPr>
        <w:t>2. Thực hiện các nội dung quy định tại Điều 14 Quy định này.</w:t>
      </w:r>
    </w:p>
    <w:p w14:paraId="07B8EE67" w14:textId="77777777" w:rsidR="003372D0" w:rsidRPr="008620D8" w:rsidRDefault="003372D0" w:rsidP="003372D0">
      <w:pPr>
        <w:spacing w:before="120"/>
        <w:ind w:firstLine="720"/>
        <w:jc w:val="both"/>
        <w:rPr>
          <w:sz w:val="28"/>
          <w:szCs w:val="28"/>
        </w:rPr>
      </w:pPr>
      <w:r w:rsidRPr="008620D8">
        <w:rPr>
          <w:b/>
          <w:bCs/>
          <w:sz w:val="28"/>
          <w:szCs w:val="28"/>
        </w:rPr>
        <w:t>Điều 17. Chi cục trưởng</w:t>
      </w:r>
    </w:p>
    <w:p w14:paraId="5C9E8868" w14:textId="77777777" w:rsidR="003372D0" w:rsidRPr="008620D8" w:rsidRDefault="003372D0" w:rsidP="003372D0">
      <w:pPr>
        <w:spacing w:before="120"/>
        <w:ind w:firstLine="720"/>
        <w:jc w:val="both"/>
        <w:rPr>
          <w:sz w:val="28"/>
          <w:szCs w:val="28"/>
        </w:rPr>
      </w:pPr>
      <w:r w:rsidRPr="008620D8">
        <w:rPr>
          <w:sz w:val="28"/>
          <w:szCs w:val="28"/>
        </w:rPr>
        <w:t>1. Quyết định quy hoạch, bổ nhiệm, bổ nhiệm lại, miễn nhiệm, cho thôi giữ chức vụ, đình chỉ chức vụ đối với Trưởng phòng, Phó Trưởng phòng và tương đương thuộc Chi cục.</w:t>
      </w:r>
    </w:p>
    <w:p w14:paraId="48E3F751" w14:textId="77777777" w:rsidR="003372D0" w:rsidRPr="008620D8" w:rsidRDefault="003372D0" w:rsidP="003372D0">
      <w:pPr>
        <w:spacing w:before="120"/>
        <w:ind w:firstLine="720"/>
        <w:jc w:val="both"/>
        <w:rPr>
          <w:sz w:val="28"/>
          <w:szCs w:val="28"/>
        </w:rPr>
      </w:pPr>
      <w:r w:rsidRPr="008620D8">
        <w:rPr>
          <w:sz w:val="28"/>
          <w:szCs w:val="28"/>
        </w:rPr>
        <w:lastRenderedPageBreak/>
        <w:t>2. Quyết định nhận xét, đánh giá, xếp loại, thôi việc, nghỉ hưu, kỷ luật, thực hiện chế độ tiền lương và các chế độ, chính sách khác đối với Trưởng phòng, Phó Trưởng phòng và tương đương; lãnh đạo các đơn vị; công chức thuộc Chi cục.</w:t>
      </w:r>
    </w:p>
    <w:p w14:paraId="6C93A9BA" w14:textId="77777777" w:rsidR="003372D0" w:rsidRPr="008620D8" w:rsidRDefault="003372D0" w:rsidP="003372D0">
      <w:pPr>
        <w:spacing w:before="120"/>
        <w:ind w:firstLine="720"/>
        <w:jc w:val="both"/>
        <w:rPr>
          <w:sz w:val="28"/>
          <w:szCs w:val="28"/>
        </w:rPr>
      </w:pPr>
      <w:r w:rsidRPr="008620D8">
        <w:rPr>
          <w:sz w:val="28"/>
          <w:szCs w:val="28"/>
        </w:rPr>
        <w:t>3. Quyết định điều động, biệt phái trong nội bộ Chi cục đối với Trưởng phòng, Phó Trưởng phòng và tương đương; lãnh đạo các đơn vị; công chức thuộc Chi cục.</w:t>
      </w:r>
    </w:p>
    <w:p w14:paraId="77E33376" w14:textId="77777777" w:rsidR="003372D0" w:rsidRPr="008620D8" w:rsidRDefault="003372D0" w:rsidP="003372D0">
      <w:pPr>
        <w:spacing w:before="240"/>
        <w:jc w:val="center"/>
        <w:rPr>
          <w:sz w:val="28"/>
          <w:szCs w:val="28"/>
        </w:rPr>
      </w:pPr>
      <w:r w:rsidRPr="008620D8">
        <w:rPr>
          <w:b/>
          <w:bCs/>
          <w:sz w:val="28"/>
          <w:szCs w:val="28"/>
        </w:rPr>
        <w:t>Chương IV</w:t>
      </w:r>
    </w:p>
    <w:p w14:paraId="623A2F79" w14:textId="77777777" w:rsidR="003372D0" w:rsidRPr="008620D8" w:rsidRDefault="003372D0" w:rsidP="003372D0">
      <w:pPr>
        <w:spacing w:after="100" w:afterAutospacing="1"/>
        <w:jc w:val="center"/>
        <w:rPr>
          <w:sz w:val="28"/>
          <w:szCs w:val="28"/>
        </w:rPr>
      </w:pPr>
      <w:r w:rsidRPr="008620D8">
        <w:rPr>
          <w:b/>
          <w:bCs/>
          <w:sz w:val="28"/>
          <w:szCs w:val="28"/>
        </w:rPr>
        <w:t>THẨM QUYỀN QUẢN LÝ VIÊN CHỨC</w:t>
      </w:r>
    </w:p>
    <w:p w14:paraId="6D3C2DAA" w14:textId="77777777" w:rsidR="003372D0" w:rsidRPr="008620D8" w:rsidRDefault="003372D0" w:rsidP="003372D0">
      <w:pPr>
        <w:spacing w:before="120"/>
        <w:ind w:firstLine="720"/>
        <w:jc w:val="both"/>
        <w:rPr>
          <w:b/>
          <w:bCs/>
          <w:sz w:val="28"/>
          <w:szCs w:val="28"/>
        </w:rPr>
      </w:pPr>
      <w:r w:rsidRPr="008620D8">
        <w:rPr>
          <w:b/>
          <w:bCs/>
          <w:sz w:val="28"/>
          <w:szCs w:val="28"/>
        </w:rPr>
        <w:t>Điều 18. Ủy ban nhân dân tỉnh</w:t>
      </w:r>
    </w:p>
    <w:p w14:paraId="38B0C480" w14:textId="77777777" w:rsidR="003372D0" w:rsidRPr="008620D8" w:rsidRDefault="003372D0" w:rsidP="003372D0">
      <w:pPr>
        <w:spacing w:before="120"/>
        <w:ind w:firstLine="720"/>
        <w:jc w:val="both"/>
        <w:rPr>
          <w:bCs/>
          <w:sz w:val="28"/>
          <w:szCs w:val="28"/>
        </w:rPr>
      </w:pPr>
      <w:r w:rsidRPr="008620D8">
        <w:rPr>
          <w:bCs/>
          <w:sz w:val="28"/>
          <w:szCs w:val="28"/>
        </w:rPr>
        <w:t>Phê duyệt chỉ tiêu tuyển dụng viên chức của đơn vị sự nghiệp công lập tự bảo đảm một phần chi thường xuyên và đơn vị sự nghiệp công lập do Nhà nước bảo đảm chi thường xuyên trực thuộc Sở, ngành, Ủy ban nhân dân cấp xã.</w:t>
      </w:r>
    </w:p>
    <w:p w14:paraId="706F3225" w14:textId="77777777" w:rsidR="003372D0" w:rsidRPr="008620D8" w:rsidRDefault="003372D0" w:rsidP="003372D0">
      <w:pPr>
        <w:spacing w:before="120"/>
        <w:ind w:firstLine="720"/>
        <w:jc w:val="both"/>
        <w:rPr>
          <w:sz w:val="28"/>
          <w:szCs w:val="28"/>
        </w:rPr>
      </w:pPr>
      <w:r w:rsidRPr="008620D8">
        <w:rPr>
          <w:b/>
          <w:bCs/>
          <w:sz w:val="28"/>
          <w:szCs w:val="28"/>
        </w:rPr>
        <w:t>Điều 19. Chủ tịch Ủy ban nhân dân tỉnh</w:t>
      </w:r>
    </w:p>
    <w:p w14:paraId="74E3B8DD" w14:textId="77777777" w:rsidR="003372D0" w:rsidRPr="008620D8" w:rsidRDefault="003372D0" w:rsidP="003372D0">
      <w:pPr>
        <w:spacing w:before="120"/>
        <w:ind w:firstLine="720"/>
        <w:jc w:val="both"/>
        <w:rPr>
          <w:sz w:val="28"/>
          <w:szCs w:val="28"/>
        </w:rPr>
      </w:pPr>
      <w:r w:rsidRPr="008620D8">
        <w:rPr>
          <w:sz w:val="28"/>
          <w:szCs w:val="28"/>
        </w:rPr>
        <w:t>1. Bổ nhiệm, bổ nhiệm lại, tiếp nhận, chuyển công tác, biệt phái, cho thôi giữ chức vụ, tạm đình chỉ, đình chỉ chức vụ, cho từ chức, miễn nhiệm, thôi việc, khen thưởng, kỷ luật và thực hiện các chế độ chính sách khác đối với viên chức diện Ban Thường vụ Tỉnh ủy quản lý.</w:t>
      </w:r>
    </w:p>
    <w:p w14:paraId="5F37E733" w14:textId="3E950CAE" w:rsidR="003372D0" w:rsidRPr="008620D8" w:rsidRDefault="003372D0" w:rsidP="003372D0">
      <w:pPr>
        <w:spacing w:before="120"/>
        <w:ind w:firstLine="720"/>
        <w:jc w:val="both"/>
        <w:rPr>
          <w:b/>
          <w:spacing w:val="-2"/>
          <w:sz w:val="28"/>
          <w:szCs w:val="28"/>
        </w:rPr>
      </w:pPr>
      <w:r w:rsidRPr="008620D8">
        <w:rPr>
          <w:spacing w:val="-2"/>
          <w:sz w:val="28"/>
          <w:szCs w:val="28"/>
        </w:rPr>
        <w:t>2. Quy hoạch, bổ nhiệm, bổ nhiệm lại, miễn nhiệm, cho thôi giữ chức vụ, tạm đình chỉ, đình chỉ chức vụ đối với các chức danh diện Đảng uỷ Uỷ ban nhân dân tỉnh quản lý, gồm: Giám đốc Trung tâm Dịch vụ đấu giá tài sản; Trưởng Phòng Công chứng số 1 trực thuộc Sở Tư pháp sau khi có ý kiến của Đảng uỷ Uỷ ban nhân dân tỉnh.</w:t>
      </w:r>
      <w:r w:rsidRPr="008620D8">
        <w:rPr>
          <w:b/>
          <w:spacing w:val="-2"/>
          <w:sz w:val="28"/>
          <w:szCs w:val="28"/>
        </w:rPr>
        <w:t xml:space="preserve"> </w:t>
      </w:r>
    </w:p>
    <w:p w14:paraId="7EAD8589" w14:textId="77777777" w:rsidR="003372D0" w:rsidRPr="008620D8" w:rsidRDefault="003372D0" w:rsidP="003372D0">
      <w:pPr>
        <w:spacing w:before="120" w:after="120"/>
        <w:ind w:firstLine="720"/>
        <w:jc w:val="both"/>
        <w:rPr>
          <w:b/>
          <w:spacing w:val="-2"/>
          <w:sz w:val="28"/>
          <w:szCs w:val="28"/>
        </w:rPr>
      </w:pPr>
      <w:r w:rsidRPr="008620D8">
        <w:rPr>
          <w:sz w:val="28"/>
          <w:szCs w:val="28"/>
        </w:rPr>
        <w:t>3. Xây dựng Đề án, tổ chức xét thăng hạng chức danh nghề nghiệp hạng II, hạng I.</w:t>
      </w:r>
    </w:p>
    <w:p w14:paraId="61E8DC31" w14:textId="77777777" w:rsidR="003372D0" w:rsidRPr="008620D8" w:rsidRDefault="003372D0" w:rsidP="003372D0">
      <w:pPr>
        <w:spacing w:before="120"/>
        <w:ind w:firstLine="720"/>
        <w:jc w:val="both"/>
        <w:rPr>
          <w:sz w:val="28"/>
          <w:szCs w:val="28"/>
        </w:rPr>
      </w:pPr>
      <w:r w:rsidRPr="008620D8">
        <w:rPr>
          <w:sz w:val="28"/>
          <w:szCs w:val="28"/>
        </w:rPr>
        <w:t>4. Bổ nhiệm và xếp lương chức danh nghề nghiệp, xét chuyển chức danh nghề nghiệp đối với viên chức diện Ban Thường vụ Tỉnh ủy quản lý.</w:t>
      </w:r>
    </w:p>
    <w:p w14:paraId="3D5434B8" w14:textId="77777777" w:rsidR="003372D0" w:rsidRPr="008620D8" w:rsidRDefault="003372D0" w:rsidP="003372D0">
      <w:pPr>
        <w:spacing w:before="120"/>
        <w:ind w:firstLine="720"/>
        <w:jc w:val="both"/>
        <w:rPr>
          <w:sz w:val="28"/>
          <w:szCs w:val="28"/>
        </w:rPr>
      </w:pPr>
      <w:r w:rsidRPr="008620D8">
        <w:rPr>
          <w:sz w:val="28"/>
          <w:szCs w:val="28"/>
        </w:rPr>
        <w:t>5. Quyết định cử viên chức diện Ban Thường vụ Tỉnh uỷ quản lý công tác tại khối chính quyền đi đào tạo, bồi dưỡng ở trong nước;</w:t>
      </w:r>
      <w:r w:rsidRPr="008620D8">
        <w:t xml:space="preserve"> </w:t>
      </w:r>
      <w:r w:rsidRPr="008620D8">
        <w:rPr>
          <w:sz w:val="28"/>
          <w:szCs w:val="28"/>
        </w:rPr>
        <w:t xml:space="preserve">cử viên chức đi đào tạo trình độ sau đại học trong nước đối với trường hợp được hưởng chính sách khuyến khích theo quy định; cử viên chức đi đào tạo trình độ chuyên môn ở nước ngoài. </w:t>
      </w:r>
    </w:p>
    <w:p w14:paraId="14D54CF7" w14:textId="23018D0B" w:rsidR="003372D0" w:rsidRPr="008620D8" w:rsidRDefault="000A7455" w:rsidP="003372D0">
      <w:pPr>
        <w:spacing w:before="120"/>
        <w:ind w:firstLine="720"/>
        <w:jc w:val="both"/>
        <w:rPr>
          <w:sz w:val="28"/>
          <w:szCs w:val="28"/>
        </w:rPr>
      </w:pPr>
      <w:r w:rsidRPr="008620D8">
        <w:rPr>
          <w:bCs/>
          <w:sz w:val="28"/>
          <w:szCs w:val="28"/>
        </w:rPr>
        <w:t>6</w:t>
      </w:r>
      <w:r w:rsidR="003372D0" w:rsidRPr="008620D8">
        <w:rPr>
          <w:bCs/>
          <w:sz w:val="28"/>
          <w:szCs w:val="28"/>
        </w:rPr>
        <w:t xml:space="preserve">. </w:t>
      </w:r>
      <w:r w:rsidR="003372D0" w:rsidRPr="008620D8">
        <w:rPr>
          <w:sz w:val="28"/>
          <w:szCs w:val="28"/>
        </w:rPr>
        <w:t>Thực hiện chế độ tiền lương, nghỉ hưu, quyết định giao viên chức phụ trách đơn vị sự nghiệp công lập trực thuộc Ủy ban nhân dân tỉnh và thực hiện các chế độ, chính sách khác đối với viên chức diện Ban Thường vụ Tỉnh ủy quản lý sau khi có ý kiến của Đảng uỷ Uỷ ban nhân dân tỉnh.</w:t>
      </w:r>
    </w:p>
    <w:p w14:paraId="55F66E41" w14:textId="65718DE8" w:rsidR="003372D0" w:rsidRPr="008620D8" w:rsidRDefault="000A7455" w:rsidP="003372D0">
      <w:pPr>
        <w:spacing w:before="120"/>
        <w:ind w:firstLine="720"/>
        <w:jc w:val="both"/>
        <w:rPr>
          <w:bCs/>
          <w:sz w:val="28"/>
          <w:szCs w:val="28"/>
        </w:rPr>
      </w:pPr>
      <w:r w:rsidRPr="008620D8">
        <w:rPr>
          <w:bCs/>
          <w:sz w:val="28"/>
          <w:szCs w:val="28"/>
          <w:lang w:val="en-US"/>
        </w:rPr>
        <w:t>7</w:t>
      </w:r>
      <w:r w:rsidR="003372D0" w:rsidRPr="008620D8">
        <w:rPr>
          <w:bCs/>
          <w:sz w:val="28"/>
          <w:szCs w:val="28"/>
        </w:rPr>
        <w:t>. Quyết định bổ nhiệm Chủ tịch và các thành viên khác của Hội đồng quản lý trong các đơn vị sự nghiệp công lập tự bảo đảm chi thường xuyên và chi đầu tư và các đơn vị sự nghiệp công lập khác.</w:t>
      </w:r>
    </w:p>
    <w:p w14:paraId="69F09B3D" w14:textId="77777777" w:rsidR="003372D0" w:rsidRPr="008620D8" w:rsidRDefault="003372D0" w:rsidP="003372D0">
      <w:pPr>
        <w:spacing w:before="120"/>
        <w:ind w:firstLine="720"/>
        <w:jc w:val="both"/>
        <w:rPr>
          <w:b/>
          <w:sz w:val="28"/>
          <w:szCs w:val="28"/>
        </w:rPr>
      </w:pPr>
      <w:r w:rsidRPr="008620D8">
        <w:rPr>
          <w:b/>
          <w:sz w:val="28"/>
          <w:szCs w:val="28"/>
        </w:rPr>
        <w:t>Điều 20. Giám đốc Sở, ngành</w:t>
      </w:r>
    </w:p>
    <w:p w14:paraId="4E805504" w14:textId="7714533D" w:rsidR="003372D0" w:rsidRPr="008620D8" w:rsidRDefault="003372D0" w:rsidP="003372D0">
      <w:pPr>
        <w:spacing w:before="120"/>
        <w:ind w:firstLine="720"/>
        <w:jc w:val="both"/>
        <w:rPr>
          <w:sz w:val="28"/>
          <w:szCs w:val="28"/>
        </w:rPr>
      </w:pPr>
      <w:r w:rsidRPr="008620D8">
        <w:rPr>
          <w:sz w:val="28"/>
          <w:szCs w:val="28"/>
        </w:rPr>
        <w:t xml:space="preserve">1. Quy hoạch, bổ nhiệm, bổ nhiệm lại, miễn nhiệm, cho thôi giữ chức vụ, tạm đình chỉ, đình chỉ chức vụ đối với người đứng đầu, cấp phó của người đứng đầu đơn vị sự nghiệp công lập trực thuộc Sở, ngành. Nhận xét, đánh giá, xếp loại, kỷ luật, nghỉ hưu đối với viên chức diện Đảng uỷ Uỷ ban nhân dân tỉnh quản lý, người đứng đầu, </w:t>
      </w:r>
      <w:r w:rsidRPr="008620D8">
        <w:rPr>
          <w:sz w:val="28"/>
          <w:szCs w:val="28"/>
        </w:rPr>
        <w:lastRenderedPageBreak/>
        <w:t xml:space="preserve">cấp phó của người đứng đầu đơn vị sự nghiệp công lập trực thuộc Sở, ngành. Khen thưởng, giải quyết thôi việc, thực hiện chế độ tiền lương và các chế độ, chính sách khác đối với viên chức diện Đảng uỷ Uỷ ban nhân dân tỉnh quản lý, người đứng đầu đơn vị sự nghiệp công lập trực thuộc Sở, ngành. Biệt phái, khen thưởng, thực hiện chế độ tiền lương và các chế độ, chính sách khác đối với viên chức thuộc thẩm quyền quản lý. </w:t>
      </w:r>
    </w:p>
    <w:p w14:paraId="2C4A5CD6" w14:textId="77777777" w:rsidR="003372D0" w:rsidRPr="008620D8" w:rsidRDefault="003372D0" w:rsidP="003372D0">
      <w:pPr>
        <w:spacing w:before="120"/>
        <w:ind w:firstLine="720"/>
        <w:jc w:val="both"/>
        <w:rPr>
          <w:spacing w:val="-4"/>
          <w:sz w:val="28"/>
          <w:szCs w:val="28"/>
        </w:rPr>
      </w:pPr>
      <w:r w:rsidRPr="008620D8">
        <w:rPr>
          <w:spacing w:val="-4"/>
          <w:sz w:val="28"/>
          <w:szCs w:val="28"/>
        </w:rPr>
        <w:t xml:space="preserve">2. Ban hành kế hoạch, tổ chức tuyển dụng; quyết định tuyển dụng viên chức trúng tuyển tại </w:t>
      </w:r>
      <w:r w:rsidRPr="008620D8">
        <w:rPr>
          <w:bCs/>
          <w:spacing w:val="-4"/>
          <w:sz w:val="28"/>
          <w:szCs w:val="28"/>
        </w:rPr>
        <w:t>đơn vị sự nghiệp công lập tự bảo đảm một phần chi thường xuyên và đơn vị sự nghiệp công lập do Nhà nước bảo đảm chi thường xuyên trực thuộc Sở, ngành</w:t>
      </w:r>
      <w:r w:rsidRPr="008620D8">
        <w:rPr>
          <w:spacing w:val="-4"/>
          <w:sz w:val="28"/>
          <w:szCs w:val="28"/>
        </w:rPr>
        <w:t xml:space="preserve">. </w:t>
      </w:r>
    </w:p>
    <w:p w14:paraId="3BD8442D" w14:textId="77777777" w:rsidR="003372D0" w:rsidRPr="008620D8" w:rsidRDefault="003372D0" w:rsidP="003372D0">
      <w:pPr>
        <w:spacing w:before="120"/>
        <w:ind w:firstLine="720"/>
        <w:jc w:val="both"/>
        <w:rPr>
          <w:spacing w:val="-4"/>
          <w:sz w:val="28"/>
          <w:szCs w:val="28"/>
        </w:rPr>
      </w:pPr>
      <w:r w:rsidRPr="008620D8">
        <w:rPr>
          <w:spacing w:val="-4"/>
          <w:sz w:val="28"/>
          <w:szCs w:val="28"/>
        </w:rPr>
        <w:t xml:space="preserve">3. </w:t>
      </w:r>
      <w:r w:rsidRPr="008620D8">
        <w:rPr>
          <w:sz w:val="28"/>
          <w:szCs w:val="28"/>
        </w:rPr>
        <w:t>Xây dựng Đề án, tổ chức xét thăng hạng chức danh nghề nghiệp hạng III.</w:t>
      </w:r>
    </w:p>
    <w:p w14:paraId="72BC424B" w14:textId="77777777" w:rsidR="003372D0" w:rsidRPr="008620D8" w:rsidRDefault="003372D0" w:rsidP="003372D0">
      <w:pPr>
        <w:spacing w:before="120"/>
        <w:ind w:firstLine="720"/>
        <w:jc w:val="both"/>
        <w:rPr>
          <w:sz w:val="28"/>
          <w:szCs w:val="28"/>
        </w:rPr>
      </w:pPr>
      <w:r w:rsidRPr="008620D8">
        <w:rPr>
          <w:sz w:val="28"/>
          <w:szCs w:val="28"/>
        </w:rPr>
        <w:t>4. Bổ nhiệm và xếp lương chức danh nghề nghiệp hạng I trở xuống đối với viên chức trúng tuyển thăng hạng chức danh nghề nghiệp.</w:t>
      </w:r>
    </w:p>
    <w:p w14:paraId="3B48302E" w14:textId="77777777" w:rsidR="003372D0" w:rsidRPr="008620D8" w:rsidRDefault="003372D0" w:rsidP="003372D0">
      <w:pPr>
        <w:spacing w:before="120"/>
        <w:ind w:firstLine="720"/>
        <w:jc w:val="both"/>
        <w:rPr>
          <w:sz w:val="28"/>
          <w:szCs w:val="28"/>
        </w:rPr>
      </w:pPr>
      <w:r w:rsidRPr="008620D8">
        <w:rPr>
          <w:sz w:val="28"/>
          <w:szCs w:val="28"/>
        </w:rPr>
        <w:t xml:space="preserve">5. Quyết định xét chuyển chức danh nghề nghiệp đối với viên chức </w:t>
      </w:r>
      <w:r w:rsidRPr="008620D8">
        <w:rPr>
          <w:bCs/>
          <w:sz w:val="28"/>
          <w:szCs w:val="28"/>
        </w:rPr>
        <w:t>đơn vị sự nghiệp công lập tự đảm bảo một phần chi thường xuyên và đơn vị sự nghiệp công lập do Nhà nước đảm bảo chi thường xuyên trực</w:t>
      </w:r>
      <w:r w:rsidRPr="008620D8">
        <w:rPr>
          <w:sz w:val="28"/>
          <w:szCs w:val="28"/>
        </w:rPr>
        <w:t xml:space="preserve"> thuộc Sở, ngành.</w:t>
      </w:r>
    </w:p>
    <w:p w14:paraId="5B6D3524" w14:textId="77777777" w:rsidR="003372D0" w:rsidRPr="008620D8" w:rsidRDefault="003372D0" w:rsidP="003372D0">
      <w:pPr>
        <w:spacing w:before="120"/>
        <w:ind w:firstLine="720"/>
        <w:jc w:val="both"/>
        <w:rPr>
          <w:bCs/>
          <w:sz w:val="28"/>
          <w:szCs w:val="28"/>
        </w:rPr>
      </w:pPr>
      <w:r w:rsidRPr="008620D8">
        <w:rPr>
          <w:sz w:val="28"/>
          <w:szCs w:val="28"/>
        </w:rPr>
        <w:t xml:space="preserve">6. Quyết định cử viên chức đi đào tạo, bồi dưỡng ở trong nước trừ đối tượng quy định tại khoản 5 Điều 19 Quy định này. </w:t>
      </w:r>
    </w:p>
    <w:p w14:paraId="079C9D85" w14:textId="77777777" w:rsidR="003372D0" w:rsidRPr="008620D8" w:rsidRDefault="003372D0" w:rsidP="003372D0">
      <w:pPr>
        <w:spacing w:before="120"/>
        <w:ind w:firstLine="720"/>
        <w:jc w:val="both"/>
        <w:rPr>
          <w:bCs/>
          <w:sz w:val="28"/>
          <w:szCs w:val="28"/>
        </w:rPr>
      </w:pPr>
      <w:r w:rsidRPr="008620D8">
        <w:rPr>
          <w:sz w:val="28"/>
          <w:szCs w:val="28"/>
        </w:rPr>
        <w:t>7. Quyết định tiếp nhận viên chức về công tác tại đơn vị sự nghiệp công lập trực thuộc Sở, ngành; chuyển công tác đối với viên chức thuộc thẩm quyền quản lý</w:t>
      </w:r>
      <w:r w:rsidRPr="008620D8">
        <w:rPr>
          <w:bCs/>
          <w:sz w:val="28"/>
          <w:szCs w:val="28"/>
        </w:rPr>
        <w:t>.</w:t>
      </w:r>
    </w:p>
    <w:p w14:paraId="1E5398F6" w14:textId="77777777" w:rsidR="003372D0" w:rsidRPr="008620D8" w:rsidRDefault="003372D0" w:rsidP="003372D0">
      <w:pPr>
        <w:spacing w:before="120"/>
        <w:ind w:firstLine="720"/>
        <w:jc w:val="both"/>
        <w:rPr>
          <w:b/>
          <w:sz w:val="28"/>
          <w:szCs w:val="28"/>
        </w:rPr>
      </w:pPr>
      <w:r w:rsidRPr="008620D8">
        <w:rPr>
          <w:b/>
          <w:sz w:val="28"/>
          <w:szCs w:val="28"/>
        </w:rPr>
        <w:t>Điều 21. Chủ tịch Ủy ban nhân dân cấp xã</w:t>
      </w:r>
    </w:p>
    <w:p w14:paraId="081FDE34" w14:textId="7D8254C4" w:rsidR="003372D0" w:rsidRPr="008620D8" w:rsidRDefault="003372D0" w:rsidP="003372D0">
      <w:pPr>
        <w:spacing w:before="120"/>
        <w:ind w:firstLine="720"/>
        <w:jc w:val="both"/>
        <w:rPr>
          <w:sz w:val="28"/>
          <w:szCs w:val="28"/>
        </w:rPr>
      </w:pPr>
      <w:r w:rsidRPr="008620D8">
        <w:rPr>
          <w:sz w:val="28"/>
          <w:szCs w:val="28"/>
        </w:rPr>
        <w:t xml:space="preserve">1. Quy hoạch, bổ nhiệm, bổ nhiệm lại, miễn nhiệm, cho thôi giữ chức vụ, tạm đình chỉ, đình chỉ chức vụ, nhận xét, đánh giá, xếp loại, kỷ luật đối với người đứng đầu, cấp phó của người đứng đầu đơn vị sự nghiệp công lập trực thuộc Ủy ban nhân dân cấp xã. Giải quyết thôi việc, thực hiện chế độ tiền lương và các chế độ, chính sách khác đối với viên chức đơn vị sự nghiệp công lập trực thuộc Ủy ban nhân dân cấp xã. Biệt phái, khen thưởng viên chức thuộc thẩm quyền quản lý. </w:t>
      </w:r>
    </w:p>
    <w:p w14:paraId="499C1348" w14:textId="1150F79D" w:rsidR="003372D0" w:rsidRPr="00960F57" w:rsidRDefault="003372D0" w:rsidP="003372D0">
      <w:pPr>
        <w:spacing w:before="120"/>
        <w:ind w:firstLine="720"/>
        <w:jc w:val="both"/>
        <w:rPr>
          <w:bCs/>
          <w:sz w:val="28"/>
          <w:szCs w:val="28"/>
          <w:lang w:val="en-US"/>
        </w:rPr>
      </w:pPr>
      <w:r w:rsidRPr="008620D8">
        <w:rPr>
          <w:sz w:val="28"/>
          <w:szCs w:val="28"/>
        </w:rPr>
        <w:t xml:space="preserve">2. </w:t>
      </w:r>
      <w:r w:rsidRPr="008620D8">
        <w:rPr>
          <w:spacing w:val="-2"/>
          <w:sz w:val="28"/>
          <w:szCs w:val="28"/>
        </w:rPr>
        <w:t xml:space="preserve">Ban hành kế hoạch, tổ chức tuyển dụng; quyết định tuyển dụng viên chức trúng tuyển tại </w:t>
      </w:r>
      <w:r w:rsidRPr="008620D8">
        <w:rPr>
          <w:bCs/>
          <w:sz w:val="28"/>
          <w:szCs w:val="28"/>
        </w:rPr>
        <w:t>đơn vị sự nghiệp công lập tự bảo đảm một phần chi thường xuyên và đơn vị sự nghiệp công lập do Nhà nước bảo đảm chi thường xuyên</w:t>
      </w:r>
      <w:r w:rsidRPr="008620D8">
        <w:rPr>
          <w:bCs/>
          <w:spacing w:val="-2"/>
          <w:sz w:val="28"/>
          <w:szCs w:val="28"/>
        </w:rPr>
        <w:t xml:space="preserve"> (</w:t>
      </w:r>
      <w:r w:rsidRPr="008620D8">
        <w:rPr>
          <w:sz w:val="28"/>
          <w:szCs w:val="28"/>
        </w:rPr>
        <w:t>trừ</w:t>
      </w:r>
      <w:r w:rsidRPr="008620D8">
        <w:rPr>
          <w:bCs/>
          <w:sz w:val="28"/>
          <w:szCs w:val="28"/>
        </w:rPr>
        <w:t xml:space="preserve"> đơn vị sự nghiệp </w:t>
      </w:r>
      <w:r w:rsidR="00960F57" w:rsidRPr="008620D8">
        <w:rPr>
          <w:sz w:val="28"/>
          <w:szCs w:val="28"/>
        </w:rPr>
        <w:t>giáo dục</w:t>
      </w:r>
      <w:r w:rsidR="00960F57" w:rsidRPr="008620D8">
        <w:rPr>
          <w:bCs/>
          <w:sz w:val="28"/>
          <w:szCs w:val="28"/>
        </w:rPr>
        <w:t xml:space="preserve"> </w:t>
      </w:r>
      <w:r w:rsidRPr="008620D8">
        <w:rPr>
          <w:bCs/>
          <w:sz w:val="28"/>
          <w:szCs w:val="28"/>
        </w:rPr>
        <w:t>công lập)</w:t>
      </w:r>
      <w:r w:rsidR="00960F57">
        <w:rPr>
          <w:bCs/>
          <w:sz w:val="28"/>
          <w:szCs w:val="28"/>
          <w:lang w:val="en-US"/>
        </w:rPr>
        <w:t>.</w:t>
      </w:r>
    </w:p>
    <w:p w14:paraId="039C9950" w14:textId="77777777" w:rsidR="003372D0" w:rsidRPr="008620D8" w:rsidRDefault="003372D0" w:rsidP="003372D0">
      <w:pPr>
        <w:spacing w:before="120"/>
        <w:ind w:firstLine="720"/>
        <w:jc w:val="both"/>
        <w:rPr>
          <w:spacing w:val="-4"/>
          <w:sz w:val="28"/>
          <w:szCs w:val="28"/>
        </w:rPr>
      </w:pPr>
      <w:r w:rsidRPr="008620D8">
        <w:rPr>
          <w:spacing w:val="-4"/>
          <w:sz w:val="28"/>
          <w:szCs w:val="28"/>
        </w:rPr>
        <w:t xml:space="preserve">3. </w:t>
      </w:r>
      <w:r w:rsidRPr="008620D8">
        <w:rPr>
          <w:sz w:val="28"/>
          <w:szCs w:val="28"/>
        </w:rPr>
        <w:t>Xây dựng Đề án, tổ chức xét thăng hạng chức danh nghề nghiệp hạng III.</w:t>
      </w:r>
    </w:p>
    <w:p w14:paraId="29B2319C" w14:textId="77777777" w:rsidR="003372D0" w:rsidRPr="008620D8" w:rsidRDefault="003372D0" w:rsidP="003372D0">
      <w:pPr>
        <w:spacing w:before="120"/>
        <w:ind w:firstLine="720"/>
        <w:jc w:val="both"/>
        <w:rPr>
          <w:sz w:val="28"/>
          <w:szCs w:val="28"/>
        </w:rPr>
      </w:pPr>
      <w:r w:rsidRPr="008620D8">
        <w:rPr>
          <w:sz w:val="28"/>
          <w:szCs w:val="28"/>
        </w:rPr>
        <w:t>4. Bổ nhiệm và xếp lương chức danh nghề nghiệp hạng I trở xuống đối với viên chức trúng tuyển thăng hạng chức danh nghề nghiệp.</w:t>
      </w:r>
    </w:p>
    <w:p w14:paraId="3425F335" w14:textId="77777777" w:rsidR="003372D0" w:rsidRPr="008620D8" w:rsidRDefault="003372D0" w:rsidP="003372D0">
      <w:pPr>
        <w:spacing w:before="120"/>
        <w:ind w:firstLine="720"/>
        <w:jc w:val="both"/>
        <w:rPr>
          <w:sz w:val="28"/>
          <w:szCs w:val="28"/>
        </w:rPr>
      </w:pPr>
      <w:r w:rsidRPr="008620D8">
        <w:rPr>
          <w:sz w:val="28"/>
          <w:szCs w:val="28"/>
        </w:rPr>
        <w:t xml:space="preserve">5. Quyết định xét chuyển chức danh nghề nghiệp đối với viên chức </w:t>
      </w:r>
      <w:r w:rsidRPr="008620D8">
        <w:rPr>
          <w:bCs/>
          <w:sz w:val="28"/>
          <w:szCs w:val="28"/>
        </w:rPr>
        <w:t>đơn vị sự nghiệp công lập tự đảm bảo một phần chi thường xuyên và đơn vị sự nghiệp công lập do Nhà nước đảm bảo chi thường xuyên trực</w:t>
      </w:r>
      <w:r w:rsidRPr="008620D8">
        <w:rPr>
          <w:sz w:val="28"/>
          <w:szCs w:val="28"/>
        </w:rPr>
        <w:t xml:space="preserve"> thuộc Ủy ban nhân dân</w:t>
      </w:r>
      <w:r w:rsidRPr="008620D8">
        <w:rPr>
          <w:bCs/>
          <w:sz w:val="28"/>
          <w:szCs w:val="28"/>
        </w:rPr>
        <w:t xml:space="preserve"> cấp xã</w:t>
      </w:r>
      <w:r w:rsidRPr="008620D8">
        <w:rPr>
          <w:sz w:val="28"/>
          <w:szCs w:val="28"/>
        </w:rPr>
        <w:t>.</w:t>
      </w:r>
    </w:p>
    <w:p w14:paraId="2EF0014F" w14:textId="77777777" w:rsidR="003372D0" w:rsidRPr="008620D8" w:rsidRDefault="003372D0" w:rsidP="003372D0">
      <w:pPr>
        <w:spacing w:before="120"/>
        <w:ind w:firstLine="720"/>
        <w:jc w:val="both"/>
        <w:rPr>
          <w:bCs/>
          <w:sz w:val="28"/>
          <w:szCs w:val="28"/>
        </w:rPr>
      </w:pPr>
      <w:r w:rsidRPr="008620D8">
        <w:rPr>
          <w:sz w:val="28"/>
          <w:szCs w:val="28"/>
        </w:rPr>
        <w:t xml:space="preserve">6. Quyết định cử viên chức đi đào tạo, bồi dưỡng ở trong nước trừ đối tượng quy định tại khoản 5 Điều 19 Quy định này. </w:t>
      </w:r>
    </w:p>
    <w:p w14:paraId="486F115C" w14:textId="77777777" w:rsidR="003372D0" w:rsidRPr="008620D8" w:rsidRDefault="003372D0" w:rsidP="003372D0">
      <w:pPr>
        <w:spacing w:before="120"/>
        <w:ind w:firstLine="720"/>
        <w:jc w:val="both"/>
        <w:rPr>
          <w:bCs/>
          <w:sz w:val="28"/>
          <w:szCs w:val="28"/>
        </w:rPr>
      </w:pPr>
      <w:r w:rsidRPr="008620D8">
        <w:rPr>
          <w:sz w:val="28"/>
          <w:szCs w:val="28"/>
        </w:rPr>
        <w:t>7. Quyết định tiếp nhận viên chức về công tác tại đơn vị sự nghiệp công lập trực thuộc Ủy ban nhân dân</w:t>
      </w:r>
      <w:r w:rsidRPr="008620D8">
        <w:rPr>
          <w:bCs/>
          <w:sz w:val="28"/>
          <w:szCs w:val="28"/>
        </w:rPr>
        <w:t xml:space="preserve"> cấp xã</w:t>
      </w:r>
      <w:r w:rsidRPr="008620D8">
        <w:rPr>
          <w:sz w:val="28"/>
          <w:szCs w:val="28"/>
        </w:rPr>
        <w:t>; điều động, chuyển công tác đối với viên chức thuộc thẩm quyền quản lý trừ đối tượng quy định tại khoản 2, Điều 23 Quy định này.</w:t>
      </w:r>
    </w:p>
    <w:p w14:paraId="67F9D235" w14:textId="77777777" w:rsidR="003372D0" w:rsidRPr="008620D8" w:rsidRDefault="003372D0" w:rsidP="003372D0">
      <w:pPr>
        <w:spacing w:before="120"/>
        <w:ind w:firstLine="720"/>
        <w:jc w:val="both"/>
        <w:rPr>
          <w:b/>
          <w:bCs/>
          <w:sz w:val="28"/>
          <w:szCs w:val="28"/>
        </w:rPr>
      </w:pPr>
      <w:r w:rsidRPr="008620D8">
        <w:rPr>
          <w:b/>
          <w:bCs/>
          <w:sz w:val="28"/>
          <w:szCs w:val="28"/>
        </w:rPr>
        <w:lastRenderedPageBreak/>
        <w:t>Điều 22. Giám đốc Sở Nội vụ</w:t>
      </w:r>
    </w:p>
    <w:p w14:paraId="760228A5" w14:textId="77777777" w:rsidR="003372D0" w:rsidRPr="008620D8" w:rsidRDefault="003372D0" w:rsidP="003372D0">
      <w:pPr>
        <w:spacing w:before="120"/>
        <w:ind w:firstLine="720"/>
        <w:jc w:val="both"/>
        <w:rPr>
          <w:bCs/>
          <w:sz w:val="28"/>
          <w:szCs w:val="28"/>
        </w:rPr>
      </w:pPr>
      <w:r w:rsidRPr="008620D8">
        <w:rPr>
          <w:bCs/>
          <w:sz w:val="28"/>
          <w:szCs w:val="28"/>
        </w:rPr>
        <w:t>1. Tham mưu giúp Ủy ban nhân dân tỉnh, Chủ tịch Ủy ban nhân dân tỉnh thực hiện các nội dung quy định tại Điều 18, Điều 19 Quy định này.</w:t>
      </w:r>
    </w:p>
    <w:p w14:paraId="4BDE49A3" w14:textId="77777777" w:rsidR="003372D0" w:rsidRPr="008620D8" w:rsidRDefault="003372D0" w:rsidP="003372D0">
      <w:pPr>
        <w:spacing w:before="120"/>
        <w:ind w:firstLine="720"/>
        <w:jc w:val="both"/>
        <w:rPr>
          <w:bCs/>
          <w:sz w:val="28"/>
          <w:szCs w:val="28"/>
        </w:rPr>
      </w:pPr>
      <w:r w:rsidRPr="008620D8">
        <w:rPr>
          <w:bCs/>
          <w:sz w:val="28"/>
          <w:szCs w:val="28"/>
        </w:rPr>
        <w:t>2. Thực hiện các nội dung quy định tại Điều 20 Quy định này.</w:t>
      </w:r>
    </w:p>
    <w:p w14:paraId="29BBCA42" w14:textId="77777777" w:rsidR="003372D0" w:rsidRPr="008620D8" w:rsidRDefault="003372D0" w:rsidP="003372D0">
      <w:pPr>
        <w:spacing w:before="120"/>
        <w:ind w:firstLine="720"/>
        <w:jc w:val="both"/>
        <w:rPr>
          <w:b/>
          <w:bCs/>
          <w:sz w:val="28"/>
          <w:szCs w:val="28"/>
        </w:rPr>
      </w:pPr>
      <w:r w:rsidRPr="008620D8">
        <w:rPr>
          <w:b/>
          <w:bCs/>
          <w:sz w:val="28"/>
          <w:szCs w:val="28"/>
        </w:rPr>
        <w:t>Điều 23. Giám đốc Sở Giáo dục và Đào tạo</w:t>
      </w:r>
    </w:p>
    <w:p w14:paraId="244B09DD" w14:textId="77777777" w:rsidR="003372D0" w:rsidRPr="008620D8" w:rsidRDefault="003372D0" w:rsidP="003372D0">
      <w:pPr>
        <w:spacing w:before="120"/>
        <w:ind w:firstLine="720"/>
        <w:jc w:val="both"/>
        <w:rPr>
          <w:bCs/>
          <w:sz w:val="28"/>
          <w:szCs w:val="28"/>
        </w:rPr>
      </w:pPr>
      <w:r w:rsidRPr="008620D8">
        <w:rPr>
          <w:bCs/>
          <w:sz w:val="28"/>
          <w:szCs w:val="28"/>
        </w:rPr>
        <w:t>1. Thực hiện các nội dung quy định tại Điều 20 Quy định này.</w:t>
      </w:r>
    </w:p>
    <w:p w14:paraId="6DC62C7D" w14:textId="77777777" w:rsidR="003372D0" w:rsidRPr="008620D8" w:rsidRDefault="003372D0" w:rsidP="003372D0">
      <w:pPr>
        <w:spacing w:before="120"/>
        <w:ind w:firstLine="720"/>
        <w:jc w:val="both"/>
        <w:rPr>
          <w:bCs/>
          <w:sz w:val="28"/>
          <w:szCs w:val="28"/>
        </w:rPr>
      </w:pPr>
      <w:r w:rsidRPr="008620D8">
        <w:rPr>
          <w:bCs/>
          <w:sz w:val="28"/>
          <w:szCs w:val="28"/>
        </w:rPr>
        <w:t>2. Tổ chức tuyển dụng</w:t>
      </w:r>
      <w:r w:rsidRPr="008620D8">
        <w:rPr>
          <w:sz w:val="28"/>
          <w:szCs w:val="28"/>
        </w:rPr>
        <w:t xml:space="preserve">, tiếp nhận, điều động, biệt phái, thuyên chuyển đội ngũ nhà giáo, viên chức, người lao động trong các cơ sở giáo dục công lập </w:t>
      </w:r>
      <w:r w:rsidRPr="008620D8">
        <w:rPr>
          <w:bCs/>
          <w:sz w:val="28"/>
          <w:szCs w:val="28"/>
        </w:rPr>
        <w:t>trực thuộc Uỷ ban nhân dân cấp xã.</w:t>
      </w:r>
    </w:p>
    <w:p w14:paraId="66A5A301" w14:textId="77777777" w:rsidR="003372D0" w:rsidRPr="008620D8" w:rsidRDefault="003372D0" w:rsidP="003372D0">
      <w:pPr>
        <w:spacing w:before="120"/>
        <w:ind w:firstLine="720"/>
        <w:jc w:val="both"/>
        <w:rPr>
          <w:spacing w:val="-8"/>
          <w:sz w:val="28"/>
          <w:szCs w:val="28"/>
        </w:rPr>
      </w:pPr>
      <w:r w:rsidRPr="008620D8">
        <w:rPr>
          <w:b/>
          <w:bCs/>
          <w:spacing w:val="-8"/>
          <w:sz w:val="28"/>
          <w:szCs w:val="28"/>
        </w:rPr>
        <w:t>Điều 24. Người đứng đầu đơn vị sự nghiệp trực thuộc Ủy ban nhân dân tỉnh</w:t>
      </w:r>
    </w:p>
    <w:p w14:paraId="7B6B5745" w14:textId="21A65F39" w:rsidR="003372D0" w:rsidRPr="008620D8" w:rsidRDefault="003372D0" w:rsidP="003372D0">
      <w:pPr>
        <w:spacing w:before="120"/>
        <w:ind w:firstLine="720"/>
        <w:jc w:val="both"/>
        <w:rPr>
          <w:bCs/>
          <w:sz w:val="28"/>
          <w:szCs w:val="28"/>
        </w:rPr>
      </w:pPr>
      <w:r w:rsidRPr="008620D8">
        <w:rPr>
          <w:sz w:val="28"/>
          <w:szCs w:val="28"/>
        </w:rPr>
        <w:t xml:space="preserve">1. Quy hoạch, bổ nhiệm, bổ nhiệm lại, </w:t>
      </w:r>
      <w:r w:rsidR="00144D65" w:rsidRPr="008620D8">
        <w:rPr>
          <w:sz w:val="28"/>
          <w:szCs w:val="28"/>
          <w:lang w:val="en-US"/>
        </w:rPr>
        <w:t xml:space="preserve">kéo dài thời gian giữ chức vụ, </w:t>
      </w:r>
      <w:r w:rsidRPr="008620D8">
        <w:rPr>
          <w:sz w:val="28"/>
          <w:szCs w:val="28"/>
        </w:rPr>
        <w:t xml:space="preserve">miễn nhiệm, cho thôi giữ chức vụ, đình chỉ chức vụ, biệt phái, nhận xét, đánh giá, xếp loại, khen thưởng, kỷ luật, thôi việc, nghỉ hưu, thực hiện chế độ tiền lương và các chế độ, chính sách khác đối với viên chức thuộc đơn vị </w:t>
      </w:r>
      <w:r w:rsidRPr="008620D8">
        <w:rPr>
          <w:bCs/>
          <w:sz w:val="28"/>
          <w:szCs w:val="28"/>
        </w:rPr>
        <w:t>trừ đối tượng diện Ban Thường vụ Tỉnh ủy quản lý.</w:t>
      </w:r>
    </w:p>
    <w:p w14:paraId="5FFFE036" w14:textId="77777777" w:rsidR="003372D0" w:rsidRPr="008620D8" w:rsidRDefault="003372D0" w:rsidP="003372D0">
      <w:pPr>
        <w:spacing w:before="120"/>
        <w:ind w:firstLine="720"/>
        <w:jc w:val="both"/>
        <w:rPr>
          <w:sz w:val="28"/>
          <w:szCs w:val="28"/>
        </w:rPr>
      </w:pPr>
      <w:r w:rsidRPr="008620D8">
        <w:rPr>
          <w:sz w:val="28"/>
          <w:szCs w:val="28"/>
        </w:rPr>
        <w:t>2. Ban hành kế hoạch, tổ chức tuyển dụng viên chức; quyết định tuyển dụng viên chức trúng tuyển, ký hợp đồng làm việc, chấm dứt hợp đồng làm việc đối với viên chức thuộc đơn vị.</w:t>
      </w:r>
    </w:p>
    <w:p w14:paraId="7649520D" w14:textId="77777777" w:rsidR="003372D0" w:rsidRPr="008620D8" w:rsidRDefault="003372D0" w:rsidP="003372D0">
      <w:pPr>
        <w:spacing w:before="120"/>
        <w:ind w:firstLine="720"/>
        <w:jc w:val="both"/>
        <w:rPr>
          <w:sz w:val="28"/>
          <w:szCs w:val="28"/>
        </w:rPr>
      </w:pPr>
      <w:r w:rsidRPr="008620D8">
        <w:rPr>
          <w:spacing w:val="-4"/>
          <w:sz w:val="28"/>
          <w:szCs w:val="28"/>
        </w:rPr>
        <w:t xml:space="preserve">3. </w:t>
      </w:r>
      <w:r w:rsidRPr="008620D8">
        <w:rPr>
          <w:sz w:val="28"/>
          <w:szCs w:val="28"/>
        </w:rPr>
        <w:t>Xây dựng Đề án, tổ chức xét thăng hạng chức danh nghề nghiệp hạng III</w:t>
      </w:r>
    </w:p>
    <w:p w14:paraId="75DDC623" w14:textId="77777777" w:rsidR="003372D0" w:rsidRPr="008620D8" w:rsidRDefault="003372D0" w:rsidP="003372D0">
      <w:pPr>
        <w:spacing w:before="120"/>
        <w:ind w:firstLine="720"/>
        <w:jc w:val="both"/>
        <w:rPr>
          <w:sz w:val="28"/>
          <w:szCs w:val="28"/>
        </w:rPr>
      </w:pPr>
      <w:r w:rsidRPr="008620D8">
        <w:rPr>
          <w:sz w:val="28"/>
          <w:szCs w:val="28"/>
        </w:rPr>
        <w:t>4. Bổ nhiệm và xếp lương chức danh nghề nghiệp hạng I trở xuống đối với viên chức trúng tuyển thăng hạng chức danh nghề nghiệp.</w:t>
      </w:r>
    </w:p>
    <w:p w14:paraId="58073203" w14:textId="77777777" w:rsidR="003372D0" w:rsidRPr="008620D8" w:rsidRDefault="003372D0" w:rsidP="003372D0">
      <w:pPr>
        <w:spacing w:before="120"/>
        <w:ind w:firstLine="720"/>
        <w:jc w:val="both"/>
        <w:rPr>
          <w:sz w:val="28"/>
          <w:szCs w:val="28"/>
        </w:rPr>
      </w:pPr>
      <w:r w:rsidRPr="008620D8">
        <w:rPr>
          <w:sz w:val="28"/>
          <w:szCs w:val="28"/>
        </w:rPr>
        <w:t xml:space="preserve">5. Quyết định xét chuyển chức danh nghề nghiệp đối với viên chức </w:t>
      </w:r>
      <w:r w:rsidRPr="008620D8">
        <w:rPr>
          <w:bCs/>
          <w:sz w:val="28"/>
          <w:szCs w:val="28"/>
        </w:rPr>
        <w:t>đơn vị sự nghiệp công lập tự đảm bảo một phần chi thường xuyên và đơn vị sự nghiệp công lập do Nhà nước đảm bảo chi thường xuyên</w:t>
      </w:r>
      <w:r w:rsidRPr="008620D8">
        <w:rPr>
          <w:sz w:val="28"/>
          <w:szCs w:val="28"/>
        </w:rPr>
        <w:t>.</w:t>
      </w:r>
    </w:p>
    <w:p w14:paraId="27167C53" w14:textId="77777777" w:rsidR="003372D0" w:rsidRPr="008620D8" w:rsidRDefault="003372D0" w:rsidP="003372D0">
      <w:pPr>
        <w:spacing w:before="120"/>
        <w:ind w:firstLine="720"/>
        <w:jc w:val="both"/>
        <w:rPr>
          <w:bCs/>
          <w:sz w:val="28"/>
          <w:szCs w:val="28"/>
        </w:rPr>
      </w:pPr>
      <w:r w:rsidRPr="008620D8">
        <w:rPr>
          <w:sz w:val="28"/>
          <w:szCs w:val="28"/>
        </w:rPr>
        <w:t>6. Quyết định cử viên chức đi đào tạo, bồi dưỡng ở trong nước trừ đối tượng quy định tại khoản 5 Điều 19 Quy định này.</w:t>
      </w:r>
    </w:p>
    <w:p w14:paraId="24AC50D3" w14:textId="77777777" w:rsidR="003372D0" w:rsidRPr="008620D8" w:rsidRDefault="003372D0" w:rsidP="003372D0">
      <w:pPr>
        <w:spacing w:before="120"/>
        <w:ind w:firstLine="720"/>
        <w:jc w:val="both"/>
        <w:rPr>
          <w:bCs/>
          <w:sz w:val="28"/>
          <w:szCs w:val="28"/>
        </w:rPr>
      </w:pPr>
      <w:r w:rsidRPr="008620D8">
        <w:rPr>
          <w:sz w:val="28"/>
          <w:szCs w:val="28"/>
        </w:rPr>
        <w:t xml:space="preserve">7. Quyết định tiếp nhận viên chức về công tác tại đơn vị sự nghiệp công lập trực thuộc; chuyển công tác đối với viên chức </w:t>
      </w:r>
      <w:r w:rsidRPr="008620D8">
        <w:rPr>
          <w:bCs/>
          <w:sz w:val="28"/>
          <w:szCs w:val="28"/>
        </w:rPr>
        <w:t xml:space="preserve">trừ đối tượng quy định tại Điều 19 </w:t>
      </w:r>
      <w:r w:rsidRPr="008620D8">
        <w:rPr>
          <w:sz w:val="28"/>
          <w:szCs w:val="28"/>
        </w:rPr>
        <w:t>Quy định này</w:t>
      </w:r>
      <w:r w:rsidRPr="008620D8">
        <w:rPr>
          <w:bCs/>
          <w:sz w:val="28"/>
          <w:szCs w:val="28"/>
        </w:rPr>
        <w:t>.</w:t>
      </w:r>
    </w:p>
    <w:p w14:paraId="01A56BDF" w14:textId="77777777" w:rsidR="003372D0" w:rsidRPr="008620D8" w:rsidRDefault="003372D0" w:rsidP="003372D0">
      <w:pPr>
        <w:spacing w:before="120"/>
        <w:ind w:firstLine="720"/>
        <w:jc w:val="both"/>
        <w:rPr>
          <w:bCs/>
          <w:sz w:val="28"/>
          <w:szCs w:val="28"/>
        </w:rPr>
      </w:pPr>
      <w:r w:rsidRPr="008620D8">
        <w:rPr>
          <w:bCs/>
          <w:sz w:val="28"/>
          <w:szCs w:val="28"/>
        </w:rPr>
        <w:t>8. Quyết định đánh giá, xếp loại đối với cấp phó của người đứng đầu.</w:t>
      </w:r>
    </w:p>
    <w:p w14:paraId="1C80148C" w14:textId="7679F861" w:rsidR="009D73AC" w:rsidRPr="008620D8" w:rsidRDefault="009D73AC" w:rsidP="009D73AC">
      <w:pPr>
        <w:autoSpaceDE w:val="0"/>
        <w:autoSpaceDN w:val="0"/>
        <w:adjustRightInd w:val="0"/>
        <w:spacing w:before="120"/>
        <w:jc w:val="center"/>
        <w:rPr>
          <w:b/>
          <w:bCs/>
          <w:sz w:val="28"/>
          <w:szCs w:val="28"/>
        </w:rPr>
      </w:pPr>
      <w:r w:rsidRPr="008620D8">
        <w:rPr>
          <w:b/>
          <w:bCs/>
          <w:sz w:val="28"/>
          <w:szCs w:val="28"/>
        </w:rPr>
        <w:t>Chương V</w:t>
      </w:r>
    </w:p>
    <w:p w14:paraId="78A111CD" w14:textId="77777777" w:rsidR="009D73AC" w:rsidRPr="008620D8" w:rsidRDefault="009D73AC" w:rsidP="009D73AC">
      <w:pPr>
        <w:autoSpaceDE w:val="0"/>
        <w:autoSpaceDN w:val="0"/>
        <w:adjustRightInd w:val="0"/>
        <w:jc w:val="center"/>
        <w:rPr>
          <w:b/>
          <w:bCs/>
          <w:sz w:val="28"/>
          <w:szCs w:val="28"/>
        </w:rPr>
      </w:pPr>
      <w:r w:rsidRPr="008620D8">
        <w:rPr>
          <w:b/>
          <w:bCs/>
          <w:sz w:val="28"/>
          <w:szCs w:val="28"/>
        </w:rPr>
        <w:t>TỔ CHỨC THỰC HIỆN</w:t>
      </w:r>
    </w:p>
    <w:p w14:paraId="5634E899" w14:textId="77777777" w:rsidR="009D73AC" w:rsidRPr="008620D8" w:rsidRDefault="009D73AC" w:rsidP="009D73AC">
      <w:pPr>
        <w:autoSpaceDE w:val="0"/>
        <w:autoSpaceDN w:val="0"/>
        <w:adjustRightInd w:val="0"/>
        <w:spacing w:before="120"/>
        <w:ind w:firstLine="720"/>
        <w:jc w:val="both"/>
        <w:rPr>
          <w:b/>
          <w:bCs/>
          <w:sz w:val="10"/>
          <w:szCs w:val="10"/>
        </w:rPr>
      </w:pPr>
    </w:p>
    <w:p w14:paraId="46CC0AA0" w14:textId="747BA69B" w:rsidR="009D73AC" w:rsidRPr="008620D8" w:rsidRDefault="009D73AC" w:rsidP="009B1E26">
      <w:pPr>
        <w:autoSpaceDE w:val="0"/>
        <w:autoSpaceDN w:val="0"/>
        <w:adjustRightInd w:val="0"/>
        <w:spacing w:before="120"/>
        <w:ind w:firstLine="720"/>
        <w:jc w:val="both"/>
        <w:rPr>
          <w:b/>
          <w:bCs/>
          <w:sz w:val="28"/>
          <w:szCs w:val="28"/>
        </w:rPr>
      </w:pPr>
      <w:r w:rsidRPr="008620D8">
        <w:rPr>
          <w:b/>
          <w:bCs/>
          <w:sz w:val="28"/>
          <w:szCs w:val="28"/>
        </w:rPr>
        <w:t>Điều 2</w:t>
      </w:r>
      <w:r w:rsidR="00760EFD" w:rsidRPr="008620D8">
        <w:rPr>
          <w:b/>
          <w:bCs/>
          <w:sz w:val="28"/>
          <w:szCs w:val="28"/>
        </w:rPr>
        <w:t>5</w:t>
      </w:r>
      <w:r w:rsidRPr="008620D8">
        <w:rPr>
          <w:b/>
          <w:bCs/>
          <w:sz w:val="28"/>
          <w:szCs w:val="28"/>
        </w:rPr>
        <w:t xml:space="preserve">. Giám đốc Sở, Chủ tịch </w:t>
      </w:r>
      <w:r w:rsidRPr="008620D8">
        <w:rPr>
          <w:b/>
          <w:sz w:val="28"/>
          <w:szCs w:val="28"/>
        </w:rPr>
        <w:t>Ủy ban nhân dân</w:t>
      </w:r>
      <w:r w:rsidRPr="008620D8">
        <w:rPr>
          <w:b/>
          <w:bCs/>
          <w:sz w:val="28"/>
          <w:szCs w:val="28"/>
        </w:rPr>
        <w:t xml:space="preserve"> cấp </w:t>
      </w:r>
      <w:r w:rsidR="00BF29D9" w:rsidRPr="008620D8">
        <w:rPr>
          <w:b/>
          <w:bCs/>
          <w:sz w:val="28"/>
          <w:szCs w:val="28"/>
        </w:rPr>
        <w:t>xã</w:t>
      </w:r>
      <w:r w:rsidRPr="008620D8">
        <w:rPr>
          <w:b/>
          <w:bCs/>
          <w:sz w:val="28"/>
          <w:szCs w:val="28"/>
        </w:rPr>
        <w:t>,</w:t>
      </w:r>
      <w:r w:rsidRPr="008620D8">
        <w:rPr>
          <w:b/>
          <w:sz w:val="28"/>
          <w:szCs w:val="28"/>
        </w:rPr>
        <w:t xml:space="preserve"> </w:t>
      </w:r>
      <w:r w:rsidRPr="008620D8">
        <w:rPr>
          <w:b/>
          <w:bCs/>
          <w:sz w:val="28"/>
          <w:szCs w:val="28"/>
        </w:rPr>
        <w:t xml:space="preserve">người đứng đầu đơn vị sự nghiệp </w:t>
      </w:r>
      <w:r w:rsidRPr="008620D8">
        <w:rPr>
          <w:b/>
          <w:sz w:val="28"/>
          <w:szCs w:val="28"/>
        </w:rPr>
        <w:t xml:space="preserve">công lập </w:t>
      </w:r>
      <w:r w:rsidRPr="008620D8">
        <w:rPr>
          <w:b/>
          <w:bCs/>
          <w:sz w:val="28"/>
          <w:szCs w:val="28"/>
        </w:rPr>
        <w:t xml:space="preserve">trực thuộc </w:t>
      </w:r>
      <w:r w:rsidRPr="008620D8">
        <w:rPr>
          <w:b/>
          <w:sz w:val="28"/>
          <w:szCs w:val="28"/>
        </w:rPr>
        <w:t xml:space="preserve">Ủy ban nhân dân </w:t>
      </w:r>
      <w:r w:rsidRPr="008620D8">
        <w:rPr>
          <w:b/>
          <w:bCs/>
          <w:sz w:val="28"/>
          <w:szCs w:val="28"/>
        </w:rPr>
        <w:t>tỉnh, cấp trưởng các cơ quan, đơn vị liên quan</w:t>
      </w:r>
    </w:p>
    <w:p w14:paraId="1CC07C2F" w14:textId="77777777" w:rsidR="009D73AC" w:rsidRPr="008620D8" w:rsidRDefault="009D73AC" w:rsidP="009B1E26">
      <w:pPr>
        <w:spacing w:before="120"/>
        <w:ind w:firstLine="720"/>
        <w:jc w:val="both"/>
        <w:rPr>
          <w:sz w:val="28"/>
          <w:szCs w:val="28"/>
        </w:rPr>
      </w:pPr>
      <w:r w:rsidRPr="008620D8">
        <w:rPr>
          <w:sz w:val="28"/>
          <w:szCs w:val="28"/>
        </w:rPr>
        <w:t>1. Phổ biến, quán triệt đến toàn thể cán bộ, công chức, viên chức, lao động hợp đồng các cơ quan, đơn vị trực thuộc nội dung Quy định này.</w:t>
      </w:r>
    </w:p>
    <w:p w14:paraId="1F68EBAC" w14:textId="323BD2C2" w:rsidR="009D73AC" w:rsidRPr="008620D8" w:rsidRDefault="009D73AC" w:rsidP="009B1E26">
      <w:pPr>
        <w:spacing w:before="120"/>
        <w:ind w:firstLine="720"/>
        <w:jc w:val="both"/>
        <w:rPr>
          <w:sz w:val="28"/>
          <w:szCs w:val="28"/>
        </w:rPr>
      </w:pPr>
      <w:r w:rsidRPr="008620D8">
        <w:rPr>
          <w:sz w:val="28"/>
          <w:szCs w:val="28"/>
        </w:rPr>
        <w:lastRenderedPageBreak/>
        <w:t>2. Chỉ đạo, tổ chức thực hiện theo đúng</w:t>
      </w:r>
      <w:r w:rsidRPr="008620D8">
        <w:rPr>
          <w:bCs/>
          <w:sz w:val="28"/>
          <w:szCs w:val="28"/>
        </w:rPr>
        <w:t xml:space="preserve"> các nội dung công tác tổ chức bộ máy,</w:t>
      </w:r>
      <w:r w:rsidR="00AA5626">
        <w:rPr>
          <w:bCs/>
          <w:sz w:val="28"/>
          <w:szCs w:val="28"/>
          <w:lang w:val="en-US"/>
        </w:rPr>
        <w:t xml:space="preserve"> biên chế,</w:t>
      </w:r>
      <w:r w:rsidRPr="008620D8">
        <w:rPr>
          <w:bCs/>
          <w:sz w:val="28"/>
          <w:szCs w:val="28"/>
        </w:rPr>
        <w:t xml:space="preserve"> cán bộ, công chức, viên chức thuộc thẩm quyền tại quy định này; chịu trách nhiệm trước </w:t>
      </w:r>
      <w:r w:rsidRPr="008620D8">
        <w:rPr>
          <w:sz w:val="28"/>
          <w:szCs w:val="28"/>
        </w:rPr>
        <w:t>Ủy ban nhân dân tỉnh, Chủ tịch Ủy ban nhân dân tỉnh</w:t>
      </w:r>
      <w:r w:rsidRPr="008620D8">
        <w:rPr>
          <w:bCs/>
          <w:sz w:val="28"/>
          <w:szCs w:val="28"/>
        </w:rPr>
        <w:t xml:space="preserve"> và trước pháp luật về các quyết định của mình.</w:t>
      </w:r>
    </w:p>
    <w:p w14:paraId="1725DBBC" w14:textId="6CD16611" w:rsidR="009D73AC" w:rsidRPr="008620D8" w:rsidRDefault="009D73AC" w:rsidP="009B1E26">
      <w:pPr>
        <w:spacing w:before="120"/>
        <w:ind w:firstLine="720"/>
        <w:jc w:val="both"/>
        <w:rPr>
          <w:b/>
          <w:sz w:val="28"/>
          <w:szCs w:val="28"/>
        </w:rPr>
      </w:pPr>
      <w:r w:rsidRPr="008620D8">
        <w:rPr>
          <w:b/>
          <w:sz w:val="28"/>
          <w:szCs w:val="28"/>
        </w:rPr>
        <w:t>Điều 2</w:t>
      </w:r>
      <w:r w:rsidR="00760EFD" w:rsidRPr="008620D8">
        <w:rPr>
          <w:b/>
          <w:sz w:val="28"/>
          <w:szCs w:val="28"/>
        </w:rPr>
        <w:t>6</w:t>
      </w:r>
      <w:r w:rsidRPr="008620D8">
        <w:rPr>
          <w:b/>
          <w:sz w:val="28"/>
          <w:szCs w:val="28"/>
        </w:rPr>
        <w:t xml:space="preserve">. Giám đốc Sở, Chủ tịch Ủy ban nhân dân cấp </w:t>
      </w:r>
      <w:r w:rsidR="00BF29D9" w:rsidRPr="008620D8">
        <w:rPr>
          <w:b/>
          <w:sz w:val="28"/>
          <w:szCs w:val="28"/>
        </w:rPr>
        <w:t>xã</w:t>
      </w:r>
    </w:p>
    <w:p w14:paraId="226B8242" w14:textId="2338A594" w:rsidR="009D73AC" w:rsidRPr="008620D8" w:rsidRDefault="009D73AC" w:rsidP="009B1E26">
      <w:pPr>
        <w:spacing w:before="120"/>
        <w:ind w:firstLine="720"/>
        <w:jc w:val="both"/>
        <w:rPr>
          <w:b/>
          <w:sz w:val="28"/>
          <w:szCs w:val="28"/>
        </w:rPr>
      </w:pPr>
      <w:r w:rsidRPr="008620D8">
        <w:rPr>
          <w:sz w:val="28"/>
          <w:szCs w:val="28"/>
          <w:shd w:val="clear" w:color="auto" w:fill="FFFFFF"/>
        </w:rPr>
        <w:t xml:space="preserve">Trong trường hợp cần thiết, Giám đốc Sở, Chủ tịch Ủy ban nhân dân cấp </w:t>
      </w:r>
      <w:r w:rsidR="00BF29D9" w:rsidRPr="008620D8">
        <w:rPr>
          <w:sz w:val="28"/>
          <w:szCs w:val="28"/>
          <w:shd w:val="clear" w:color="auto" w:fill="FFFFFF"/>
        </w:rPr>
        <w:t>xã</w:t>
      </w:r>
      <w:r w:rsidRPr="008620D8">
        <w:rPr>
          <w:sz w:val="28"/>
          <w:szCs w:val="28"/>
          <w:shd w:val="clear" w:color="auto" w:fill="FFFFFF"/>
        </w:rPr>
        <w:t xml:space="preserve"> ủy quyền bằng văn bản cho người đứng đầu cơ quan, đơn vị sự nghiệp thuộc và trực thuộc Sở, người đứng đầu cơ quan chuyên môn, đơn vị sự nghiệp thuộc Ủy ban nhân dân cấp </w:t>
      </w:r>
      <w:r w:rsidR="00BF29D9" w:rsidRPr="008620D8">
        <w:rPr>
          <w:sz w:val="28"/>
          <w:szCs w:val="28"/>
          <w:shd w:val="clear" w:color="auto" w:fill="FFFFFF"/>
        </w:rPr>
        <w:t>xã</w:t>
      </w:r>
      <w:r w:rsidRPr="008620D8">
        <w:rPr>
          <w:sz w:val="28"/>
          <w:szCs w:val="28"/>
          <w:shd w:val="clear" w:color="auto" w:fill="FFFFFF"/>
        </w:rPr>
        <w:t> thực hiện công tác quản lý cán bộ, công chức, viên chức theo quy định.</w:t>
      </w:r>
    </w:p>
    <w:p w14:paraId="1170D1FB" w14:textId="5EA28B31" w:rsidR="009D73AC" w:rsidRPr="008620D8" w:rsidRDefault="009D73AC" w:rsidP="009B1E26">
      <w:pPr>
        <w:autoSpaceDE w:val="0"/>
        <w:autoSpaceDN w:val="0"/>
        <w:adjustRightInd w:val="0"/>
        <w:spacing w:before="120"/>
        <w:ind w:firstLine="720"/>
        <w:jc w:val="both"/>
        <w:rPr>
          <w:b/>
          <w:bCs/>
          <w:sz w:val="28"/>
          <w:szCs w:val="28"/>
        </w:rPr>
      </w:pPr>
      <w:r w:rsidRPr="008620D8">
        <w:rPr>
          <w:b/>
          <w:bCs/>
          <w:sz w:val="28"/>
          <w:szCs w:val="28"/>
        </w:rPr>
        <w:t>Điều 2</w:t>
      </w:r>
      <w:r w:rsidR="00760EFD" w:rsidRPr="008620D8">
        <w:rPr>
          <w:b/>
          <w:bCs/>
          <w:sz w:val="28"/>
          <w:szCs w:val="28"/>
        </w:rPr>
        <w:t>7</w:t>
      </w:r>
      <w:r w:rsidRPr="008620D8">
        <w:rPr>
          <w:b/>
          <w:bCs/>
          <w:sz w:val="28"/>
          <w:szCs w:val="28"/>
        </w:rPr>
        <w:t>. Giám đốc Sở Nội vụ</w:t>
      </w:r>
    </w:p>
    <w:p w14:paraId="30343FE9" w14:textId="4F34EDD0" w:rsidR="009D73AC" w:rsidRPr="008620D8" w:rsidRDefault="009D73AC" w:rsidP="009B1E26">
      <w:pPr>
        <w:spacing w:before="120"/>
        <w:ind w:firstLine="720"/>
        <w:jc w:val="both"/>
        <w:rPr>
          <w:sz w:val="28"/>
          <w:szCs w:val="28"/>
        </w:rPr>
      </w:pPr>
      <w:r w:rsidRPr="008620D8">
        <w:rPr>
          <w:sz w:val="28"/>
          <w:szCs w:val="28"/>
        </w:rPr>
        <w:t>Tham mưu giúp Chủ tịch Ủy ban nhân dân tỉnh tổ chức thực hiện, kiểm tra, việc thực hiện Quy định này.</w:t>
      </w:r>
    </w:p>
    <w:p w14:paraId="5F848A2F" w14:textId="762FDC07" w:rsidR="009D73AC" w:rsidRPr="008620D8" w:rsidRDefault="009D73AC" w:rsidP="009B1E26">
      <w:pPr>
        <w:spacing w:before="120"/>
        <w:ind w:firstLine="720"/>
        <w:jc w:val="both"/>
        <w:rPr>
          <w:b/>
          <w:bCs/>
          <w:sz w:val="28"/>
          <w:szCs w:val="28"/>
        </w:rPr>
      </w:pPr>
      <w:r w:rsidRPr="008620D8">
        <w:rPr>
          <w:b/>
          <w:bCs/>
          <w:sz w:val="28"/>
          <w:szCs w:val="28"/>
        </w:rPr>
        <w:t xml:space="preserve">Điều </w:t>
      </w:r>
      <w:r w:rsidR="00CB1004" w:rsidRPr="008620D8">
        <w:rPr>
          <w:b/>
          <w:bCs/>
          <w:sz w:val="28"/>
          <w:szCs w:val="28"/>
        </w:rPr>
        <w:t>2</w:t>
      </w:r>
      <w:r w:rsidR="00760EFD" w:rsidRPr="008620D8">
        <w:rPr>
          <w:b/>
          <w:bCs/>
          <w:sz w:val="28"/>
          <w:szCs w:val="28"/>
        </w:rPr>
        <w:t>8</w:t>
      </w:r>
      <w:r w:rsidRPr="008620D8">
        <w:rPr>
          <w:b/>
          <w:bCs/>
          <w:sz w:val="28"/>
          <w:szCs w:val="28"/>
        </w:rPr>
        <w:t>. Bổ sung, điều chỉnh</w:t>
      </w:r>
    </w:p>
    <w:p w14:paraId="7AB62448" w14:textId="35FF115E" w:rsidR="009D73AC" w:rsidRPr="008620D8" w:rsidRDefault="009D73AC" w:rsidP="009B1E26">
      <w:pPr>
        <w:spacing w:before="120"/>
        <w:ind w:firstLine="720"/>
        <w:jc w:val="both"/>
        <w:rPr>
          <w:sz w:val="28"/>
          <w:szCs w:val="28"/>
        </w:rPr>
      </w:pPr>
      <w:r w:rsidRPr="008620D8">
        <w:rPr>
          <w:sz w:val="28"/>
          <w:szCs w:val="28"/>
        </w:rPr>
        <w:t xml:space="preserve">Trong quá trình thực hiện, nếu có vướng mắc, cần bổ sung, chỉnh sửa, các cơ quan, đơn vị phản ánh về Sở Nội vụ để tổng hợp, báo cáo Ủy ban nhân dân tỉnh xem xét điều chỉnh, bổ sung cho phù hợp./. </w:t>
      </w:r>
    </w:p>
    <w:p w14:paraId="22EC14D9" w14:textId="389ADDFC" w:rsidR="00380476" w:rsidRPr="008620D8" w:rsidRDefault="009D73AC" w:rsidP="009D73AC">
      <w:pPr>
        <w:jc w:val="center"/>
        <w:rPr>
          <w:sz w:val="28"/>
          <w:szCs w:val="28"/>
        </w:rPr>
      </w:pPr>
      <w:r w:rsidRPr="008620D8">
        <w:rPr>
          <w:sz w:val="28"/>
          <w:szCs w:val="28"/>
        </w:rPr>
        <w:t xml:space="preserve">                                                                </w:t>
      </w:r>
    </w:p>
    <w:sectPr w:rsidR="00380476" w:rsidRPr="008620D8" w:rsidSect="00D41CA0">
      <w:headerReference w:type="default" r:id="rId8"/>
      <w:pgSz w:w="11900" w:h="16840" w:code="9"/>
      <w:pgMar w:top="907" w:right="907" w:bottom="907" w:left="1474"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D2A3F" w14:textId="77777777" w:rsidR="00426E9A" w:rsidRPr="00751848" w:rsidRDefault="00426E9A">
      <w:r w:rsidRPr="00751848">
        <w:separator/>
      </w:r>
    </w:p>
  </w:endnote>
  <w:endnote w:type="continuationSeparator" w:id="0">
    <w:p w14:paraId="6EEBEA78" w14:textId="77777777" w:rsidR="00426E9A" w:rsidRPr="00751848" w:rsidRDefault="00426E9A">
      <w:r w:rsidRPr="007518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8DCB" w14:textId="77777777" w:rsidR="00426E9A" w:rsidRPr="00751848" w:rsidRDefault="00426E9A">
      <w:r w:rsidRPr="00751848">
        <w:separator/>
      </w:r>
    </w:p>
  </w:footnote>
  <w:footnote w:type="continuationSeparator" w:id="0">
    <w:p w14:paraId="28BFBA1C" w14:textId="77777777" w:rsidR="00426E9A" w:rsidRPr="00751848" w:rsidRDefault="00426E9A">
      <w:r w:rsidRPr="007518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91581574"/>
      <w:docPartObj>
        <w:docPartGallery w:val="Page Numbers (Top of Page)"/>
        <w:docPartUnique/>
      </w:docPartObj>
    </w:sdtPr>
    <w:sdtEndPr>
      <w:rPr>
        <w:noProof/>
      </w:rPr>
    </w:sdtEndPr>
    <w:sdtContent>
      <w:p w14:paraId="00406E22" w14:textId="4BC23628" w:rsidR="00184C51" w:rsidRDefault="00184C51">
        <w:pPr>
          <w:pStyle w:val="Header"/>
          <w:jc w:val="center"/>
        </w:pPr>
        <w:r>
          <w:rPr>
            <w:noProof w:val="0"/>
          </w:rPr>
          <w:fldChar w:fldCharType="begin"/>
        </w:r>
        <w:r>
          <w:instrText xml:space="preserve"> PAGE   \* MERGEFORMAT </w:instrText>
        </w:r>
        <w:r>
          <w:rPr>
            <w:noProof w:val="0"/>
          </w:rPr>
          <w:fldChar w:fldCharType="separate"/>
        </w:r>
        <w:r w:rsidR="00CF6119">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548"/>
    <w:multiLevelType w:val="multilevel"/>
    <w:tmpl w:val="39C48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300FA"/>
    <w:multiLevelType w:val="multilevel"/>
    <w:tmpl w:val="2F541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566D6"/>
    <w:multiLevelType w:val="multilevel"/>
    <w:tmpl w:val="F83A9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E1925"/>
    <w:multiLevelType w:val="multilevel"/>
    <w:tmpl w:val="BB068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E292F"/>
    <w:multiLevelType w:val="multilevel"/>
    <w:tmpl w:val="30E66E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D6F0A"/>
    <w:multiLevelType w:val="multilevel"/>
    <w:tmpl w:val="2E606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840F0"/>
    <w:multiLevelType w:val="multilevel"/>
    <w:tmpl w:val="0E345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B3A08"/>
    <w:multiLevelType w:val="multilevel"/>
    <w:tmpl w:val="ED7A2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980E68"/>
    <w:multiLevelType w:val="multilevel"/>
    <w:tmpl w:val="A288E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A5803"/>
    <w:multiLevelType w:val="multilevel"/>
    <w:tmpl w:val="45D21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45F5A"/>
    <w:multiLevelType w:val="multilevel"/>
    <w:tmpl w:val="90DE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8C2A49"/>
    <w:multiLevelType w:val="multilevel"/>
    <w:tmpl w:val="F60C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BA4752"/>
    <w:multiLevelType w:val="multilevel"/>
    <w:tmpl w:val="92044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0F3C89"/>
    <w:multiLevelType w:val="multilevel"/>
    <w:tmpl w:val="356E4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407F40"/>
    <w:multiLevelType w:val="multilevel"/>
    <w:tmpl w:val="2BAE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4617CE"/>
    <w:multiLevelType w:val="multilevel"/>
    <w:tmpl w:val="EE5E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A363B"/>
    <w:multiLevelType w:val="multilevel"/>
    <w:tmpl w:val="4B96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EA533A"/>
    <w:multiLevelType w:val="hybridMultilevel"/>
    <w:tmpl w:val="B16ACDD0"/>
    <w:lvl w:ilvl="0" w:tplc="72082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F15075"/>
    <w:multiLevelType w:val="multilevel"/>
    <w:tmpl w:val="B70E4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748792">
    <w:abstractNumId w:val="0"/>
  </w:num>
  <w:num w:numId="2" w16cid:durableId="1024093424">
    <w:abstractNumId w:val="13"/>
  </w:num>
  <w:num w:numId="3" w16cid:durableId="1326737769">
    <w:abstractNumId w:val="11"/>
  </w:num>
  <w:num w:numId="4" w16cid:durableId="366031732">
    <w:abstractNumId w:val="8"/>
  </w:num>
  <w:num w:numId="5" w16cid:durableId="1232614702">
    <w:abstractNumId w:val="14"/>
  </w:num>
  <w:num w:numId="6" w16cid:durableId="2014988807">
    <w:abstractNumId w:val="6"/>
  </w:num>
  <w:num w:numId="7" w16cid:durableId="1676805115">
    <w:abstractNumId w:val="9"/>
  </w:num>
  <w:num w:numId="8" w16cid:durableId="1923180412">
    <w:abstractNumId w:val="16"/>
  </w:num>
  <w:num w:numId="9" w16cid:durableId="750782087">
    <w:abstractNumId w:val="7"/>
  </w:num>
  <w:num w:numId="10" w16cid:durableId="343017169">
    <w:abstractNumId w:val="3"/>
  </w:num>
  <w:num w:numId="11" w16cid:durableId="1501700413">
    <w:abstractNumId w:val="1"/>
  </w:num>
  <w:num w:numId="12" w16cid:durableId="375273039">
    <w:abstractNumId w:val="17"/>
  </w:num>
  <w:num w:numId="13" w16cid:durableId="1126314410">
    <w:abstractNumId w:val="18"/>
  </w:num>
  <w:num w:numId="14" w16cid:durableId="2128426459">
    <w:abstractNumId w:val="2"/>
  </w:num>
  <w:num w:numId="15" w16cid:durableId="1406226697">
    <w:abstractNumId w:val="12"/>
  </w:num>
  <w:num w:numId="16" w16cid:durableId="963537356">
    <w:abstractNumId w:val="4"/>
  </w:num>
  <w:num w:numId="17" w16cid:durableId="1986929758">
    <w:abstractNumId w:val="5"/>
  </w:num>
  <w:num w:numId="18" w16cid:durableId="654994678">
    <w:abstractNumId w:val="15"/>
  </w:num>
  <w:num w:numId="19" w16cid:durableId="1771974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5B"/>
    <w:rsid w:val="00000165"/>
    <w:rsid w:val="0000137A"/>
    <w:rsid w:val="00002BC8"/>
    <w:rsid w:val="000104CC"/>
    <w:rsid w:val="0001100D"/>
    <w:rsid w:val="000119B6"/>
    <w:rsid w:val="0001465D"/>
    <w:rsid w:val="00014986"/>
    <w:rsid w:val="00021113"/>
    <w:rsid w:val="00022747"/>
    <w:rsid w:val="000242DE"/>
    <w:rsid w:val="00031C50"/>
    <w:rsid w:val="00034A54"/>
    <w:rsid w:val="00035B7E"/>
    <w:rsid w:val="00037D9E"/>
    <w:rsid w:val="0004100D"/>
    <w:rsid w:val="00041204"/>
    <w:rsid w:val="00050656"/>
    <w:rsid w:val="00056E75"/>
    <w:rsid w:val="00061F30"/>
    <w:rsid w:val="00065274"/>
    <w:rsid w:val="00067952"/>
    <w:rsid w:val="00071FD7"/>
    <w:rsid w:val="00073F63"/>
    <w:rsid w:val="00080C99"/>
    <w:rsid w:val="0008505D"/>
    <w:rsid w:val="00092E23"/>
    <w:rsid w:val="00093725"/>
    <w:rsid w:val="0009662C"/>
    <w:rsid w:val="000A137F"/>
    <w:rsid w:val="000A1753"/>
    <w:rsid w:val="000A18BF"/>
    <w:rsid w:val="000A2C60"/>
    <w:rsid w:val="000A5171"/>
    <w:rsid w:val="000A6A9D"/>
    <w:rsid w:val="000A7455"/>
    <w:rsid w:val="000B04F2"/>
    <w:rsid w:val="000B134B"/>
    <w:rsid w:val="000B37F9"/>
    <w:rsid w:val="000C2154"/>
    <w:rsid w:val="000D02DD"/>
    <w:rsid w:val="000D2DC4"/>
    <w:rsid w:val="000D771E"/>
    <w:rsid w:val="000E423F"/>
    <w:rsid w:val="000E728D"/>
    <w:rsid w:val="000F0B85"/>
    <w:rsid w:val="00103605"/>
    <w:rsid w:val="00103AB1"/>
    <w:rsid w:val="00104D73"/>
    <w:rsid w:val="00113167"/>
    <w:rsid w:val="00115779"/>
    <w:rsid w:val="00116155"/>
    <w:rsid w:val="00117F43"/>
    <w:rsid w:val="00122088"/>
    <w:rsid w:val="0012240B"/>
    <w:rsid w:val="001245F8"/>
    <w:rsid w:val="00127D52"/>
    <w:rsid w:val="00131CA0"/>
    <w:rsid w:val="00135432"/>
    <w:rsid w:val="001402E2"/>
    <w:rsid w:val="00141F0E"/>
    <w:rsid w:val="00143B30"/>
    <w:rsid w:val="00144510"/>
    <w:rsid w:val="00144D65"/>
    <w:rsid w:val="00145FCF"/>
    <w:rsid w:val="0014754B"/>
    <w:rsid w:val="00151A25"/>
    <w:rsid w:val="00153D62"/>
    <w:rsid w:val="00155725"/>
    <w:rsid w:val="00155787"/>
    <w:rsid w:val="00161561"/>
    <w:rsid w:val="00170EC2"/>
    <w:rsid w:val="00173133"/>
    <w:rsid w:val="00184C51"/>
    <w:rsid w:val="00191A85"/>
    <w:rsid w:val="00192264"/>
    <w:rsid w:val="001A294F"/>
    <w:rsid w:val="001A3CCC"/>
    <w:rsid w:val="001A69C9"/>
    <w:rsid w:val="001A793C"/>
    <w:rsid w:val="001B1832"/>
    <w:rsid w:val="001B443B"/>
    <w:rsid w:val="001C113B"/>
    <w:rsid w:val="001C13B7"/>
    <w:rsid w:val="001C1A75"/>
    <w:rsid w:val="001C67F3"/>
    <w:rsid w:val="001C6849"/>
    <w:rsid w:val="001C6BE2"/>
    <w:rsid w:val="001C6F6E"/>
    <w:rsid w:val="001C7053"/>
    <w:rsid w:val="001D0477"/>
    <w:rsid w:val="001D19E9"/>
    <w:rsid w:val="001D1DDD"/>
    <w:rsid w:val="001D4F0D"/>
    <w:rsid w:val="001E10E0"/>
    <w:rsid w:val="001E616A"/>
    <w:rsid w:val="001F65F8"/>
    <w:rsid w:val="0020050A"/>
    <w:rsid w:val="002142DE"/>
    <w:rsid w:val="00216462"/>
    <w:rsid w:val="002176FA"/>
    <w:rsid w:val="002221D3"/>
    <w:rsid w:val="002223F8"/>
    <w:rsid w:val="00222961"/>
    <w:rsid w:val="00224D6B"/>
    <w:rsid w:val="00225890"/>
    <w:rsid w:val="00233DD0"/>
    <w:rsid w:val="00234971"/>
    <w:rsid w:val="00235449"/>
    <w:rsid w:val="0023667E"/>
    <w:rsid w:val="00242C7D"/>
    <w:rsid w:val="00257C1F"/>
    <w:rsid w:val="00257F67"/>
    <w:rsid w:val="00263232"/>
    <w:rsid w:val="002740D7"/>
    <w:rsid w:val="00275187"/>
    <w:rsid w:val="00280CA1"/>
    <w:rsid w:val="00290FD2"/>
    <w:rsid w:val="00295CBD"/>
    <w:rsid w:val="002A14EC"/>
    <w:rsid w:val="002A197C"/>
    <w:rsid w:val="002A4315"/>
    <w:rsid w:val="002A5F02"/>
    <w:rsid w:val="002B0E6E"/>
    <w:rsid w:val="002B1D7B"/>
    <w:rsid w:val="002B21C6"/>
    <w:rsid w:val="002B30FD"/>
    <w:rsid w:val="002B325A"/>
    <w:rsid w:val="002B7D2B"/>
    <w:rsid w:val="002C1D90"/>
    <w:rsid w:val="002C4007"/>
    <w:rsid w:val="002C448B"/>
    <w:rsid w:val="002C66ED"/>
    <w:rsid w:val="002D299D"/>
    <w:rsid w:val="002E77C9"/>
    <w:rsid w:val="002E7FF7"/>
    <w:rsid w:val="002F1224"/>
    <w:rsid w:val="002F1AB7"/>
    <w:rsid w:val="002F293B"/>
    <w:rsid w:val="002F3B47"/>
    <w:rsid w:val="002F6720"/>
    <w:rsid w:val="00301456"/>
    <w:rsid w:val="00302D2F"/>
    <w:rsid w:val="00307CBE"/>
    <w:rsid w:val="0031016B"/>
    <w:rsid w:val="0031238C"/>
    <w:rsid w:val="003150E4"/>
    <w:rsid w:val="00316117"/>
    <w:rsid w:val="0031707A"/>
    <w:rsid w:val="00317965"/>
    <w:rsid w:val="00317A6D"/>
    <w:rsid w:val="003210EA"/>
    <w:rsid w:val="00323E05"/>
    <w:rsid w:val="00327BC8"/>
    <w:rsid w:val="00330781"/>
    <w:rsid w:val="003309EA"/>
    <w:rsid w:val="00331C68"/>
    <w:rsid w:val="003325B5"/>
    <w:rsid w:val="003354DC"/>
    <w:rsid w:val="0033616D"/>
    <w:rsid w:val="003372D0"/>
    <w:rsid w:val="003375F0"/>
    <w:rsid w:val="0034256C"/>
    <w:rsid w:val="003443B4"/>
    <w:rsid w:val="0034653D"/>
    <w:rsid w:val="003468A6"/>
    <w:rsid w:val="003511B4"/>
    <w:rsid w:val="003527DD"/>
    <w:rsid w:val="00353BE8"/>
    <w:rsid w:val="00354365"/>
    <w:rsid w:val="00355FA6"/>
    <w:rsid w:val="00357D66"/>
    <w:rsid w:val="003664ED"/>
    <w:rsid w:val="00374F52"/>
    <w:rsid w:val="00377F75"/>
    <w:rsid w:val="00380476"/>
    <w:rsid w:val="00380A74"/>
    <w:rsid w:val="00381138"/>
    <w:rsid w:val="00381261"/>
    <w:rsid w:val="003827C3"/>
    <w:rsid w:val="00384FFC"/>
    <w:rsid w:val="0038531A"/>
    <w:rsid w:val="003877E7"/>
    <w:rsid w:val="00391EC9"/>
    <w:rsid w:val="003A4CB7"/>
    <w:rsid w:val="003A63B6"/>
    <w:rsid w:val="003B107D"/>
    <w:rsid w:val="003B2D1C"/>
    <w:rsid w:val="003B536C"/>
    <w:rsid w:val="003B6E16"/>
    <w:rsid w:val="003B741C"/>
    <w:rsid w:val="003C3642"/>
    <w:rsid w:val="003C506C"/>
    <w:rsid w:val="003C586B"/>
    <w:rsid w:val="003C66C1"/>
    <w:rsid w:val="003C6C86"/>
    <w:rsid w:val="003D044D"/>
    <w:rsid w:val="003D31D3"/>
    <w:rsid w:val="003D3434"/>
    <w:rsid w:val="003E29C3"/>
    <w:rsid w:val="003F254F"/>
    <w:rsid w:val="003F6A1C"/>
    <w:rsid w:val="00400E1A"/>
    <w:rsid w:val="0040126A"/>
    <w:rsid w:val="0040171E"/>
    <w:rsid w:val="0041169B"/>
    <w:rsid w:val="00411CEA"/>
    <w:rsid w:val="0041421A"/>
    <w:rsid w:val="00415322"/>
    <w:rsid w:val="00416CDB"/>
    <w:rsid w:val="00417277"/>
    <w:rsid w:val="00422BB6"/>
    <w:rsid w:val="00424F8F"/>
    <w:rsid w:val="00426E9A"/>
    <w:rsid w:val="00430D64"/>
    <w:rsid w:val="00430EB1"/>
    <w:rsid w:val="004365F4"/>
    <w:rsid w:val="0043664D"/>
    <w:rsid w:val="00436694"/>
    <w:rsid w:val="00441595"/>
    <w:rsid w:val="00451988"/>
    <w:rsid w:val="00452A29"/>
    <w:rsid w:val="0045326F"/>
    <w:rsid w:val="0045578F"/>
    <w:rsid w:val="00457FA4"/>
    <w:rsid w:val="004642AC"/>
    <w:rsid w:val="004648C4"/>
    <w:rsid w:val="004716B8"/>
    <w:rsid w:val="00472418"/>
    <w:rsid w:val="0047411E"/>
    <w:rsid w:val="00477006"/>
    <w:rsid w:val="004818F4"/>
    <w:rsid w:val="00483B41"/>
    <w:rsid w:val="004876C0"/>
    <w:rsid w:val="0049245E"/>
    <w:rsid w:val="00493207"/>
    <w:rsid w:val="00494F28"/>
    <w:rsid w:val="00496D32"/>
    <w:rsid w:val="004A1398"/>
    <w:rsid w:val="004A2192"/>
    <w:rsid w:val="004A5AEA"/>
    <w:rsid w:val="004A6C17"/>
    <w:rsid w:val="004A7452"/>
    <w:rsid w:val="004B2284"/>
    <w:rsid w:val="004C0C00"/>
    <w:rsid w:val="004C450B"/>
    <w:rsid w:val="004D14C0"/>
    <w:rsid w:val="004D433B"/>
    <w:rsid w:val="004D577B"/>
    <w:rsid w:val="004D6CF3"/>
    <w:rsid w:val="004E4584"/>
    <w:rsid w:val="004E5468"/>
    <w:rsid w:val="004E794B"/>
    <w:rsid w:val="004F3661"/>
    <w:rsid w:val="004F45FF"/>
    <w:rsid w:val="004F7A1F"/>
    <w:rsid w:val="00502650"/>
    <w:rsid w:val="00502E75"/>
    <w:rsid w:val="00503DD8"/>
    <w:rsid w:val="005079CB"/>
    <w:rsid w:val="0051303D"/>
    <w:rsid w:val="005168A2"/>
    <w:rsid w:val="005172C8"/>
    <w:rsid w:val="00525BE4"/>
    <w:rsid w:val="00525F67"/>
    <w:rsid w:val="005270BC"/>
    <w:rsid w:val="005301EB"/>
    <w:rsid w:val="005337A9"/>
    <w:rsid w:val="005341BE"/>
    <w:rsid w:val="005400A4"/>
    <w:rsid w:val="00541987"/>
    <w:rsid w:val="00544B8A"/>
    <w:rsid w:val="005458A7"/>
    <w:rsid w:val="00546148"/>
    <w:rsid w:val="005474AB"/>
    <w:rsid w:val="00551045"/>
    <w:rsid w:val="005628DE"/>
    <w:rsid w:val="00563DA9"/>
    <w:rsid w:val="00565ED4"/>
    <w:rsid w:val="00571D02"/>
    <w:rsid w:val="00572B9E"/>
    <w:rsid w:val="005808F3"/>
    <w:rsid w:val="00580D7F"/>
    <w:rsid w:val="00582638"/>
    <w:rsid w:val="005961A0"/>
    <w:rsid w:val="005978D3"/>
    <w:rsid w:val="005A140F"/>
    <w:rsid w:val="005A15AC"/>
    <w:rsid w:val="005A2E19"/>
    <w:rsid w:val="005A79F1"/>
    <w:rsid w:val="005B0421"/>
    <w:rsid w:val="005B43B0"/>
    <w:rsid w:val="005B6647"/>
    <w:rsid w:val="005C22CF"/>
    <w:rsid w:val="005C2EDE"/>
    <w:rsid w:val="005C4B45"/>
    <w:rsid w:val="005C4F07"/>
    <w:rsid w:val="005C7E11"/>
    <w:rsid w:val="005E0D6F"/>
    <w:rsid w:val="005E29F5"/>
    <w:rsid w:val="005E4D9E"/>
    <w:rsid w:val="005E6CEB"/>
    <w:rsid w:val="005E7CEB"/>
    <w:rsid w:val="005F3911"/>
    <w:rsid w:val="005F796C"/>
    <w:rsid w:val="00602FE7"/>
    <w:rsid w:val="00603246"/>
    <w:rsid w:val="006036DB"/>
    <w:rsid w:val="006067D5"/>
    <w:rsid w:val="00606D32"/>
    <w:rsid w:val="0061092F"/>
    <w:rsid w:val="006133FA"/>
    <w:rsid w:val="006175FF"/>
    <w:rsid w:val="00620565"/>
    <w:rsid w:val="006207A4"/>
    <w:rsid w:val="006208C6"/>
    <w:rsid w:val="00622988"/>
    <w:rsid w:val="006229F9"/>
    <w:rsid w:val="00625539"/>
    <w:rsid w:val="0063087B"/>
    <w:rsid w:val="0063119A"/>
    <w:rsid w:val="00634735"/>
    <w:rsid w:val="00634FC1"/>
    <w:rsid w:val="006360CA"/>
    <w:rsid w:val="00637D5B"/>
    <w:rsid w:val="00644A1C"/>
    <w:rsid w:val="00646DE5"/>
    <w:rsid w:val="00652CD5"/>
    <w:rsid w:val="006536F8"/>
    <w:rsid w:val="00653F04"/>
    <w:rsid w:val="006714CD"/>
    <w:rsid w:val="006715D0"/>
    <w:rsid w:val="0067262D"/>
    <w:rsid w:val="006757C5"/>
    <w:rsid w:val="00675C7D"/>
    <w:rsid w:val="006838C7"/>
    <w:rsid w:val="00694B29"/>
    <w:rsid w:val="0069627A"/>
    <w:rsid w:val="006A096E"/>
    <w:rsid w:val="006A1D6A"/>
    <w:rsid w:val="006A40A0"/>
    <w:rsid w:val="006A430B"/>
    <w:rsid w:val="006A4427"/>
    <w:rsid w:val="006A5939"/>
    <w:rsid w:val="006B3F51"/>
    <w:rsid w:val="006B4461"/>
    <w:rsid w:val="006B6DC9"/>
    <w:rsid w:val="006B73C2"/>
    <w:rsid w:val="006C751D"/>
    <w:rsid w:val="006C7BC1"/>
    <w:rsid w:val="006D1DC9"/>
    <w:rsid w:val="006D2E34"/>
    <w:rsid w:val="006D78E2"/>
    <w:rsid w:val="006E038C"/>
    <w:rsid w:val="006E09F3"/>
    <w:rsid w:val="006E16CD"/>
    <w:rsid w:val="006E31F1"/>
    <w:rsid w:val="006E7FE4"/>
    <w:rsid w:val="006F1D41"/>
    <w:rsid w:val="006F2CB0"/>
    <w:rsid w:val="006F3DAA"/>
    <w:rsid w:val="0070173F"/>
    <w:rsid w:val="00704447"/>
    <w:rsid w:val="00707B4A"/>
    <w:rsid w:val="00710087"/>
    <w:rsid w:val="007137B6"/>
    <w:rsid w:val="00715A41"/>
    <w:rsid w:val="00717E34"/>
    <w:rsid w:val="00720238"/>
    <w:rsid w:val="0072621C"/>
    <w:rsid w:val="00726A99"/>
    <w:rsid w:val="007318BE"/>
    <w:rsid w:val="007360E2"/>
    <w:rsid w:val="007430F0"/>
    <w:rsid w:val="00744448"/>
    <w:rsid w:val="0074531B"/>
    <w:rsid w:val="00747A00"/>
    <w:rsid w:val="007508C9"/>
    <w:rsid w:val="00751204"/>
    <w:rsid w:val="00751848"/>
    <w:rsid w:val="00751CA3"/>
    <w:rsid w:val="00756AFB"/>
    <w:rsid w:val="00757CA2"/>
    <w:rsid w:val="00760294"/>
    <w:rsid w:val="00760EFD"/>
    <w:rsid w:val="00761A9F"/>
    <w:rsid w:val="00763BCE"/>
    <w:rsid w:val="00764B07"/>
    <w:rsid w:val="00765232"/>
    <w:rsid w:val="00765E48"/>
    <w:rsid w:val="0076658D"/>
    <w:rsid w:val="00770146"/>
    <w:rsid w:val="007707C2"/>
    <w:rsid w:val="00771119"/>
    <w:rsid w:val="00772584"/>
    <w:rsid w:val="00775165"/>
    <w:rsid w:val="00775751"/>
    <w:rsid w:val="00776A54"/>
    <w:rsid w:val="00776F88"/>
    <w:rsid w:val="00786A7E"/>
    <w:rsid w:val="007935C6"/>
    <w:rsid w:val="0079659C"/>
    <w:rsid w:val="007A3974"/>
    <w:rsid w:val="007A56CE"/>
    <w:rsid w:val="007A589E"/>
    <w:rsid w:val="007B0126"/>
    <w:rsid w:val="007B1A0C"/>
    <w:rsid w:val="007B1A35"/>
    <w:rsid w:val="007B29E8"/>
    <w:rsid w:val="007B3A31"/>
    <w:rsid w:val="007C0BCB"/>
    <w:rsid w:val="007C1976"/>
    <w:rsid w:val="007C1FD2"/>
    <w:rsid w:val="007C29D6"/>
    <w:rsid w:val="007C42FC"/>
    <w:rsid w:val="007C5388"/>
    <w:rsid w:val="007C7701"/>
    <w:rsid w:val="007C7CE5"/>
    <w:rsid w:val="007D4383"/>
    <w:rsid w:val="007D48B9"/>
    <w:rsid w:val="007D5D20"/>
    <w:rsid w:val="007E0D09"/>
    <w:rsid w:val="007E4DBC"/>
    <w:rsid w:val="007F091C"/>
    <w:rsid w:val="007F0DC0"/>
    <w:rsid w:val="007F7333"/>
    <w:rsid w:val="008026BD"/>
    <w:rsid w:val="00802EEF"/>
    <w:rsid w:val="00804E8B"/>
    <w:rsid w:val="008056C0"/>
    <w:rsid w:val="00805D54"/>
    <w:rsid w:val="008061FB"/>
    <w:rsid w:val="00807FF5"/>
    <w:rsid w:val="00810502"/>
    <w:rsid w:val="00812A1A"/>
    <w:rsid w:val="0081747C"/>
    <w:rsid w:val="00825CA4"/>
    <w:rsid w:val="0082663B"/>
    <w:rsid w:val="00833020"/>
    <w:rsid w:val="00834D0B"/>
    <w:rsid w:val="00834EC8"/>
    <w:rsid w:val="008357CA"/>
    <w:rsid w:val="00837E39"/>
    <w:rsid w:val="00842A5A"/>
    <w:rsid w:val="00845074"/>
    <w:rsid w:val="00845651"/>
    <w:rsid w:val="00846678"/>
    <w:rsid w:val="00846FA8"/>
    <w:rsid w:val="00855D89"/>
    <w:rsid w:val="00856C78"/>
    <w:rsid w:val="008620D8"/>
    <w:rsid w:val="008641A8"/>
    <w:rsid w:val="00864D59"/>
    <w:rsid w:val="008665BB"/>
    <w:rsid w:val="008702CE"/>
    <w:rsid w:val="00871FF8"/>
    <w:rsid w:val="00873BE5"/>
    <w:rsid w:val="008754E9"/>
    <w:rsid w:val="0087559D"/>
    <w:rsid w:val="00875E51"/>
    <w:rsid w:val="00880657"/>
    <w:rsid w:val="00883B9D"/>
    <w:rsid w:val="00885A3E"/>
    <w:rsid w:val="00890182"/>
    <w:rsid w:val="0089436F"/>
    <w:rsid w:val="0089466F"/>
    <w:rsid w:val="00894A73"/>
    <w:rsid w:val="008952A2"/>
    <w:rsid w:val="00897C3C"/>
    <w:rsid w:val="008A30B4"/>
    <w:rsid w:val="008A3F25"/>
    <w:rsid w:val="008A7F76"/>
    <w:rsid w:val="008B049F"/>
    <w:rsid w:val="008B0637"/>
    <w:rsid w:val="008B0B76"/>
    <w:rsid w:val="008B0FEB"/>
    <w:rsid w:val="008B172F"/>
    <w:rsid w:val="008B3462"/>
    <w:rsid w:val="008C46D3"/>
    <w:rsid w:val="008C5317"/>
    <w:rsid w:val="008D0757"/>
    <w:rsid w:val="008D0AA6"/>
    <w:rsid w:val="008D37E8"/>
    <w:rsid w:val="008E019E"/>
    <w:rsid w:val="008E038F"/>
    <w:rsid w:val="008E48A7"/>
    <w:rsid w:val="008E4A54"/>
    <w:rsid w:val="008E4F34"/>
    <w:rsid w:val="008F4FA5"/>
    <w:rsid w:val="008F4FF9"/>
    <w:rsid w:val="00902A92"/>
    <w:rsid w:val="00904BA0"/>
    <w:rsid w:val="00905D73"/>
    <w:rsid w:val="00906EE2"/>
    <w:rsid w:val="009075B8"/>
    <w:rsid w:val="00910B85"/>
    <w:rsid w:val="009116B3"/>
    <w:rsid w:val="00911CEB"/>
    <w:rsid w:val="009169D0"/>
    <w:rsid w:val="00916D3A"/>
    <w:rsid w:val="00917898"/>
    <w:rsid w:val="00920EE5"/>
    <w:rsid w:val="00921D34"/>
    <w:rsid w:val="00926088"/>
    <w:rsid w:val="00932FB5"/>
    <w:rsid w:val="0093310E"/>
    <w:rsid w:val="00934D6F"/>
    <w:rsid w:val="009438E8"/>
    <w:rsid w:val="00943C22"/>
    <w:rsid w:val="00947F9F"/>
    <w:rsid w:val="009561A1"/>
    <w:rsid w:val="00957BBC"/>
    <w:rsid w:val="0096040E"/>
    <w:rsid w:val="00960F57"/>
    <w:rsid w:val="009632DE"/>
    <w:rsid w:val="009666BB"/>
    <w:rsid w:val="00972E87"/>
    <w:rsid w:val="0097495F"/>
    <w:rsid w:val="00977C5D"/>
    <w:rsid w:val="0098071D"/>
    <w:rsid w:val="00981D8F"/>
    <w:rsid w:val="009829FE"/>
    <w:rsid w:val="009834D3"/>
    <w:rsid w:val="0098640A"/>
    <w:rsid w:val="009865C1"/>
    <w:rsid w:val="009866F1"/>
    <w:rsid w:val="00986BBB"/>
    <w:rsid w:val="009870BB"/>
    <w:rsid w:val="0099026F"/>
    <w:rsid w:val="00993960"/>
    <w:rsid w:val="00995B0A"/>
    <w:rsid w:val="009961B5"/>
    <w:rsid w:val="0099737D"/>
    <w:rsid w:val="009A2596"/>
    <w:rsid w:val="009B0FD4"/>
    <w:rsid w:val="009B1E26"/>
    <w:rsid w:val="009B7EA5"/>
    <w:rsid w:val="009C1245"/>
    <w:rsid w:val="009C3F2F"/>
    <w:rsid w:val="009C47B7"/>
    <w:rsid w:val="009D73AC"/>
    <w:rsid w:val="009E1033"/>
    <w:rsid w:val="009E3E4D"/>
    <w:rsid w:val="009E4BFC"/>
    <w:rsid w:val="009E5FB5"/>
    <w:rsid w:val="009E6DAA"/>
    <w:rsid w:val="009F090C"/>
    <w:rsid w:val="009F2631"/>
    <w:rsid w:val="009F2BAC"/>
    <w:rsid w:val="009F715E"/>
    <w:rsid w:val="00A01B86"/>
    <w:rsid w:val="00A03A81"/>
    <w:rsid w:val="00A06366"/>
    <w:rsid w:val="00A06AC3"/>
    <w:rsid w:val="00A12C25"/>
    <w:rsid w:val="00A13F93"/>
    <w:rsid w:val="00A15DE8"/>
    <w:rsid w:val="00A179EC"/>
    <w:rsid w:val="00A26497"/>
    <w:rsid w:val="00A27997"/>
    <w:rsid w:val="00A30B38"/>
    <w:rsid w:val="00A332BE"/>
    <w:rsid w:val="00A37430"/>
    <w:rsid w:val="00A41DB8"/>
    <w:rsid w:val="00A434DD"/>
    <w:rsid w:val="00A44563"/>
    <w:rsid w:val="00A45876"/>
    <w:rsid w:val="00A505A5"/>
    <w:rsid w:val="00A514F2"/>
    <w:rsid w:val="00A54661"/>
    <w:rsid w:val="00A56B93"/>
    <w:rsid w:val="00A60E21"/>
    <w:rsid w:val="00A63115"/>
    <w:rsid w:val="00A86B09"/>
    <w:rsid w:val="00A96685"/>
    <w:rsid w:val="00AA2646"/>
    <w:rsid w:val="00AA5626"/>
    <w:rsid w:val="00AA7429"/>
    <w:rsid w:val="00AB0228"/>
    <w:rsid w:val="00AB052F"/>
    <w:rsid w:val="00AB27A3"/>
    <w:rsid w:val="00AB3DBC"/>
    <w:rsid w:val="00AB45F5"/>
    <w:rsid w:val="00AB62CB"/>
    <w:rsid w:val="00AB7921"/>
    <w:rsid w:val="00AB7ADE"/>
    <w:rsid w:val="00AC21F8"/>
    <w:rsid w:val="00AC5681"/>
    <w:rsid w:val="00AD30F9"/>
    <w:rsid w:val="00AD5E8B"/>
    <w:rsid w:val="00AE20DE"/>
    <w:rsid w:val="00AE39D5"/>
    <w:rsid w:val="00AE4948"/>
    <w:rsid w:val="00AE55A4"/>
    <w:rsid w:val="00AF0F67"/>
    <w:rsid w:val="00AF4164"/>
    <w:rsid w:val="00AF5766"/>
    <w:rsid w:val="00AF6F52"/>
    <w:rsid w:val="00AF76E8"/>
    <w:rsid w:val="00B03706"/>
    <w:rsid w:val="00B04E52"/>
    <w:rsid w:val="00B0512D"/>
    <w:rsid w:val="00B113B3"/>
    <w:rsid w:val="00B1771F"/>
    <w:rsid w:val="00B17DE3"/>
    <w:rsid w:val="00B21B0B"/>
    <w:rsid w:val="00B246E1"/>
    <w:rsid w:val="00B264DF"/>
    <w:rsid w:val="00B26667"/>
    <w:rsid w:val="00B26919"/>
    <w:rsid w:val="00B31369"/>
    <w:rsid w:val="00B35DED"/>
    <w:rsid w:val="00B37075"/>
    <w:rsid w:val="00B54B1C"/>
    <w:rsid w:val="00B609EF"/>
    <w:rsid w:val="00B6234A"/>
    <w:rsid w:val="00B74752"/>
    <w:rsid w:val="00B81177"/>
    <w:rsid w:val="00B83BE4"/>
    <w:rsid w:val="00B8418C"/>
    <w:rsid w:val="00B8601E"/>
    <w:rsid w:val="00B86050"/>
    <w:rsid w:val="00B929FF"/>
    <w:rsid w:val="00B94B4A"/>
    <w:rsid w:val="00B97927"/>
    <w:rsid w:val="00B97CC0"/>
    <w:rsid w:val="00BA3506"/>
    <w:rsid w:val="00BA7BDE"/>
    <w:rsid w:val="00BB1CF5"/>
    <w:rsid w:val="00BB5C2F"/>
    <w:rsid w:val="00BB6E07"/>
    <w:rsid w:val="00BC132C"/>
    <w:rsid w:val="00BC33E8"/>
    <w:rsid w:val="00BC36A5"/>
    <w:rsid w:val="00BC4D90"/>
    <w:rsid w:val="00BD0B0D"/>
    <w:rsid w:val="00BD15E6"/>
    <w:rsid w:val="00BD1A92"/>
    <w:rsid w:val="00BD7670"/>
    <w:rsid w:val="00BE498C"/>
    <w:rsid w:val="00BE5BED"/>
    <w:rsid w:val="00BE6891"/>
    <w:rsid w:val="00BE70CD"/>
    <w:rsid w:val="00BF1C8F"/>
    <w:rsid w:val="00BF29D9"/>
    <w:rsid w:val="00BF4296"/>
    <w:rsid w:val="00BF5203"/>
    <w:rsid w:val="00BF639F"/>
    <w:rsid w:val="00C03255"/>
    <w:rsid w:val="00C13997"/>
    <w:rsid w:val="00C1588F"/>
    <w:rsid w:val="00C25A63"/>
    <w:rsid w:val="00C277EE"/>
    <w:rsid w:val="00C31082"/>
    <w:rsid w:val="00C31C19"/>
    <w:rsid w:val="00C33637"/>
    <w:rsid w:val="00C4364C"/>
    <w:rsid w:val="00C43AEC"/>
    <w:rsid w:val="00C44307"/>
    <w:rsid w:val="00C449F8"/>
    <w:rsid w:val="00C44BB8"/>
    <w:rsid w:val="00C4615A"/>
    <w:rsid w:val="00C4725B"/>
    <w:rsid w:val="00C5170E"/>
    <w:rsid w:val="00C53A74"/>
    <w:rsid w:val="00C56788"/>
    <w:rsid w:val="00C61438"/>
    <w:rsid w:val="00C61C3D"/>
    <w:rsid w:val="00C63F2A"/>
    <w:rsid w:val="00C65056"/>
    <w:rsid w:val="00C71DA3"/>
    <w:rsid w:val="00C744E7"/>
    <w:rsid w:val="00C76101"/>
    <w:rsid w:val="00C7630C"/>
    <w:rsid w:val="00C76378"/>
    <w:rsid w:val="00C816E6"/>
    <w:rsid w:val="00C85331"/>
    <w:rsid w:val="00C876AE"/>
    <w:rsid w:val="00C900CF"/>
    <w:rsid w:val="00C906B8"/>
    <w:rsid w:val="00C9114F"/>
    <w:rsid w:val="00C949FA"/>
    <w:rsid w:val="00CA4207"/>
    <w:rsid w:val="00CA45F1"/>
    <w:rsid w:val="00CB1004"/>
    <w:rsid w:val="00CB1E70"/>
    <w:rsid w:val="00CB77BD"/>
    <w:rsid w:val="00CB7A0E"/>
    <w:rsid w:val="00CC2187"/>
    <w:rsid w:val="00CC7FF2"/>
    <w:rsid w:val="00CD20D0"/>
    <w:rsid w:val="00CD298C"/>
    <w:rsid w:val="00CD4882"/>
    <w:rsid w:val="00CD5F49"/>
    <w:rsid w:val="00CE0525"/>
    <w:rsid w:val="00CE4197"/>
    <w:rsid w:val="00CE51BD"/>
    <w:rsid w:val="00CE6F64"/>
    <w:rsid w:val="00CE77E3"/>
    <w:rsid w:val="00CF6119"/>
    <w:rsid w:val="00CF7432"/>
    <w:rsid w:val="00D034FE"/>
    <w:rsid w:val="00D045E6"/>
    <w:rsid w:val="00D13E7F"/>
    <w:rsid w:val="00D169FC"/>
    <w:rsid w:val="00D2061E"/>
    <w:rsid w:val="00D21F5A"/>
    <w:rsid w:val="00D22F16"/>
    <w:rsid w:val="00D32571"/>
    <w:rsid w:val="00D34209"/>
    <w:rsid w:val="00D35717"/>
    <w:rsid w:val="00D41CA0"/>
    <w:rsid w:val="00D470E6"/>
    <w:rsid w:val="00D50599"/>
    <w:rsid w:val="00D50C5F"/>
    <w:rsid w:val="00D562F2"/>
    <w:rsid w:val="00D57A6E"/>
    <w:rsid w:val="00D60656"/>
    <w:rsid w:val="00D72308"/>
    <w:rsid w:val="00D72515"/>
    <w:rsid w:val="00D72593"/>
    <w:rsid w:val="00D80116"/>
    <w:rsid w:val="00D8738A"/>
    <w:rsid w:val="00D92E56"/>
    <w:rsid w:val="00D93787"/>
    <w:rsid w:val="00D94372"/>
    <w:rsid w:val="00D94573"/>
    <w:rsid w:val="00D952AD"/>
    <w:rsid w:val="00D95BFE"/>
    <w:rsid w:val="00DA6822"/>
    <w:rsid w:val="00DB0F7C"/>
    <w:rsid w:val="00DB55A9"/>
    <w:rsid w:val="00DC4047"/>
    <w:rsid w:val="00DD10DB"/>
    <w:rsid w:val="00DE1FFE"/>
    <w:rsid w:val="00DE2C6A"/>
    <w:rsid w:val="00DE3833"/>
    <w:rsid w:val="00DE3D06"/>
    <w:rsid w:val="00DE468A"/>
    <w:rsid w:val="00DF1571"/>
    <w:rsid w:val="00E00FE8"/>
    <w:rsid w:val="00E01431"/>
    <w:rsid w:val="00E026D2"/>
    <w:rsid w:val="00E04326"/>
    <w:rsid w:val="00E052BE"/>
    <w:rsid w:val="00E05637"/>
    <w:rsid w:val="00E05B77"/>
    <w:rsid w:val="00E05EE4"/>
    <w:rsid w:val="00E079C8"/>
    <w:rsid w:val="00E2049E"/>
    <w:rsid w:val="00E21202"/>
    <w:rsid w:val="00E22906"/>
    <w:rsid w:val="00E236E5"/>
    <w:rsid w:val="00E24680"/>
    <w:rsid w:val="00E27B02"/>
    <w:rsid w:val="00E30727"/>
    <w:rsid w:val="00E312C6"/>
    <w:rsid w:val="00E377CA"/>
    <w:rsid w:val="00E42F6F"/>
    <w:rsid w:val="00E44E62"/>
    <w:rsid w:val="00E45192"/>
    <w:rsid w:val="00E51A75"/>
    <w:rsid w:val="00E522B7"/>
    <w:rsid w:val="00E54B92"/>
    <w:rsid w:val="00E60FD4"/>
    <w:rsid w:val="00E614A1"/>
    <w:rsid w:val="00E66B47"/>
    <w:rsid w:val="00E7132B"/>
    <w:rsid w:val="00E765CE"/>
    <w:rsid w:val="00E76834"/>
    <w:rsid w:val="00E829A3"/>
    <w:rsid w:val="00E85EC4"/>
    <w:rsid w:val="00E90893"/>
    <w:rsid w:val="00E95C6F"/>
    <w:rsid w:val="00EA4678"/>
    <w:rsid w:val="00EA4D6A"/>
    <w:rsid w:val="00EB0598"/>
    <w:rsid w:val="00EB05B4"/>
    <w:rsid w:val="00EB4132"/>
    <w:rsid w:val="00EB6279"/>
    <w:rsid w:val="00EC0E78"/>
    <w:rsid w:val="00EC43F0"/>
    <w:rsid w:val="00EC5150"/>
    <w:rsid w:val="00EC6DDB"/>
    <w:rsid w:val="00EC73C5"/>
    <w:rsid w:val="00ED16A7"/>
    <w:rsid w:val="00ED65EA"/>
    <w:rsid w:val="00EE05B7"/>
    <w:rsid w:val="00EE4F81"/>
    <w:rsid w:val="00EF2F66"/>
    <w:rsid w:val="00EF2FC7"/>
    <w:rsid w:val="00EF4416"/>
    <w:rsid w:val="00EF51D6"/>
    <w:rsid w:val="00EF5C84"/>
    <w:rsid w:val="00F0109E"/>
    <w:rsid w:val="00F01A0E"/>
    <w:rsid w:val="00F043EA"/>
    <w:rsid w:val="00F105C2"/>
    <w:rsid w:val="00F142F8"/>
    <w:rsid w:val="00F21529"/>
    <w:rsid w:val="00F21805"/>
    <w:rsid w:val="00F2198A"/>
    <w:rsid w:val="00F27CF7"/>
    <w:rsid w:val="00F27F0D"/>
    <w:rsid w:val="00F342DC"/>
    <w:rsid w:val="00F34D1C"/>
    <w:rsid w:val="00F35F24"/>
    <w:rsid w:val="00F4176A"/>
    <w:rsid w:val="00F422FB"/>
    <w:rsid w:val="00F43716"/>
    <w:rsid w:val="00F43996"/>
    <w:rsid w:val="00F47FCB"/>
    <w:rsid w:val="00F508E0"/>
    <w:rsid w:val="00F512CE"/>
    <w:rsid w:val="00F56B42"/>
    <w:rsid w:val="00F57A42"/>
    <w:rsid w:val="00F618B1"/>
    <w:rsid w:val="00F62B4A"/>
    <w:rsid w:val="00F6473C"/>
    <w:rsid w:val="00F677BA"/>
    <w:rsid w:val="00F7066D"/>
    <w:rsid w:val="00F73587"/>
    <w:rsid w:val="00F74874"/>
    <w:rsid w:val="00F7724B"/>
    <w:rsid w:val="00F82C8C"/>
    <w:rsid w:val="00F83A66"/>
    <w:rsid w:val="00F86D5E"/>
    <w:rsid w:val="00F870F2"/>
    <w:rsid w:val="00F94108"/>
    <w:rsid w:val="00F94C6F"/>
    <w:rsid w:val="00F96B14"/>
    <w:rsid w:val="00F97F1B"/>
    <w:rsid w:val="00FA3283"/>
    <w:rsid w:val="00FA6186"/>
    <w:rsid w:val="00FB0D0E"/>
    <w:rsid w:val="00FB3CB2"/>
    <w:rsid w:val="00FB6473"/>
    <w:rsid w:val="00FB6F34"/>
    <w:rsid w:val="00FB76A0"/>
    <w:rsid w:val="00FC5A5C"/>
    <w:rsid w:val="00FC5E1F"/>
    <w:rsid w:val="00FC7ED7"/>
    <w:rsid w:val="00FD22A3"/>
    <w:rsid w:val="00FD33AB"/>
    <w:rsid w:val="00FD3990"/>
    <w:rsid w:val="00FD41BC"/>
    <w:rsid w:val="00FD41CC"/>
    <w:rsid w:val="00FE14C5"/>
    <w:rsid w:val="00FE1879"/>
    <w:rsid w:val="00FE7E3E"/>
    <w:rsid w:val="00FF2812"/>
    <w:rsid w:val="00FF41D6"/>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871CE"/>
  <w15:docId w15:val="{01E7DDEF-28AD-475D-95C5-ABB7EBDE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822"/>
    <w:rPr>
      <w:noProof/>
      <w:sz w:val="26"/>
      <w:szCs w:val="26"/>
      <w:lang w:val="vi-VN" w:eastAsia="vi-VN"/>
    </w:rPr>
  </w:style>
  <w:style w:type="paragraph" w:styleId="Heading1">
    <w:name w:val="heading 1"/>
    <w:basedOn w:val="Normal"/>
    <w:next w:val="Normal"/>
    <w:link w:val="Heading1Char"/>
    <w:uiPriority w:val="9"/>
    <w:qFormat/>
    <w:rsid w:val="0040171E"/>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qFormat/>
    <w:rsid w:val="004716B8"/>
    <w:pPr>
      <w:keepNext/>
      <w:outlineLvl w:val="1"/>
    </w:pPr>
    <w:rPr>
      <w:rFonts w:ascii="Arial" w:hAnsi="Arial"/>
      <w:b/>
      <w:i/>
      <w:sz w:val="24"/>
      <w:szCs w:val="20"/>
      <w:lang w:val="en-US" w:eastAsia="en-US"/>
    </w:rPr>
  </w:style>
  <w:style w:type="paragraph" w:styleId="Heading3">
    <w:name w:val="heading 3"/>
    <w:basedOn w:val="Normal"/>
    <w:next w:val="Normal"/>
    <w:qFormat/>
    <w:rsid w:val="00C4725B"/>
    <w:pPr>
      <w:keepNext/>
      <w:jc w:val="center"/>
      <w:outlineLvl w:val="2"/>
    </w:pPr>
    <w:rPr>
      <w:rFonts w:ascii="Arial" w:hAnsi="Arial"/>
      <w:b/>
      <w:sz w:val="24"/>
      <w:szCs w:val="20"/>
      <w:lang w:val="en-US" w:eastAsia="en-US"/>
    </w:rPr>
  </w:style>
  <w:style w:type="paragraph" w:styleId="Heading8">
    <w:name w:val="heading 8"/>
    <w:basedOn w:val="Normal"/>
    <w:next w:val="Normal"/>
    <w:link w:val="Heading8Char"/>
    <w:semiHidden/>
    <w:unhideWhenUsed/>
    <w:qFormat/>
    <w:rsid w:val="009D73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4725B"/>
    <w:pPr>
      <w:pageBreakBefore/>
      <w:spacing w:before="100" w:beforeAutospacing="1" w:after="100" w:afterAutospacing="1"/>
      <w:jc w:val="both"/>
    </w:pPr>
    <w:rPr>
      <w:rFonts w:ascii="Tahoma" w:hAnsi="Tahoma"/>
      <w:sz w:val="20"/>
      <w:szCs w:val="20"/>
      <w:lang w:val="en-US" w:eastAsia="en-US"/>
    </w:rPr>
  </w:style>
  <w:style w:type="character" w:styleId="PageNumber">
    <w:name w:val="page number"/>
    <w:basedOn w:val="DefaultParagraphFont"/>
    <w:rsid w:val="00C4725B"/>
  </w:style>
  <w:style w:type="paragraph" w:styleId="NormalWeb">
    <w:name w:val="Normal (Web)"/>
    <w:basedOn w:val="Normal"/>
    <w:rsid w:val="00C4725B"/>
    <w:pPr>
      <w:spacing w:before="100" w:beforeAutospacing="1" w:after="100" w:afterAutospacing="1"/>
    </w:pPr>
    <w:rPr>
      <w:sz w:val="29"/>
      <w:szCs w:val="29"/>
      <w:lang w:val="en-US" w:eastAsia="en-US"/>
    </w:rPr>
  </w:style>
  <w:style w:type="paragraph" w:styleId="BodyText">
    <w:name w:val="Body Text"/>
    <w:basedOn w:val="Normal"/>
    <w:link w:val="BodyTextChar"/>
    <w:qFormat/>
    <w:rsid w:val="00C4725B"/>
    <w:pPr>
      <w:jc w:val="both"/>
    </w:pPr>
    <w:rPr>
      <w:rFonts w:ascii="Arial" w:hAnsi="Arial"/>
      <w:szCs w:val="24"/>
      <w:lang w:val="en-US" w:eastAsia="en-US"/>
    </w:rPr>
  </w:style>
  <w:style w:type="paragraph" w:styleId="BodyText2">
    <w:name w:val="Body Text 2"/>
    <w:basedOn w:val="Normal"/>
    <w:rsid w:val="00C4725B"/>
    <w:pPr>
      <w:jc w:val="both"/>
    </w:pPr>
    <w:rPr>
      <w:rFonts w:ascii=".VnTime" w:hAnsi=".VnTime"/>
      <w:b/>
      <w:i/>
      <w:color w:val="000000"/>
      <w:sz w:val="28"/>
      <w:szCs w:val="28"/>
      <w:u w:val="single"/>
      <w:lang w:val="en-US" w:eastAsia="en-US"/>
    </w:rPr>
  </w:style>
  <w:style w:type="paragraph" w:styleId="Footer">
    <w:name w:val="footer"/>
    <w:basedOn w:val="Normal"/>
    <w:link w:val="FooterChar"/>
    <w:rsid w:val="00C4725B"/>
    <w:pPr>
      <w:tabs>
        <w:tab w:val="center" w:pos="4153"/>
        <w:tab w:val="right" w:pos="8306"/>
      </w:tabs>
    </w:pPr>
  </w:style>
  <w:style w:type="paragraph" w:styleId="Header">
    <w:name w:val="header"/>
    <w:basedOn w:val="Normal"/>
    <w:link w:val="HeaderChar"/>
    <w:uiPriority w:val="99"/>
    <w:rsid w:val="00F7724B"/>
    <w:pPr>
      <w:tabs>
        <w:tab w:val="center" w:pos="4153"/>
        <w:tab w:val="right" w:pos="8306"/>
      </w:tabs>
    </w:pPr>
  </w:style>
  <w:style w:type="character" w:customStyle="1" w:styleId="FooterChar">
    <w:name w:val="Footer Char"/>
    <w:basedOn w:val="DefaultParagraphFont"/>
    <w:link w:val="Footer"/>
    <w:rsid w:val="00290FD2"/>
    <w:rPr>
      <w:sz w:val="26"/>
      <w:szCs w:val="26"/>
      <w:lang w:val="vi-VN" w:eastAsia="vi-VN" w:bidi="ar-SA"/>
    </w:rPr>
  </w:style>
  <w:style w:type="table" w:styleId="TableGrid">
    <w:name w:val="Table Grid"/>
    <w:basedOn w:val="TableNormal"/>
    <w:rsid w:val="0035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autoRedefine/>
    <w:qFormat/>
    <w:rsid w:val="002E7FF7"/>
    <w:pPr>
      <w:spacing w:after="120" w:line="310" w:lineRule="exact"/>
      <w:ind w:firstLine="720"/>
      <w:jc w:val="both"/>
    </w:pPr>
    <w:rPr>
      <w:bCs/>
      <w:sz w:val="27"/>
      <w:szCs w:val="24"/>
      <w:lang w:eastAsia="x-none"/>
    </w:rPr>
  </w:style>
  <w:style w:type="character" w:customStyle="1" w:styleId="Style2Char">
    <w:name w:val="Style2 Char"/>
    <w:link w:val="Style2"/>
    <w:rsid w:val="002E7FF7"/>
    <w:rPr>
      <w:bCs/>
      <w:sz w:val="27"/>
      <w:szCs w:val="24"/>
      <w:lang w:val="vi-VN" w:eastAsia="x-none" w:bidi="ar-SA"/>
    </w:rPr>
  </w:style>
  <w:style w:type="paragraph" w:styleId="FootnoteText">
    <w:name w:val="footnote text"/>
    <w:basedOn w:val="Normal"/>
    <w:semiHidden/>
    <w:rsid w:val="00380A74"/>
    <w:rPr>
      <w:sz w:val="20"/>
      <w:szCs w:val="20"/>
    </w:rPr>
  </w:style>
  <w:style w:type="character" w:styleId="FootnoteReference">
    <w:name w:val="footnote reference"/>
    <w:basedOn w:val="DefaultParagraphFont"/>
    <w:uiPriority w:val="99"/>
    <w:semiHidden/>
    <w:rsid w:val="00380A74"/>
    <w:rPr>
      <w:vertAlign w:val="superscript"/>
    </w:rPr>
  </w:style>
  <w:style w:type="paragraph" w:customStyle="1" w:styleId="Char2">
    <w:name w:val="Char2"/>
    <w:basedOn w:val="Normal"/>
    <w:rsid w:val="00837E39"/>
    <w:pPr>
      <w:spacing w:after="160" w:line="240" w:lineRule="exact"/>
    </w:pPr>
    <w:rPr>
      <w:rFonts w:ascii="Verdana" w:hAnsi="Verdana"/>
      <w:sz w:val="20"/>
      <w:szCs w:val="20"/>
      <w:lang w:val="en-US" w:eastAsia="en-US"/>
    </w:rPr>
  </w:style>
  <w:style w:type="character" w:customStyle="1" w:styleId="BodyTextChar">
    <w:name w:val="Body Text Char"/>
    <w:basedOn w:val="DefaultParagraphFont"/>
    <w:link w:val="BodyText"/>
    <w:rsid w:val="00280CA1"/>
    <w:rPr>
      <w:rFonts w:ascii="Arial" w:hAnsi="Arial"/>
      <w:sz w:val="26"/>
      <w:szCs w:val="24"/>
    </w:rPr>
  </w:style>
  <w:style w:type="character" w:customStyle="1" w:styleId="Footnote">
    <w:name w:val="Footnote_"/>
    <w:basedOn w:val="DefaultParagraphFont"/>
    <w:link w:val="Footnote0"/>
    <w:rsid w:val="00764B07"/>
    <w:rPr>
      <w:sz w:val="19"/>
      <w:szCs w:val="19"/>
    </w:rPr>
  </w:style>
  <w:style w:type="character" w:customStyle="1" w:styleId="Heading10">
    <w:name w:val="Heading #1_"/>
    <w:basedOn w:val="DefaultParagraphFont"/>
    <w:link w:val="Heading11"/>
    <w:rsid w:val="00764B07"/>
    <w:rPr>
      <w:b/>
      <w:bCs/>
      <w:sz w:val="26"/>
      <w:szCs w:val="26"/>
    </w:rPr>
  </w:style>
  <w:style w:type="paragraph" w:customStyle="1" w:styleId="Footnote0">
    <w:name w:val="Footnote"/>
    <w:basedOn w:val="Normal"/>
    <w:link w:val="Footnote"/>
    <w:rsid w:val="00764B07"/>
    <w:pPr>
      <w:widowControl w:val="0"/>
    </w:pPr>
    <w:rPr>
      <w:sz w:val="19"/>
      <w:szCs w:val="19"/>
      <w:lang w:val="en-US" w:eastAsia="en-US"/>
    </w:rPr>
  </w:style>
  <w:style w:type="paragraph" w:customStyle="1" w:styleId="Heading11">
    <w:name w:val="Heading #1"/>
    <w:basedOn w:val="Normal"/>
    <w:link w:val="Heading10"/>
    <w:rsid w:val="00764B07"/>
    <w:pPr>
      <w:widowControl w:val="0"/>
      <w:spacing w:after="240"/>
      <w:jc w:val="center"/>
      <w:outlineLvl w:val="0"/>
    </w:pPr>
    <w:rPr>
      <w:b/>
      <w:bCs/>
      <w:lang w:val="en-US" w:eastAsia="en-US"/>
    </w:rPr>
  </w:style>
  <w:style w:type="table" w:customStyle="1" w:styleId="TableGrid1">
    <w:name w:val="Table Grid1"/>
    <w:basedOn w:val="TableNormal"/>
    <w:next w:val="TableGrid"/>
    <w:uiPriority w:val="39"/>
    <w:rsid w:val="00764B07"/>
    <w:pPr>
      <w:widowControl w:val="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84C51"/>
    <w:rPr>
      <w:noProof/>
      <w:sz w:val="26"/>
      <w:szCs w:val="26"/>
      <w:lang w:val="vi-VN" w:eastAsia="vi-VN"/>
    </w:rPr>
  </w:style>
  <w:style w:type="character" w:customStyle="1" w:styleId="fontstyle01">
    <w:name w:val="fontstyle01"/>
    <w:basedOn w:val="DefaultParagraphFont"/>
    <w:rsid w:val="00E76834"/>
    <w:rPr>
      <w:rFonts w:ascii="TimesNewRomanPSMT" w:hAnsi="TimesNewRomanPSMT" w:hint="default"/>
      <w:b w:val="0"/>
      <w:bCs w:val="0"/>
      <w:i w:val="0"/>
      <w:iCs w:val="0"/>
      <w:color w:val="000000"/>
      <w:sz w:val="28"/>
      <w:szCs w:val="28"/>
    </w:rPr>
  </w:style>
  <w:style w:type="paragraph" w:customStyle="1" w:styleId="break-words">
    <w:name w:val="break-words"/>
    <w:basedOn w:val="Normal"/>
    <w:rsid w:val="002A197C"/>
    <w:pPr>
      <w:spacing w:before="100" w:beforeAutospacing="1" w:after="100" w:afterAutospacing="1"/>
    </w:pPr>
    <w:rPr>
      <w:noProof w:val="0"/>
      <w:sz w:val="24"/>
      <w:szCs w:val="24"/>
      <w:lang w:val="en-US" w:eastAsia="en-US"/>
    </w:rPr>
  </w:style>
  <w:style w:type="character" w:styleId="Strong">
    <w:name w:val="Strong"/>
    <w:basedOn w:val="DefaultParagraphFont"/>
    <w:uiPriority w:val="22"/>
    <w:qFormat/>
    <w:rsid w:val="002A197C"/>
    <w:rPr>
      <w:b/>
      <w:bCs/>
    </w:rPr>
  </w:style>
  <w:style w:type="paragraph" w:customStyle="1" w:styleId="CharChar2Char">
    <w:name w:val="Char Char2 Char"/>
    <w:basedOn w:val="Normal"/>
    <w:autoRedefine/>
    <w:rsid w:val="00BE689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alloonText">
    <w:name w:val="Balloon Text"/>
    <w:basedOn w:val="Normal"/>
    <w:link w:val="BalloonTextChar"/>
    <w:rsid w:val="00104D73"/>
    <w:rPr>
      <w:rFonts w:ascii="Segoe UI" w:hAnsi="Segoe UI" w:cs="Segoe UI"/>
      <w:sz w:val="18"/>
      <w:szCs w:val="18"/>
    </w:rPr>
  </w:style>
  <w:style w:type="character" w:customStyle="1" w:styleId="BalloonTextChar">
    <w:name w:val="Balloon Text Char"/>
    <w:basedOn w:val="DefaultParagraphFont"/>
    <w:link w:val="BalloonText"/>
    <w:rsid w:val="00104D73"/>
    <w:rPr>
      <w:rFonts w:ascii="Segoe UI" w:hAnsi="Segoe UI" w:cs="Segoe UI"/>
      <w:noProof/>
      <w:sz w:val="18"/>
      <w:szCs w:val="18"/>
      <w:lang w:val="vi-VN" w:eastAsia="vi-VN"/>
    </w:rPr>
  </w:style>
  <w:style w:type="table" w:customStyle="1" w:styleId="TableGrid2">
    <w:name w:val="Table Grid2"/>
    <w:basedOn w:val="TableNormal"/>
    <w:next w:val="TableGrid"/>
    <w:uiPriority w:val="59"/>
    <w:rsid w:val="00380476"/>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9D73AC"/>
    <w:rPr>
      <w:rFonts w:asciiTheme="majorHAnsi" w:eastAsiaTheme="majorEastAsia" w:hAnsiTheme="majorHAnsi" w:cstheme="majorBidi"/>
      <w:noProof/>
      <w:color w:val="272727" w:themeColor="text1" w:themeTint="D8"/>
      <w:sz w:val="21"/>
      <w:szCs w:val="21"/>
      <w:lang w:val="vi-VN" w:eastAsia="vi-VN"/>
    </w:rPr>
  </w:style>
  <w:style w:type="character" w:customStyle="1" w:styleId="Heading1Char">
    <w:name w:val="Heading 1 Char"/>
    <w:basedOn w:val="DefaultParagraphFont"/>
    <w:link w:val="Heading1"/>
    <w:uiPriority w:val="9"/>
    <w:rsid w:val="0040171E"/>
    <w:rPr>
      <w:rFonts w:asciiTheme="majorHAnsi" w:eastAsiaTheme="majorEastAsia" w:hAnsiTheme="majorHAnsi" w:cstheme="majorBidi"/>
      <w:noProof/>
      <w:color w:val="2F5496" w:themeColor="accent1" w:themeShade="BF"/>
      <w:sz w:val="32"/>
      <w:szCs w:val="32"/>
    </w:rPr>
  </w:style>
  <w:style w:type="paragraph" w:styleId="NoSpacing">
    <w:name w:val="No Spacing"/>
    <w:uiPriority w:val="1"/>
    <w:qFormat/>
    <w:rsid w:val="0040171E"/>
    <w:rPr>
      <w:rFonts w:eastAsia="Calibri"/>
      <w:noProo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612">
      <w:bodyDiv w:val="1"/>
      <w:marLeft w:val="0"/>
      <w:marRight w:val="0"/>
      <w:marTop w:val="0"/>
      <w:marBottom w:val="0"/>
      <w:divBdr>
        <w:top w:val="none" w:sz="0" w:space="0" w:color="auto"/>
        <w:left w:val="none" w:sz="0" w:space="0" w:color="auto"/>
        <w:bottom w:val="none" w:sz="0" w:space="0" w:color="auto"/>
        <w:right w:val="none" w:sz="0" w:space="0" w:color="auto"/>
      </w:divBdr>
    </w:div>
    <w:div w:id="818038154">
      <w:bodyDiv w:val="1"/>
      <w:marLeft w:val="0"/>
      <w:marRight w:val="0"/>
      <w:marTop w:val="0"/>
      <w:marBottom w:val="0"/>
      <w:divBdr>
        <w:top w:val="none" w:sz="0" w:space="0" w:color="auto"/>
        <w:left w:val="none" w:sz="0" w:space="0" w:color="auto"/>
        <w:bottom w:val="none" w:sz="0" w:space="0" w:color="auto"/>
        <w:right w:val="none" w:sz="0" w:space="0" w:color="auto"/>
      </w:divBdr>
      <w:divsChild>
        <w:div w:id="1866475260">
          <w:marLeft w:val="0"/>
          <w:marRight w:val="0"/>
          <w:marTop w:val="0"/>
          <w:marBottom w:val="0"/>
          <w:divBdr>
            <w:top w:val="none" w:sz="0" w:space="0" w:color="auto"/>
            <w:left w:val="none" w:sz="0" w:space="0" w:color="auto"/>
            <w:bottom w:val="none" w:sz="0" w:space="0" w:color="auto"/>
            <w:right w:val="none" w:sz="0" w:space="0" w:color="auto"/>
          </w:divBdr>
        </w:div>
      </w:divsChild>
    </w:div>
    <w:div w:id="118621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C029-3015-43AD-BD4D-AB5678AB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UỶ BAN NHÂN DÂN</vt:lpstr>
    </vt:vector>
  </TitlesOfParts>
  <Company>TRUONGCONGTRUC</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TTTH</dc:creator>
  <cp:lastModifiedBy>Administrator</cp:lastModifiedBy>
  <cp:revision>3</cp:revision>
  <cp:lastPrinted>2025-07-15T09:56:00Z</cp:lastPrinted>
  <dcterms:created xsi:type="dcterms:W3CDTF">2025-08-12T10:56:00Z</dcterms:created>
  <dcterms:modified xsi:type="dcterms:W3CDTF">2025-08-12T10:56:00Z</dcterms:modified>
</cp:coreProperties>
</file>