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DBA15" w14:textId="14DF3644" w:rsidR="00FD0E72" w:rsidRPr="007E0BEB" w:rsidRDefault="00FD0E72" w:rsidP="00FD0E72">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Phụ lục</w:t>
      </w:r>
      <w:r w:rsidR="00D350A8" w:rsidRPr="007E0BEB">
        <w:rPr>
          <w:rFonts w:eastAsia="Calibri" w:cs="Times New Roman"/>
          <w:b/>
          <w:kern w:val="2"/>
          <w:sz w:val="26"/>
          <w:szCs w:val="26"/>
          <w14:ligatures w14:val="standardContextual"/>
        </w:rPr>
        <w:t xml:space="preserve"> II</w:t>
      </w:r>
    </w:p>
    <w:p w14:paraId="3A38834F" w14:textId="6A1FF319" w:rsidR="00FD0E72" w:rsidRPr="007E0BEB" w:rsidRDefault="00FD0E72" w:rsidP="00FD0E72">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 xml:space="preserve">DANH MỤC VÀ QUY TRÌNH NỘI BỘ TRONG GIẢI QUYẾT </w:t>
      </w:r>
      <w:r w:rsidRPr="007E0BEB">
        <w:rPr>
          <w:rFonts w:eastAsia="Times New Roman" w:cs="Times New Roman"/>
          <w:b/>
          <w:kern w:val="2"/>
          <w:sz w:val="26"/>
          <w:szCs w:val="26"/>
          <w14:ligatures w14:val="standardContextual"/>
        </w:rPr>
        <w:t xml:space="preserve">THỦ TỤC HÀNH CHÍNH </w:t>
      </w:r>
      <w:r w:rsidRPr="007E0BEB">
        <w:rPr>
          <w:rFonts w:eastAsia="Calibri" w:cs="Times New Roman"/>
          <w:b/>
          <w:bCs/>
          <w:kern w:val="2"/>
          <w:sz w:val="26"/>
          <w:szCs w:val="26"/>
          <w14:ligatures w14:val="standardContextual"/>
        </w:rPr>
        <w:t xml:space="preserve">THEO CƠ CHẾ MỘT CỬA LĨNH VỰC </w:t>
      </w:r>
      <w:r w:rsidRPr="007E0BEB">
        <w:rPr>
          <w:rFonts w:eastAsia="Calibri" w:cs="Times New Roman"/>
          <w:b/>
          <w:kern w:val="2"/>
          <w:sz w:val="26"/>
          <w:szCs w:val="26"/>
          <w:lang w:val="nb-NO"/>
          <w14:ligatures w14:val="standardContextual"/>
        </w:rPr>
        <w:t xml:space="preserve">BẢO TRỢ XÃ HỘI </w:t>
      </w:r>
      <w:r w:rsidRPr="007E0BEB">
        <w:rPr>
          <w:rFonts w:eastAsia="Calibri" w:cs="Times New Roman"/>
          <w:b/>
          <w:bCs/>
          <w:kern w:val="2"/>
          <w:sz w:val="26"/>
          <w:szCs w:val="26"/>
          <w14:ligatures w14:val="standardContextual"/>
        </w:rPr>
        <w:t xml:space="preserve">THUỘC </w:t>
      </w:r>
      <w:r w:rsidR="00C3099F" w:rsidRPr="007E0BEB">
        <w:rPr>
          <w:rFonts w:eastAsia="Calibri" w:cs="Times New Roman"/>
          <w:b/>
          <w:bCs/>
          <w:kern w:val="2"/>
          <w:sz w:val="26"/>
          <w:szCs w:val="26"/>
          <w14:ligatures w14:val="standardContextual"/>
        </w:rPr>
        <w:t xml:space="preserve">PHẠM VI QUẢN LÝ CỦA SỞ Y TẾ </w:t>
      </w:r>
      <w:r w:rsidRPr="007E0BEB">
        <w:rPr>
          <w:rFonts w:eastAsia="Calibri" w:cs="Times New Roman"/>
          <w:b/>
          <w:bCs/>
          <w:kern w:val="2"/>
          <w:sz w:val="26"/>
          <w:szCs w:val="26"/>
          <w14:ligatures w14:val="standardContextual"/>
        </w:rPr>
        <w:t>TỈNH LẠNG SƠN</w:t>
      </w:r>
    </w:p>
    <w:p w14:paraId="251232B6" w14:textId="3C0D02AA" w:rsidR="00FD0E72" w:rsidRPr="007E0BEB" w:rsidRDefault="00FD0E72" w:rsidP="00FD0E72">
      <w:pPr>
        <w:spacing w:before="0" w:after="0"/>
        <w:ind w:firstLine="0"/>
        <w:rPr>
          <w:rFonts w:eastAsia="Calibri" w:cs="Times New Roman"/>
          <w:i/>
          <w:kern w:val="2"/>
          <w:sz w:val="26"/>
          <w:szCs w:val="26"/>
          <w14:ligatures w14:val="standardContextual"/>
        </w:rPr>
      </w:pPr>
      <w:r w:rsidRPr="007E0BEB">
        <w:rPr>
          <w:rFonts w:eastAsia="Calibri" w:cs="Times New Roman"/>
          <w:i/>
          <w:kern w:val="2"/>
          <w:sz w:val="26"/>
          <w:szCs w:val="26"/>
          <w14:ligatures w14:val="standardContextual"/>
        </w:rPr>
        <w:t xml:space="preserve">(Kèm theo Quyết định số   </w:t>
      </w:r>
      <w:r w:rsidR="00013031">
        <w:rPr>
          <w:rFonts w:eastAsia="Calibri" w:cs="Times New Roman"/>
          <w:i/>
          <w:kern w:val="2"/>
          <w:sz w:val="26"/>
          <w:szCs w:val="26"/>
          <w14:ligatures w14:val="standardContextual"/>
        </w:rPr>
        <w:t>1413</w:t>
      </w:r>
      <w:r w:rsidRPr="007E0BEB">
        <w:rPr>
          <w:rFonts w:eastAsia="Calibri" w:cs="Times New Roman"/>
          <w:i/>
          <w:kern w:val="2"/>
          <w:sz w:val="26"/>
          <w:szCs w:val="26"/>
          <w14:ligatures w14:val="standardContextual"/>
        </w:rPr>
        <w:t xml:space="preserve">/QĐ-UBND ngày  </w:t>
      </w:r>
      <w:r w:rsidR="00013031">
        <w:rPr>
          <w:rFonts w:eastAsia="Calibri" w:cs="Times New Roman"/>
          <w:i/>
          <w:kern w:val="2"/>
          <w:sz w:val="26"/>
          <w:szCs w:val="26"/>
          <w14:ligatures w14:val="standardContextual"/>
        </w:rPr>
        <w:t>27</w:t>
      </w:r>
      <w:r w:rsidRPr="007E0BEB">
        <w:rPr>
          <w:rFonts w:eastAsia="Calibri" w:cs="Times New Roman"/>
          <w:i/>
          <w:kern w:val="2"/>
          <w:sz w:val="26"/>
          <w:szCs w:val="26"/>
          <w14:ligatures w14:val="standardContextual"/>
        </w:rPr>
        <w:t xml:space="preserve"> /6/2025</w:t>
      </w:r>
    </w:p>
    <w:p w14:paraId="46302EC2" w14:textId="77777777" w:rsidR="00FD0E72" w:rsidRPr="007E0BEB" w:rsidRDefault="00FD0E72" w:rsidP="00FD0E72">
      <w:pPr>
        <w:spacing w:before="0" w:after="0"/>
        <w:ind w:firstLine="0"/>
        <w:rPr>
          <w:rFonts w:eastAsia="Calibri" w:cs="Times New Roman"/>
          <w:i/>
          <w:kern w:val="2"/>
          <w:sz w:val="26"/>
          <w:szCs w:val="26"/>
          <w14:ligatures w14:val="standardContextual"/>
        </w:rPr>
      </w:pPr>
      <w:r w:rsidRPr="007E0BEB">
        <w:rPr>
          <w:rFonts w:eastAsia="Calibri" w:cs="Times New Roman"/>
          <w:i/>
          <w:kern w:val="2"/>
          <w:sz w:val="26"/>
          <w:szCs w:val="26"/>
          <w14:ligatures w14:val="standardContextual"/>
        </w:rPr>
        <w:t>của Chủ tịch UBND tỉnh Lạng Sơn)</w:t>
      </w:r>
    </w:p>
    <w:p w14:paraId="417E9C9F" w14:textId="77777777" w:rsidR="00FD0E72" w:rsidRPr="007E0BEB" w:rsidRDefault="00FD0E72" w:rsidP="00FD0E72">
      <w:pPr>
        <w:spacing w:before="0" w:after="0"/>
        <w:ind w:firstLine="0"/>
        <w:rPr>
          <w:rFonts w:eastAsia="Calibri" w:cs="Times New Roman"/>
          <w:i/>
          <w:kern w:val="2"/>
          <w:sz w:val="26"/>
          <w:szCs w:val="26"/>
          <w14:ligatures w14:val="standardContextual"/>
        </w:rPr>
      </w:pPr>
      <w:r w:rsidRPr="007E0BEB">
        <w:rPr>
          <w:rFonts w:eastAsia="Calibri" w:cs="Times New Roman"/>
          <w:b/>
          <w:noProof/>
          <w:kern w:val="2"/>
          <w:sz w:val="26"/>
          <w:szCs w:val="26"/>
          <w14:ligatures w14:val="standardContextual"/>
        </w:rPr>
        <mc:AlternateContent>
          <mc:Choice Requires="wps">
            <w:drawing>
              <wp:anchor distT="0" distB="0" distL="114300" distR="114300" simplePos="0" relativeHeight="251658240" behindDoc="0" locked="0" layoutInCell="1" allowOverlap="1" wp14:anchorId="1A539871" wp14:editId="140BD822">
                <wp:simplePos x="0" y="0"/>
                <wp:positionH relativeFrom="column">
                  <wp:posOffset>2282190</wp:posOffset>
                </wp:positionH>
                <wp:positionV relativeFrom="paragraph">
                  <wp:posOffset>19372</wp:posOffset>
                </wp:positionV>
                <wp:extent cx="12573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2573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EB6CF17"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9.7pt,1.55pt" to="278.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" strokecolor="windowText" strokeweight=".5pt">
                <v:stroke joinstyle="miter"/>
              </v:line>
            </w:pict>
          </mc:Fallback>
        </mc:AlternateContent>
      </w:r>
    </w:p>
    <w:p w14:paraId="314B58ED" w14:textId="77777777" w:rsidR="00FD0E72" w:rsidRPr="007E0BEB" w:rsidRDefault="00FD0E72" w:rsidP="00FD0E72">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Phần I</w:t>
      </w:r>
    </w:p>
    <w:p w14:paraId="329F5BC8" w14:textId="77777777" w:rsidR="00FD0E72" w:rsidRPr="007E0BEB" w:rsidRDefault="00FD0E72" w:rsidP="00FD0E72">
      <w:pPr>
        <w:spacing w:before="0" w:after="0"/>
        <w:ind w:firstLine="0"/>
        <w:rPr>
          <w:rFonts w:eastAsia="Times New Roman" w:cs="Times New Roman"/>
          <w:b/>
          <w:kern w:val="2"/>
          <w:sz w:val="26"/>
          <w:szCs w:val="26"/>
          <w14:ligatures w14:val="standardContextual"/>
        </w:rPr>
      </w:pPr>
      <w:r w:rsidRPr="007E0BEB">
        <w:rPr>
          <w:rFonts w:eastAsia="Calibri" w:cs="Times New Roman"/>
          <w:b/>
          <w:kern w:val="2"/>
          <w:sz w:val="26"/>
          <w:szCs w:val="26"/>
          <w14:ligatures w14:val="standardContextual"/>
        </w:rPr>
        <w:t xml:space="preserve">DANH MỤC </w:t>
      </w:r>
      <w:r w:rsidRPr="007E0BEB">
        <w:rPr>
          <w:rFonts w:eastAsia="Times New Roman" w:cs="Times New Roman"/>
          <w:b/>
          <w:kern w:val="2"/>
          <w:sz w:val="26"/>
          <w:szCs w:val="26"/>
          <w14:ligatures w14:val="standardContextual"/>
        </w:rPr>
        <w:t xml:space="preserve">THỦ TỤC HÀNH CHÍNH ĐƯỢC XÂY DỰNG </w:t>
      </w:r>
    </w:p>
    <w:p w14:paraId="2690DFC6" w14:textId="77777777" w:rsidR="00FD0E72" w:rsidRPr="007E0BEB" w:rsidRDefault="00FD0E72" w:rsidP="00FD0E72">
      <w:pPr>
        <w:spacing w:before="0" w:after="0"/>
        <w:ind w:firstLine="0"/>
        <w:rPr>
          <w:rFonts w:eastAsia="Calibri" w:cs="Times New Roman"/>
          <w:b/>
          <w:bCs/>
          <w:kern w:val="2"/>
          <w:sz w:val="26"/>
          <w:szCs w:val="26"/>
          <w14:ligatures w14:val="standardContextual"/>
        </w:rPr>
      </w:pPr>
      <w:r w:rsidRPr="007E0BEB">
        <w:rPr>
          <w:rFonts w:eastAsia="Times New Roman" w:cs="Times New Roman"/>
          <w:b/>
          <w:kern w:val="2"/>
          <w:sz w:val="26"/>
          <w:szCs w:val="26"/>
          <w14:ligatures w14:val="standardContextual"/>
        </w:rPr>
        <w:t xml:space="preserve">QUY TRÌNH NỘI BỘ THỰC HIỆN </w:t>
      </w:r>
      <w:r w:rsidRPr="007E0BEB">
        <w:rPr>
          <w:rFonts w:eastAsia="Calibri" w:cs="Times New Roman"/>
          <w:b/>
          <w:bCs/>
          <w:kern w:val="2"/>
          <w:sz w:val="26"/>
          <w:szCs w:val="26"/>
          <w14:ligatures w14:val="standardContextual"/>
        </w:rPr>
        <w:t>THEO CƠ CHẾ MỘT CỬA</w:t>
      </w:r>
    </w:p>
    <w:p w14:paraId="1EE579C9" w14:textId="77777777" w:rsidR="00FD0E72" w:rsidRPr="007E0BEB" w:rsidRDefault="00FD0E72" w:rsidP="00FD0E72">
      <w:pPr>
        <w:spacing w:before="0" w:after="0"/>
        <w:ind w:firstLine="0"/>
        <w:rPr>
          <w:rFonts w:eastAsia="Times New Roman" w:cs="Times New Roman"/>
          <w:b/>
          <w:kern w:val="2"/>
          <w:sz w:val="26"/>
          <w:szCs w:val="26"/>
          <w14:ligatures w14:val="standardContextual"/>
        </w:rPr>
      </w:pP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8393"/>
        <w:gridCol w:w="1388"/>
      </w:tblGrid>
      <w:tr w:rsidR="007E0BEB" w:rsidRPr="007E0BEB" w14:paraId="734DFA18" w14:textId="77777777" w:rsidTr="006E23D8">
        <w:trPr>
          <w:trHeight w:val="487"/>
          <w:tblHeader/>
        </w:trPr>
        <w:tc>
          <w:tcPr>
            <w:tcW w:w="596" w:type="dxa"/>
            <w:tcBorders>
              <w:top w:val="single" w:sz="4" w:space="0" w:color="auto"/>
              <w:left w:val="single" w:sz="4" w:space="0" w:color="auto"/>
              <w:bottom w:val="single" w:sz="4" w:space="0" w:color="auto"/>
              <w:right w:val="single" w:sz="4" w:space="0" w:color="auto"/>
            </w:tcBorders>
            <w:vAlign w:val="center"/>
            <w:hideMark/>
          </w:tcPr>
          <w:p w14:paraId="647DD91A" w14:textId="77777777" w:rsidR="00FD0E72" w:rsidRPr="007E0BEB" w:rsidRDefault="00FD0E72" w:rsidP="00FD0E72">
            <w:pPr>
              <w:spacing w:before="0" w:after="0"/>
              <w:ind w:left="113" w:hanging="113"/>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TT</w:t>
            </w:r>
          </w:p>
        </w:tc>
        <w:tc>
          <w:tcPr>
            <w:tcW w:w="8393" w:type="dxa"/>
            <w:tcBorders>
              <w:top w:val="single" w:sz="4" w:space="0" w:color="auto"/>
              <w:left w:val="single" w:sz="4" w:space="0" w:color="auto"/>
              <w:bottom w:val="single" w:sz="4" w:space="0" w:color="auto"/>
              <w:right w:val="single" w:sz="4" w:space="0" w:color="auto"/>
            </w:tcBorders>
            <w:vAlign w:val="center"/>
            <w:hideMark/>
          </w:tcPr>
          <w:p w14:paraId="4AFEA66B" w14:textId="77777777" w:rsidR="00FD0E72" w:rsidRPr="007E0BEB" w:rsidRDefault="00FD0E72" w:rsidP="00FD0E72">
            <w:pPr>
              <w:spacing w:before="0" w:after="0"/>
              <w:ind w:firstLine="0"/>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Tên thủ tục hành chính</w:t>
            </w:r>
          </w:p>
        </w:tc>
        <w:tc>
          <w:tcPr>
            <w:tcW w:w="1388" w:type="dxa"/>
            <w:tcBorders>
              <w:top w:val="single" w:sz="4" w:space="0" w:color="auto"/>
              <w:left w:val="single" w:sz="4" w:space="0" w:color="auto"/>
              <w:bottom w:val="single" w:sz="4" w:space="0" w:color="auto"/>
              <w:right w:val="single" w:sz="4" w:space="0" w:color="auto"/>
            </w:tcBorders>
            <w:vAlign w:val="center"/>
            <w:hideMark/>
          </w:tcPr>
          <w:p w14:paraId="264326E5" w14:textId="77777777" w:rsidR="00FD0E72" w:rsidRPr="007E0BEB" w:rsidRDefault="00FD0E72" w:rsidP="00FD0E72">
            <w:pPr>
              <w:spacing w:before="0" w:after="0"/>
              <w:ind w:firstLine="0"/>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Ghi chú</w:t>
            </w:r>
          </w:p>
          <w:p w14:paraId="7937F8BA" w14:textId="77777777" w:rsidR="00FD0E72" w:rsidRPr="007E0BEB" w:rsidRDefault="00FD0E72" w:rsidP="00FD0E72">
            <w:pPr>
              <w:spacing w:before="0" w:after="0"/>
              <w:ind w:firstLine="0"/>
              <w:jc w:val="left"/>
              <w:rPr>
                <w:rFonts w:eastAsia="Times New Roman" w:cs="Times New Roman"/>
                <w:bCs/>
                <w:i/>
                <w:iCs/>
                <w:kern w:val="2"/>
                <w:sz w:val="26"/>
                <w:szCs w:val="26"/>
                <w14:ligatures w14:val="standardContextual"/>
              </w:rPr>
            </w:pPr>
          </w:p>
        </w:tc>
      </w:tr>
      <w:tr w:rsidR="007E0BEB" w:rsidRPr="007E0BEB" w14:paraId="4FC56015" w14:textId="77777777" w:rsidTr="006E23D8">
        <w:trPr>
          <w:trHeight w:val="56"/>
        </w:trPr>
        <w:tc>
          <w:tcPr>
            <w:tcW w:w="596" w:type="dxa"/>
            <w:tcBorders>
              <w:top w:val="single" w:sz="4" w:space="0" w:color="auto"/>
              <w:left w:val="single" w:sz="4" w:space="0" w:color="auto"/>
              <w:bottom w:val="single" w:sz="4" w:space="0" w:color="auto"/>
              <w:right w:val="single" w:sz="4" w:space="0" w:color="auto"/>
            </w:tcBorders>
            <w:vAlign w:val="center"/>
          </w:tcPr>
          <w:p w14:paraId="118054BF" w14:textId="77777777" w:rsidR="00DA58F1" w:rsidRPr="007E0BEB" w:rsidRDefault="00DA58F1" w:rsidP="00FD0E72">
            <w:pPr>
              <w:numPr>
                <w:ilvl w:val="0"/>
                <w:numId w:val="1"/>
              </w:numPr>
              <w:spacing w:before="0" w:after="0" w:line="259" w:lineRule="auto"/>
              <w:ind w:left="454" w:hanging="227"/>
              <w:contextualSpacing/>
              <w:jc w:val="left"/>
              <w:rPr>
                <w:rFonts w:eastAsia="Times New Roman" w:cs="Times New Roman"/>
                <w:sz w:val="26"/>
                <w:szCs w:val="26"/>
              </w:rPr>
            </w:pPr>
          </w:p>
        </w:tc>
        <w:tc>
          <w:tcPr>
            <w:tcW w:w="8393" w:type="dxa"/>
            <w:shd w:val="clear" w:color="auto" w:fill="auto"/>
            <w:vAlign w:val="center"/>
          </w:tcPr>
          <w:p w14:paraId="033FD7C4" w14:textId="77777777" w:rsidR="00DA58F1" w:rsidRPr="007E0BEB" w:rsidRDefault="00DA58F1" w:rsidP="00462C82">
            <w:pPr>
              <w:ind w:firstLine="0"/>
              <w:jc w:val="both"/>
              <w:rPr>
                <w:rFonts w:cs="Times New Roman"/>
                <w:spacing w:val="-2"/>
                <w:sz w:val="26"/>
                <w:szCs w:val="26"/>
              </w:rPr>
            </w:pPr>
            <w:r w:rsidRPr="007E0BEB">
              <w:rPr>
                <w:rFonts w:cs="Times New Roman"/>
                <w:spacing w:val="-2"/>
                <w:sz w:val="26"/>
                <w:szCs w:val="26"/>
              </w:rPr>
              <w:t>Thực hiện</w:t>
            </w:r>
            <w:r w:rsidRPr="007E0BEB">
              <w:rPr>
                <w:rFonts w:cs="Times New Roman"/>
                <w:bCs/>
                <w:spacing w:val="-2"/>
                <w:sz w:val="26"/>
                <w:szCs w:val="26"/>
              </w:rPr>
              <w:t>, điều chỉnh,</w:t>
            </w:r>
            <w:r w:rsidRPr="007E0BEB">
              <w:rPr>
                <w:rFonts w:cs="Times New Roman"/>
                <w:bCs/>
                <w:sz w:val="26"/>
                <w:szCs w:val="26"/>
              </w:rPr>
              <w:t xml:space="preserve"> tạm dừng, thôi hưởng trợ cấp sinh hoạt hàng tháng đối với nghệ nhân nhân dân, nghệ nhân ưu tú có thu nhập thấp, hoàn cảnh khó khăn</w:t>
            </w:r>
          </w:p>
        </w:tc>
        <w:tc>
          <w:tcPr>
            <w:tcW w:w="1388" w:type="dxa"/>
            <w:tcBorders>
              <w:top w:val="single" w:sz="4" w:space="0" w:color="auto"/>
              <w:left w:val="single" w:sz="4" w:space="0" w:color="auto"/>
              <w:bottom w:val="single" w:sz="4" w:space="0" w:color="auto"/>
              <w:right w:val="single" w:sz="4" w:space="0" w:color="auto"/>
            </w:tcBorders>
            <w:vAlign w:val="center"/>
          </w:tcPr>
          <w:p w14:paraId="43452C68" w14:textId="77777777" w:rsidR="00DA58F1" w:rsidRPr="007E0BEB" w:rsidRDefault="00DA58F1" w:rsidP="00FD0E72">
            <w:pPr>
              <w:spacing w:before="0" w:after="0"/>
              <w:ind w:firstLine="0"/>
              <w:rPr>
                <w:rFonts w:eastAsia="Times New Roman" w:cs="Times New Roman"/>
                <w:kern w:val="2"/>
                <w:sz w:val="26"/>
                <w:szCs w:val="26"/>
                <w:highlight w:val="yellow"/>
                <w14:ligatures w14:val="standardContextual"/>
              </w:rPr>
            </w:pPr>
          </w:p>
        </w:tc>
      </w:tr>
      <w:tr w:rsidR="007E0BEB" w:rsidRPr="007E0BEB" w14:paraId="51F0C3EE" w14:textId="77777777" w:rsidTr="006E23D8">
        <w:trPr>
          <w:trHeight w:val="56"/>
        </w:trPr>
        <w:tc>
          <w:tcPr>
            <w:tcW w:w="596" w:type="dxa"/>
            <w:tcBorders>
              <w:top w:val="single" w:sz="4" w:space="0" w:color="auto"/>
              <w:left w:val="single" w:sz="4" w:space="0" w:color="auto"/>
              <w:bottom w:val="single" w:sz="4" w:space="0" w:color="auto"/>
              <w:right w:val="single" w:sz="4" w:space="0" w:color="auto"/>
            </w:tcBorders>
            <w:vAlign w:val="center"/>
          </w:tcPr>
          <w:p w14:paraId="6203EF5A" w14:textId="77777777" w:rsidR="00DA58F1" w:rsidRPr="007E0BEB" w:rsidRDefault="00DA58F1" w:rsidP="00FD0E72">
            <w:pPr>
              <w:numPr>
                <w:ilvl w:val="0"/>
                <w:numId w:val="1"/>
              </w:numPr>
              <w:spacing w:before="0" w:after="0" w:line="259" w:lineRule="auto"/>
              <w:ind w:left="454" w:hanging="227"/>
              <w:contextualSpacing/>
              <w:jc w:val="left"/>
              <w:rPr>
                <w:rFonts w:eastAsia="Times New Roman" w:cs="Times New Roman"/>
                <w:sz w:val="26"/>
                <w:szCs w:val="26"/>
              </w:rPr>
            </w:pPr>
          </w:p>
        </w:tc>
        <w:tc>
          <w:tcPr>
            <w:tcW w:w="8393" w:type="dxa"/>
            <w:shd w:val="clear" w:color="auto" w:fill="auto"/>
            <w:vAlign w:val="center"/>
          </w:tcPr>
          <w:p w14:paraId="4C0234D9" w14:textId="77777777" w:rsidR="00DA58F1" w:rsidRPr="007E0BEB" w:rsidRDefault="00DA58F1" w:rsidP="00462C82">
            <w:pPr>
              <w:ind w:firstLine="0"/>
              <w:jc w:val="both"/>
              <w:rPr>
                <w:rFonts w:cs="Times New Roman"/>
                <w:spacing w:val="-2"/>
                <w:sz w:val="26"/>
                <w:szCs w:val="26"/>
              </w:rPr>
            </w:pPr>
            <w:r w:rsidRPr="007E0BEB">
              <w:rPr>
                <w:rFonts w:cs="Times New Roman"/>
                <w:bCs/>
                <w:sz w:val="26"/>
                <w:szCs w:val="26"/>
              </w:rPr>
              <w:t>Hỗ trợ chi phí mai táng đối với nghệ nhân nhân dân, nghệ nhân ưu tú có thu nhập thấp, hoàn cảnh khó khăn</w:t>
            </w:r>
          </w:p>
        </w:tc>
        <w:tc>
          <w:tcPr>
            <w:tcW w:w="1388" w:type="dxa"/>
            <w:tcBorders>
              <w:top w:val="single" w:sz="4" w:space="0" w:color="auto"/>
              <w:left w:val="single" w:sz="4" w:space="0" w:color="auto"/>
              <w:bottom w:val="single" w:sz="4" w:space="0" w:color="auto"/>
              <w:right w:val="single" w:sz="4" w:space="0" w:color="auto"/>
            </w:tcBorders>
            <w:vAlign w:val="center"/>
          </w:tcPr>
          <w:p w14:paraId="0BB24AEB" w14:textId="77777777" w:rsidR="00DA58F1" w:rsidRPr="007E0BEB" w:rsidRDefault="00DA58F1" w:rsidP="00FD0E72">
            <w:pPr>
              <w:spacing w:before="0" w:after="0"/>
              <w:ind w:firstLine="0"/>
              <w:rPr>
                <w:rFonts w:eastAsia="Times New Roman" w:cs="Times New Roman"/>
                <w:kern w:val="2"/>
                <w:sz w:val="26"/>
                <w:szCs w:val="26"/>
                <w:highlight w:val="yellow"/>
                <w14:ligatures w14:val="standardContextual"/>
              </w:rPr>
            </w:pPr>
          </w:p>
        </w:tc>
      </w:tr>
      <w:tr w:rsidR="007E0BEB" w:rsidRPr="007E0BEB" w14:paraId="3332BDF3" w14:textId="77777777" w:rsidTr="001C706D">
        <w:trPr>
          <w:trHeight w:val="56"/>
        </w:trPr>
        <w:tc>
          <w:tcPr>
            <w:tcW w:w="596" w:type="dxa"/>
            <w:tcBorders>
              <w:top w:val="single" w:sz="4" w:space="0" w:color="auto"/>
              <w:left w:val="single" w:sz="4" w:space="0" w:color="auto"/>
              <w:bottom w:val="single" w:sz="4" w:space="0" w:color="auto"/>
              <w:right w:val="single" w:sz="4" w:space="0" w:color="auto"/>
            </w:tcBorders>
            <w:vAlign w:val="center"/>
          </w:tcPr>
          <w:p w14:paraId="1C9961E5" w14:textId="77777777" w:rsidR="00DA58F1" w:rsidRPr="007E0BEB" w:rsidRDefault="00DA58F1" w:rsidP="00FD0E72">
            <w:pPr>
              <w:numPr>
                <w:ilvl w:val="0"/>
                <w:numId w:val="1"/>
              </w:numPr>
              <w:spacing w:before="0" w:after="0" w:line="259" w:lineRule="auto"/>
              <w:ind w:left="454" w:hanging="227"/>
              <w:contextualSpacing/>
              <w:jc w:val="left"/>
              <w:rPr>
                <w:rFonts w:eastAsia="Times New Roman" w:cs="Times New Roman"/>
                <w:sz w:val="26"/>
                <w:szCs w:val="26"/>
              </w:rPr>
            </w:pPr>
          </w:p>
        </w:tc>
        <w:tc>
          <w:tcPr>
            <w:tcW w:w="8393" w:type="dxa"/>
            <w:shd w:val="clear" w:color="auto" w:fill="auto"/>
          </w:tcPr>
          <w:p w14:paraId="434D5F44" w14:textId="77777777" w:rsidR="00DA58F1" w:rsidRPr="007E0BEB" w:rsidRDefault="00DA58F1" w:rsidP="008826AC">
            <w:pPr>
              <w:spacing w:after="0"/>
              <w:ind w:firstLine="0"/>
              <w:jc w:val="both"/>
              <w:rPr>
                <w:rFonts w:cs="Times New Roman"/>
                <w:sz w:val="26"/>
                <w:szCs w:val="26"/>
              </w:rPr>
            </w:pPr>
            <w:r w:rsidRPr="007E0BEB">
              <w:rPr>
                <w:rFonts w:cs="Times New Roman"/>
                <w:sz w:val="26"/>
                <w:szCs w:val="26"/>
              </w:rPr>
              <w:t>Thực hiện, điều chỉnh, thôi hưởng trợ cấp xã hội hàng tháng, hỗ trợ kinh phí chăm sóc, nuôi dưỡng hàng tháng</w:t>
            </w:r>
          </w:p>
        </w:tc>
        <w:tc>
          <w:tcPr>
            <w:tcW w:w="1388" w:type="dxa"/>
            <w:tcBorders>
              <w:top w:val="single" w:sz="4" w:space="0" w:color="auto"/>
              <w:left w:val="single" w:sz="4" w:space="0" w:color="auto"/>
              <w:bottom w:val="single" w:sz="4" w:space="0" w:color="auto"/>
              <w:right w:val="single" w:sz="4" w:space="0" w:color="auto"/>
            </w:tcBorders>
            <w:vAlign w:val="center"/>
          </w:tcPr>
          <w:p w14:paraId="0A4C7BB6" w14:textId="77777777" w:rsidR="00DA58F1" w:rsidRPr="007E0BEB" w:rsidRDefault="00DA58F1" w:rsidP="00FD0E72">
            <w:pPr>
              <w:spacing w:before="0" w:after="0"/>
              <w:ind w:firstLine="0"/>
              <w:rPr>
                <w:rFonts w:eastAsia="Times New Roman" w:cs="Times New Roman"/>
                <w:kern w:val="2"/>
                <w:sz w:val="26"/>
                <w:szCs w:val="26"/>
                <w:highlight w:val="yellow"/>
                <w14:ligatures w14:val="standardContextual"/>
              </w:rPr>
            </w:pPr>
          </w:p>
        </w:tc>
      </w:tr>
      <w:tr w:rsidR="007E0BEB" w:rsidRPr="007E0BEB" w14:paraId="4E94DF08" w14:textId="77777777" w:rsidTr="001C706D">
        <w:trPr>
          <w:trHeight w:val="56"/>
        </w:trPr>
        <w:tc>
          <w:tcPr>
            <w:tcW w:w="596" w:type="dxa"/>
            <w:tcBorders>
              <w:top w:val="single" w:sz="4" w:space="0" w:color="auto"/>
              <w:left w:val="single" w:sz="4" w:space="0" w:color="auto"/>
              <w:bottom w:val="single" w:sz="4" w:space="0" w:color="auto"/>
              <w:right w:val="single" w:sz="4" w:space="0" w:color="auto"/>
            </w:tcBorders>
            <w:vAlign w:val="center"/>
          </w:tcPr>
          <w:p w14:paraId="3CADDC09" w14:textId="77777777" w:rsidR="00DA58F1" w:rsidRPr="007E0BEB" w:rsidRDefault="00DA58F1" w:rsidP="00FD0E72">
            <w:pPr>
              <w:numPr>
                <w:ilvl w:val="0"/>
                <w:numId w:val="1"/>
              </w:numPr>
              <w:spacing w:before="0" w:after="0" w:line="259" w:lineRule="auto"/>
              <w:ind w:left="454" w:hanging="227"/>
              <w:contextualSpacing/>
              <w:jc w:val="left"/>
              <w:rPr>
                <w:rFonts w:eastAsia="Times New Roman" w:cs="Times New Roman"/>
                <w:sz w:val="26"/>
                <w:szCs w:val="26"/>
              </w:rPr>
            </w:pPr>
          </w:p>
        </w:tc>
        <w:tc>
          <w:tcPr>
            <w:tcW w:w="8393" w:type="dxa"/>
            <w:shd w:val="clear" w:color="auto" w:fill="auto"/>
          </w:tcPr>
          <w:p w14:paraId="74DF070E" w14:textId="77777777" w:rsidR="00DA58F1" w:rsidRPr="007E0BEB" w:rsidRDefault="00DA58F1" w:rsidP="008826AC">
            <w:pPr>
              <w:spacing w:after="0"/>
              <w:ind w:firstLine="0"/>
              <w:jc w:val="both"/>
              <w:rPr>
                <w:rFonts w:cs="Times New Roman"/>
                <w:sz w:val="26"/>
                <w:szCs w:val="26"/>
              </w:rPr>
            </w:pPr>
            <w:r w:rsidRPr="007E0BEB">
              <w:rPr>
                <w:rFonts w:cs="Times New Roman"/>
                <w:sz w:val="26"/>
                <w:szCs w:val="26"/>
              </w:rPr>
              <w:t xml:space="preserve">Hỗ trợ chi phí mai táng cho đối tượng bảo trợ xã hội </w:t>
            </w:r>
          </w:p>
        </w:tc>
        <w:tc>
          <w:tcPr>
            <w:tcW w:w="1388" w:type="dxa"/>
            <w:tcBorders>
              <w:top w:val="single" w:sz="4" w:space="0" w:color="auto"/>
              <w:left w:val="single" w:sz="4" w:space="0" w:color="auto"/>
              <w:bottom w:val="single" w:sz="4" w:space="0" w:color="auto"/>
              <w:right w:val="single" w:sz="4" w:space="0" w:color="auto"/>
            </w:tcBorders>
            <w:vAlign w:val="center"/>
          </w:tcPr>
          <w:p w14:paraId="2B1E905C" w14:textId="77777777" w:rsidR="00DA58F1" w:rsidRPr="007E0BEB" w:rsidRDefault="00DA58F1" w:rsidP="00FD0E72">
            <w:pPr>
              <w:spacing w:before="0" w:after="0"/>
              <w:ind w:firstLine="0"/>
              <w:rPr>
                <w:rFonts w:eastAsia="Times New Roman" w:cs="Times New Roman"/>
                <w:kern w:val="2"/>
                <w:sz w:val="26"/>
                <w:szCs w:val="26"/>
                <w:highlight w:val="yellow"/>
                <w14:ligatures w14:val="standardContextual"/>
              </w:rPr>
            </w:pPr>
          </w:p>
        </w:tc>
      </w:tr>
      <w:tr w:rsidR="007E0BEB" w:rsidRPr="007E0BEB" w14:paraId="0A0BB7C6" w14:textId="77777777" w:rsidTr="001C706D">
        <w:trPr>
          <w:trHeight w:val="56"/>
        </w:trPr>
        <w:tc>
          <w:tcPr>
            <w:tcW w:w="596" w:type="dxa"/>
            <w:tcBorders>
              <w:top w:val="single" w:sz="4" w:space="0" w:color="auto"/>
              <w:left w:val="single" w:sz="4" w:space="0" w:color="auto"/>
              <w:bottom w:val="single" w:sz="4" w:space="0" w:color="auto"/>
              <w:right w:val="single" w:sz="4" w:space="0" w:color="auto"/>
            </w:tcBorders>
            <w:vAlign w:val="center"/>
          </w:tcPr>
          <w:p w14:paraId="403D05EE" w14:textId="77777777" w:rsidR="00DA58F1" w:rsidRPr="007E0BEB" w:rsidRDefault="00DA58F1" w:rsidP="00FD0E72">
            <w:pPr>
              <w:numPr>
                <w:ilvl w:val="0"/>
                <w:numId w:val="1"/>
              </w:numPr>
              <w:spacing w:before="0" w:after="0" w:line="259" w:lineRule="auto"/>
              <w:ind w:left="454" w:hanging="227"/>
              <w:contextualSpacing/>
              <w:jc w:val="left"/>
              <w:rPr>
                <w:rFonts w:eastAsia="Times New Roman" w:cs="Times New Roman"/>
                <w:sz w:val="26"/>
                <w:szCs w:val="26"/>
              </w:rPr>
            </w:pPr>
          </w:p>
        </w:tc>
        <w:tc>
          <w:tcPr>
            <w:tcW w:w="8393" w:type="dxa"/>
            <w:shd w:val="clear" w:color="auto" w:fill="auto"/>
          </w:tcPr>
          <w:p w14:paraId="00195501" w14:textId="77777777" w:rsidR="00DA58F1" w:rsidRPr="007E0BEB" w:rsidRDefault="00DA58F1" w:rsidP="008826AC">
            <w:pPr>
              <w:spacing w:after="0"/>
              <w:ind w:firstLine="0"/>
              <w:jc w:val="both"/>
              <w:rPr>
                <w:rFonts w:cs="Times New Roman"/>
                <w:sz w:val="26"/>
                <w:szCs w:val="26"/>
              </w:rPr>
            </w:pPr>
            <w:r w:rsidRPr="007E0BEB">
              <w:rPr>
                <w:rFonts w:cs="Times New Roman"/>
                <w:sz w:val="26"/>
                <w:szCs w:val="26"/>
              </w:rPr>
              <w:t>Đăng ký hoạt động đối với cơ sở trợ giúp xã hội dưới 10 đối tượng có hoàn cảnh khó khăn</w:t>
            </w:r>
          </w:p>
        </w:tc>
        <w:tc>
          <w:tcPr>
            <w:tcW w:w="1388" w:type="dxa"/>
            <w:tcBorders>
              <w:top w:val="single" w:sz="4" w:space="0" w:color="auto"/>
              <w:left w:val="single" w:sz="4" w:space="0" w:color="auto"/>
              <w:bottom w:val="single" w:sz="4" w:space="0" w:color="auto"/>
              <w:right w:val="single" w:sz="4" w:space="0" w:color="auto"/>
            </w:tcBorders>
            <w:vAlign w:val="center"/>
          </w:tcPr>
          <w:p w14:paraId="66DEBD29" w14:textId="77777777" w:rsidR="00DA58F1" w:rsidRPr="007E0BEB" w:rsidRDefault="00DA58F1" w:rsidP="00FD0E72">
            <w:pPr>
              <w:spacing w:before="0" w:after="0"/>
              <w:ind w:firstLine="0"/>
              <w:rPr>
                <w:rFonts w:eastAsia="Times New Roman" w:cs="Times New Roman"/>
                <w:kern w:val="2"/>
                <w:sz w:val="26"/>
                <w:szCs w:val="26"/>
                <w:highlight w:val="yellow"/>
                <w14:ligatures w14:val="standardContextual"/>
              </w:rPr>
            </w:pPr>
          </w:p>
        </w:tc>
      </w:tr>
    </w:tbl>
    <w:p w14:paraId="7E95DAED" w14:textId="77777777" w:rsidR="00FD0E72" w:rsidRPr="007E0BEB" w:rsidRDefault="00FD0E72" w:rsidP="00FD0E72">
      <w:pPr>
        <w:tabs>
          <w:tab w:val="left" w:pos="0"/>
        </w:tabs>
        <w:spacing w:before="0" w:after="0"/>
        <w:ind w:firstLine="0"/>
        <w:rPr>
          <w:rFonts w:eastAsia="Times New Roman" w:cs="Times New Roman"/>
          <w:b/>
          <w:kern w:val="2"/>
          <w:sz w:val="26"/>
          <w:szCs w:val="26"/>
          <w14:ligatures w14:val="standardContextual"/>
        </w:rPr>
      </w:pPr>
    </w:p>
    <w:p w14:paraId="55FCB88C" w14:textId="77777777" w:rsidR="00FD0E72" w:rsidRPr="007E0BEB" w:rsidRDefault="00FD0E72" w:rsidP="00FD0E72">
      <w:pPr>
        <w:tabs>
          <w:tab w:val="left" w:pos="0"/>
        </w:tabs>
        <w:spacing w:before="0" w:after="0"/>
        <w:ind w:firstLine="0"/>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Phần II</w:t>
      </w:r>
    </w:p>
    <w:p w14:paraId="5B40B5D7" w14:textId="77777777" w:rsidR="00FD0E72" w:rsidRPr="007E0BEB" w:rsidRDefault="00FD0E72" w:rsidP="00FD0E72">
      <w:pPr>
        <w:tabs>
          <w:tab w:val="left" w:pos="0"/>
        </w:tabs>
        <w:spacing w:before="0" w:after="0"/>
        <w:ind w:firstLine="0"/>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 xml:space="preserve">QUY TRÌNH NỘI BỘ TRONG GIẢI QUYẾT </w:t>
      </w:r>
    </w:p>
    <w:p w14:paraId="5C8CD0EC" w14:textId="77777777" w:rsidR="00FD0E72" w:rsidRPr="007E0BEB" w:rsidRDefault="00FD0E72" w:rsidP="00FD0E72">
      <w:pPr>
        <w:tabs>
          <w:tab w:val="left" w:pos="0"/>
        </w:tabs>
        <w:spacing w:before="0" w:after="0"/>
        <w:ind w:firstLine="0"/>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THỦ TỤC HÀNH CHÍNH THEO CƠ CHẾ MỘT CỬA</w:t>
      </w:r>
    </w:p>
    <w:p w14:paraId="2137C314" w14:textId="77777777" w:rsidR="00FD0E72" w:rsidRPr="007E0BEB" w:rsidRDefault="00FD0E72" w:rsidP="00FD0E72">
      <w:pPr>
        <w:tabs>
          <w:tab w:val="left" w:pos="0"/>
        </w:tabs>
        <w:spacing w:before="0" w:after="0"/>
        <w:ind w:firstLine="0"/>
        <w:rPr>
          <w:rFonts w:eastAsia="Times New Roman" w:cs="Times New Roman"/>
          <w:b/>
          <w:kern w:val="2"/>
          <w:sz w:val="26"/>
          <w:szCs w:val="26"/>
          <w14:ligatures w14:val="standardContextual"/>
        </w:rPr>
      </w:pPr>
    </w:p>
    <w:p w14:paraId="7343ABD5" w14:textId="77777777" w:rsidR="00FD0E72" w:rsidRPr="007E0BEB" w:rsidRDefault="00FD0E72" w:rsidP="00FD0E72">
      <w:pPr>
        <w:tabs>
          <w:tab w:val="left" w:pos="0"/>
        </w:tabs>
        <w:spacing w:before="0" w:after="0"/>
        <w:ind w:firstLine="0"/>
        <w:jc w:val="left"/>
        <w:rPr>
          <w:rFonts w:eastAsia="Times New Roman" w:cs="Times New Roman"/>
          <w:b/>
          <w:kern w:val="2"/>
          <w:sz w:val="26"/>
          <w:szCs w:val="26"/>
          <w14:ligatures w14:val="standardContextual"/>
        </w:rPr>
      </w:pPr>
      <w:r w:rsidRPr="007E0BEB">
        <w:rPr>
          <w:rFonts w:eastAsia="Times New Roman" w:cs="Times New Roman"/>
          <w:b/>
          <w:kern w:val="2"/>
          <w:sz w:val="26"/>
          <w:szCs w:val="26"/>
          <w14:ligatures w14:val="standardContextual"/>
        </w:rPr>
        <w:t xml:space="preserve">           </w:t>
      </w:r>
      <w:r w:rsidRPr="007E0BEB">
        <w:rPr>
          <w:rFonts w:eastAsia="Calibri" w:cs="Times New Roman"/>
          <w:b/>
          <w:bCs/>
          <w:spacing w:val="-2"/>
          <w:kern w:val="2"/>
          <w:sz w:val="26"/>
          <w:szCs w:val="26"/>
          <w14:ligatures w14:val="standardContextual"/>
        </w:rPr>
        <w:t>CÁC CỤM TỪ VIẾT TẮT:</w:t>
      </w:r>
    </w:p>
    <w:p w14:paraId="0623F4DB" w14:textId="77777777" w:rsidR="00FD0E72" w:rsidRPr="007E0BEB" w:rsidRDefault="00FD0E72" w:rsidP="003A0431">
      <w:pPr>
        <w:ind w:firstLine="0"/>
        <w:jc w:val="both"/>
        <w:rPr>
          <w:rFonts w:eastAsia="Calibri" w:cs="Times New Roman"/>
          <w:bCs/>
          <w:spacing w:val="-2"/>
          <w:kern w:val="2"/>
          <w:sz w:val="26"/>
          <w:szCs w:val="26"/>
          <w14:ligatures w14:val="standardContextual"/>
        </w:rPr>
      </w:pPr>
      <w:r w:rsidRPr="007E0BEB">
        <w:rPr>
          <w:rFonts w:eastAsia="Calibri" w:cs="Times New Roman"/>
          <w:b/>
          <w:bCs/>
          <w:spacing w:val="-2"/>
          <w:kern w:val="2"/>
          <w:sz w:val="26"/>
          <w:szCs w:val="26"/>
          <w14:ligatures w14:val="standardContextual"/>
        </w:rPr>
        <w:tab/>
      </w:r>
      <w:r w:rsidRPr="007E0BEB">
        <w:rPr>
          <w:rFonts w:eastAsia="Calibri" w:cs="Times New Roman"/>
          <w:bCs/>
          <w:spacing w:val="-2"/>
          <w:kern w:val="2"/>
          <w:sz w:val="26"/>
          <w:szCs w:val="26"/>
          <w14:ligatures w14:val="standardContextual"/>
        </w:rPr>
        <w:t>- Trung tâm Phục vụ hành chính công:   TTPVHCC</w:t>
      </w:r>
    </w:p>
    <w:p w14:paraId="2C752D62" w14:textId="77777777" w:rsidR="00FD0E72" w:rsidRPr="007E0BEB" w:rsidRDefault="00FD0E72" w:rsidP="003A0431">
      <w:pPr>
        <w:jc w:val="both"/>
        <w:rPr>
          <w:rFonts w:eastAsia="Calibri" w:cs="Times New Roman"/>
          <w:bCs/>
          <w:spacing w:val="-2"/>
          <w:kern w:val="2"/>
          <w:sz w:val="26"/>
          <w:szCs w:val="26"/>
          <w14:ligatures w14:val="standardContextual"/>
        </w:rPr>
      </w:pPr>
      <w:r w:rsidRPr="007E0BEB">
        <w:rPr>
          <w:rFonts w:eastAsia="Calibri" w:cs="Times New Roman"/>
          <w:bCs/>
          <w:spacing w:val="-2"/>
          <w:kern w:val="2"/>
          <w:sz w:val="26"/>
          <w:szCs w:val="26"/>
          <w14:ligatures w14:val="standardContextual"/>
        </w:rPr>
        <w:t>- Thủ tục hành chính:                              TTHC</w:t>
      </w:r>
    </w:p>
    <w:p w14:paraId="265AC871" w14:textId="77777777" w:rsidR="00FD0E72" w:rsidRPr="007E0BEB" w:rsidRDefault="00FD0E72" w:rsidP="003A0431">
      <w:pPr>
        <w:jc w:val="both"/>
        <w:rPr>
          <w:rFonts w:eastAsia="Calibri" w:cs="Times New Roman"/>
          <w:bCs/>
          <w:spacing w:val="-2"/>
          <w:kern w:val="2"/>
          <w:sz w:val="26"/>
          <w:szCs w:val="26"/>
          <w14:ligatures w14:val="standardContextual"/>
        </w:rPr>
      </w:pPr>
      <w:r w:rsidRPr="007E0BEB">
        <w:rPr>
          <w:rFonts w:eastAsia="Calibri" w:cs="Times New Roman"/>
          <w:kern w:val="2"/>
          <w:sz w:val="26"/>
          <w:szCs w:val="26"/>
          <w14:ligatures w14:val="standardContextual"/>
        </w:rPr>
        <w:t>- Lãnh đạo phòng:                                  LĐP</w:t>
      </w:r>
    </w:p>
    <w:p w14:paraId="03C8679A" w14:textId="77777777" w:rsidR="00FD0E72" w:rsidRPr="007E0BEB" w:rsidRDefault="00FD0E72" w:rsidP="003A0431">
      <w:pPr>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Công chức Một cửa:                            CCMC</w:t>
      </w:r>
    </w:p>
    <w:p w14:paraId="07BB071B" w14:textId="77777777" w:rsidR="00435CB8" w:rsidRPr="007E0BEB" w:rsidRDefault="00435CB8" w:rsidP="00FD0E72">
      <w:pPr>
        <w:spacing w:before="0" w:after="0"/>
        <w:jc w:val="both"/>
        <w:rPr>
          <w:rFonts w:eastAsia="Calibri" w:cs="Times New Roman"/>
          <w:b/>
          <w:kern w:val="2"/>
          <w:sz w:val="26"/>
          <w:szCs w:val="26"/>
          <w14:ligatures w14:val="standardContextual"/>
        </w:rPr>
      </w:pPr>
    </w:p>
    <w:p w14:paraId="0D8E3973" w14:textId="5D93BCB3" w:rsidR="00FD0E72" w:rsidRPr="007E0BEB" w:rsidRDefault="00FD0E72" w:rsidP="00FD0E72">
      <w:pPr>
        <w:spacing w:before="0" w:after="0"/>
        <w:jc w:val="both"/>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 xml:space="preserve">1. </w:t>
      </w:r>
      <w:r w:rsidR="00462C82" w:rsidRPr="007E0BEB">
        <w:rPr>
          <w:rFonts w:cs="Times New Roman"/>
          <w:b/>
          <w:spacing w:val="-2"/>
          <w:sz w:val="26"/>
          <w:szCs w:val="26"/>
        </w:rPr>
        <w:t>Thực hiện</w:t>
      </w:r>
      <w:r w:rsidR="00462C82" w:rsidRPr="007E0BEB">
        <w:rPr>
          <w:rFonts w:cs="Times New Roman"/>
          <w:b/>
          <w:bCs/>
          <w:spacing w:val="-2"/>
          <w:sz w:val="26"/>
          <w:szCs w:val="26"/>
        </w:rPr>
        <w:t>, điều chỉnh,</w:t>
      </w:r>
      <w:r w:rsidR="00462C82" w:rsidRPr="007E0BEB">
        <w:rPr>
          <w:rFonts w:cs="Times New Roman"/>
          <w:b/>
          <w:bCs/>
          <w:sz w:val="26"/>
          <w:szCs w:val="26"/>
        </w:rPr>
        <w:t xml:space="preserve"> tạm dừng, thôi hưởng trợ cấp sinh hoạt hàng tháng đối với nghệ nhân nhân dân, nghệ nhân ưu tú có thu nhập thấp, hoàn cảnh khó khăn</w:t>
      </w:r>
    </w:p>
    <w:p w14:paraId="243EB6EA" w14:textId="77777777" w:rsidR="00FD0E72" w:rsidRPr="007E0BEB" w:rsidRDefault="00FD0E72" w:rsidP="00462C82">
      <w:pPr>
        <w:spacing w:before="0" w:after="0"/>
        <w:jc w:val="both"/>
        <w:rPr>
          <w:rFonts w:eastAsia="Times New Roman" w:cs="Times New Roman"/>
          <w:bCs/>
          <w:kern w:val="2"/>
          <w:sz w:val="26"/>
          <w:szCs w:val="26"/>
          <w14:ligatures w14:val="standardContextual"/>
        </w:rPr>
      </w:pPr>
      <w:r w:rsidRPr="007E0BEB">
        <w:rPr>
          <w:rFonts w:eastAsia="Calibri" w:cs="Times New Roman"/>
          <w:kern w:val="2"/>
          <w:sz w:val="26"/>
          <w:szCs w:val="26"/>
          <w14:ligatures w14:val="standardContextual"/>
        </w:rPr>
        <w:t>Thời gian thực hiện TTHC:</w:t>
      </w:r>
      <w:r w:rsidR="00462C82" w:rsidRPr="007E0BEB">
        <w:rPr>
          <w:rFonts w:eastAsia="Calibri" w:cs="Times New Roman"/>
          <w:kern w:val="2"/>
          <w:sz w:val="26"/>
          <w:szCs w:val="26"/>
          <w14:ligatures w14:val="standardContextual"/>
        </w:rPr>
        <w:t xml:space="preserve"> </w:t>
      </w:r>
      <w:r w:rsidR="00462C82" w:rsidRPr="007E0BEB">
        <w:rPr>
          <w:rFonts w:eastAsia="Times New Roman" w:cs="Times New Roman"/>
          <w:bCs/>
          <w:kern w:val="2"/>
          <w:sz w:val="26"/>
          <w:szCs w:val="26"/>
          <w14:ligatures w14:val="standardContextual"/>
        </w:rPr>
        <w:t>10 ngày làm việc.</w:t>
      </w:r>
    </w:p>
    <w:p w14:paraId="14FBE316" w14:textId="77777777" w:rsidR="00462C82" w:rsidRPr="007E0BEB" w:rsidRDefault="00462C82" w:rsidP="00462C82">
      <w:pPr>
        <w:spacing w:before="0" w:after="0"/>
        <w:jc w:val="both"/>
        <w:rPr>
          <w:rFonts w:eastAsia="Times New Roman" w:cs="Times New Roman"/>
          <w:bCs/>
          <w:kern w:val="2"/>
          <w:sz w:val="26"/>
          <w:szCs w:val="26"/>
          <w14:ligatures w14:val="standardContextua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2126"/>
        <w:gridCol w:w="1559"/>
      </w:tblGrid>
      <w:tr w:rsidR="007E0BEB" w:rsidRPr="007E0BEB" w14:paraId="7459C90D" w14:textId="77777777" w:rsidTr="003A0431">
        <w:trPr>
          <w:trHeight w:val="441"/>
        </w:trPr>
        <w:tc>
          <w:tcPr>
            <w:tcW w:w="567" w:type="dxa"/>
            <w:tcBorders>
              <w:bottom w:val="single" w:sz="4" w:space="0" w:color="auto"/>
            </w:tcBorders>
            <w:vAlign w:val="center"/>
          </w:tcPr>
          <w:p w14:paraId="1E437FB0" w14:textId="77777777" w:rsidR="00FD0E72" w:rsidRPr="007E0BEB" w:rsidRDefault="00FD0E72" w:rsidP="00FD0E72">
            <w:pPr>
              <w:spacing w:before="0" w:after="0"/>
              <w:ind w:firstLine="0"/>
              <w:rPr>
                <w:rFonts w:eastAsia="Calibri" w:cs="Times New Roman"/>
                <w:b/>
                <w:noProof/>
                <w:kern w:val="2"/>
                <w:sz w:val="26"/>
                <w:szCs w:val="26"/>
                <w14:ligatures w14:val="standardContextual"/>
              </w:rPr>
            </w:pPr>
            <w:r w:rsidRPr="007E0BEB">
              <w:rPr>
                <w:rFonts w:eastAsia="Calibri" w:cs="Times New Roman"/>
                <w:b/>
                <w:noProof/>
                <w:kern w:val="2"/>
                <w:sz w:val="26"/>
                <w:szCs w:val="26"/>
                <w14:ligatures w14:val="standardContextual"/>
              </w:rPr>
              <w:t>TT</w:t>
            </w:r>
          </w:p>
        </w:tc>
        <w:tc>
          <w:tcPr>
            <w:tcW w:w="5954" w:type="dxa"/>
            <w:tcBorders>
              <w:bottom w:val="single" w:sz="4" w:space="0" w:color="auto"/>
            </w:tcBorders>
            <w:vAlign w:val="center"/>
          </w:tcPr>
          <w:p w14:paraId="1E863B5C" w14:textId="77777777" w:rsidR="00FD0E72" w:rsidRPr="007E0BEB" w:rsidRDefault="00FD0E72" w:rsidP="00FD0E72">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Trình tự</w:t>
            </w:r>
          </w:p>
        </w:tc>
        <w:tc>
          <w:tcPr>
            <w:tcW w:w="2126" w:type="dxa"/>
            <w:tcBorders>
              <w:bottom w:val="single" w:sz="4" w:space="0" w:color="auto"/>
            </w:tcBorders>
            <w:vAlign w:val="center"/>
          </w:tcPr>
          <w:p w14:paraId="1EA009A6" w14:textId="77777777" w:rsidR="00FD0E72" w:rsidRPr="007E0BEB" w:rsidRDefault="00FD0E72" w:rsidP="00FD0E72">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Trách nhiệm thực hiện</w:t>
            </w:r>
          </w:p>
        </w:tc>
        <w:tc>
          <w:tcPr>
            <w:tcW w:w="1559" w:type="dxa"/>
            <w:tcBorders>
              <w:bottom w:val="single" w:sz="4" w:space="0" w:color="auto"/>
            </w:tcBorders>
            <w:vAlign w:val="center"/>
          </w:tcPr>
          <w:p w14:paraId="21B4152B" w14:textId="77777777" w:rsidR="003A0431" w:rsidRPr="007E0BEB" w:rsidRDefault="00FD0E72" w:rsidP="003A0431">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Thời gian</w:t>
            </w:r>
          </w:p>
          <w:p w14:paraId="7C9ED4E1" w14:textId="719CA6B3" w:rsidR="00FD0E72" w:rsidRPr="007E0BEB" w:rsidRDefault="00FD0E72" w:rsidP="003A0431">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thực hiện</w:t>
            </w:r>
          </w:p>
        </w:tc>
      </w:tr>
      <w:tr w:rsidR="007E0BEB" w:rsidRPr="007E0BEB" w14:paraId="3612F002" w14:textId="77777777" w:rsidTr="003A0431">
        <w:trPr>
          <w:trHeight w:val="90"/>
        </w:trPr>
        <w:tc>
          <w:tcPr>
            <w:tcW w:w="567" w:type="dxa"/>
            <w:tcBorders>
              <w:top w:val="single" w:sz="4" w:space="0" w:color="auto"/>
              <w:left w:val="single" w:sz="4" w:space="0" w:color="auto"/>
              <w:bottom w:val="single" w:sz="4" w:space="0" w:color="auto"/>
              <w:right w:val="single" w:sz="4" w:space="0" w:color="auto"/>
            </w:tcBorders>
            <w:vAlign w:val="center"/>
          </w:tcPr>
          <w:p w14:paraId="3382E7BE" w14:textId="19F8126A" w:rsidR="00FD0E72" w:rsidRPr="007E0BEB" w:rsidRDefault="00FD0E72" w:rsidP="003A0431">
            <w:pPr>
              <w:spacing w:before="0" w:after="0"/>
              <w:ind w:firstLine="0"/>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B1</w:t>
            </w:r>
          </w:p>
        </w:tc>
        <w:tc>
          <w:tcPr>
            <w:tcW w:w="5954" w:type="dxa"/>
            <w:tcBorders>
              <w:top w:val="single" w:sz="4" w:space="0" w:color="auto"/>
              <w:left w:val="single" w:sz="4" w:space="0" w:color="auto"/>
              <w:bottom w:val="single" w:sz="4" w:space="0" w:color="auto"/>
              <w:right w:val="single" w:sz="4" w:space="0" w:color="auto"/>
            </w:tcBorders>
            <w:vAlign w:val="center"/>
          </w:tcPr>
          <w:p w14:paraId="40012CC7" w14:textId="105C5EA8" w:rsidR="00FD0E72" w:rsidRPr="007E0BEB" w:rsidRDefault="00FD0E72" w:rsidP="003A0431">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Kiểm tra tính hợp lệ của hồ sơ theo quy định </w:t>
            </w:r>
            <w:r w:rsidRPr="007E0BEB">
              <w:rPr>
                <w:rFonts w:eastAsia="Calibri" w:cs="Times New Roman"/>
                <w:i/>
                <w:iCs/>
                <w:kern w:val="2"/>
                <w:sz w:val="26"/>
                <w:szCs w:val="26"/>
                <w14:ligatures w14:val="standardContextual"/>
              </w:rPr>
              <w:t xml:space="preserve">(nếu là hồ sơ điện tử thì các thành phần hồ sơ phải là scan từ </w:t>
            </w:r>
            <w:r w:rsidRPr="007E0BEB">
              <w:rPr>
                <w:rFonts w:eastAsia="Calibri" w:cs="Times New Roman"/>
                <w:i/>
                <w:iCs/>
                <w:kern w:val="2"/>
                <w:sz w:val="26"/>
                <w:szCs w:val="26"/>
                <w14:ligatures w14:val="standardContextual"/>
              </w:rPr>
              <w:lastRenderedPageBreak/>
              <w:t>bản gốc dạng tệp pdf hoặc bản điện tử ký số):</w:t>
            </w:r>
          </w:p>
          <w:p w14:paraId="081FB672" w14:textId="77777777" w:rsidR="00FD0E72" w:rsidRPr="007E0BEB" w:rsidRDefault="00FD0E72" w:rsidP="003A0431">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43A6F952" w14:textId="77777777" w:rsidR="00FD0E72" w:rsidRPr="007E0BEB" w:rsidRDefault="00FD0E72" w:rsidP="003A0431">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2126" w:type="dxa"/>
            <w:tcBorders>
              <w:top w:val="single" w:sz="4" w:space="0" w:color="auto"/>
              <w:left w:val="single" w:sz="4" w:space="0" w:color="auto"/>
              <w:bottom w:val="single" w:sz="4" w:space="0" w:color="auto"/>
              <w:right w:val="single" w:sz="4" w:space="0" w:color="auto"/>
            </w:tcBorders>
            <w:vAlign w:val="center"/>
          </w:tcPr>
          <w:p w14:paraId="77B7AAAF" w14:textId="1537F252" w:rsidR="00FD0E72" w:rsidRPr="007E0BEB" w:rsidRDefault="00FD0E72" w:rsidP="00462C8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lastRenderedPageBreak/>
              <w:t xml:space="preserve">CCMC </w:t>
            </w:r>
            <w:r w:rsidR="00274046" w:rsidRPr="007E0BEB">
              <w:rPr>
                <w:rFonts w:eastAsia="Calibri" w:cs="Times New Roman"/>
                <w:kern w:val="2"/>
                <w:sz w:val="26"/>
                <w:szCs w:val="26"/>
                <w14:ligatures w14:val="standardContextual"/>
              </w:rPr>
              <w:t xml:space="preserve">tại TTPVHCC cấp </w:t>
            </w:r>
            <w:r w:rsidR="00274046" w:rsidRPr="007E0BEB">
              <w:rPr>
                <w:rFonts w:eastAsia="Calibri" w:cs="Times New Roman"/>
                <w:kern w:val="2"/>
                <w:sz w:val="26"/>
                <w:szCs w:val="26"/>
                <w14:ligatures w14:val="standardContextual"/>
              </w:rPr>
              <w:lastRenderedPageBreak/>
              <w:t>xã</w:t>
            </w:r>
          </w:p>
        </w:tc>
        <w:tc>
          <w:tcPr>
            <w:tcW w:w="1559" w:type="dxa"/>
            <w:tcBorders>
              <w:top w:val="single" w:sz="4" w:space="0" w:color="auto"/>
              <w:left w:val="single" w:sz="4" w:space="0" w:color="auto"/>
              <w:bottom w:val="single" w:sz="4" w:space="0" w:color="auto"/>
            </w:tcBorders>
            <w:vAlign w:val="center"/>
          </w:tcPr>
          <w:p w14:paraId="5C1BEAFE" w14:textId="77777777" w:rsidR="00FD0E72" w:rsidRPr="007E0BEB" w:rsidRDefault="00AA2AD9" w:rsidP="00FD0E7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lastRenderedPageBreak/>
              <w:t>0,</w:t>
            </w:r>
            <w:r w:rsidR="00FD0E72" w:rsidRPr="007E0BEB">
              <w:rPr>
                <w:rFonts w:eastAsia="Calibri" w:cs="Times New Roman"/>
                <w:kern w:val="2"/>
                <w:sz w:val="26"/>
                <w:szCs w:val="26"/>
                <w14:ligatures w14:val="standardContextual"/>
              </w:rPr>
              <w:t>5 ngày làm việc</w:t>
            </w:r>
          </w:p>
        </w:tc>
      </w:tr>
      <w:tr w:rsidR="007E0BEB" w:rsidRPr="007E0BEB" w14:paraId="1ACBAF1D" w14:textId="77777777" w:rsidTr="003A0431">
        <w:trPr>
          <w:trHeight w:val="90"/>
        </w:trPr>
        <w:tc>
          <w:tcPr>
            <w:tcW w:w="567" w:type="dxa"/>
            <w:tcBorders>
              <w:top w:val="single" w:sz="4" w:space="0" w:color="auto"/>
              <w:left w:val="single" w:sz="4" w:space="0" w:color="000000"/>
              <w:bottom w:val="single" w:sz="4" w:space="0" w:color="000000"/>
              <w:right w:val="single" w:sz="4" w:space="0" w:color="000000"/>
            </w:tcBorders>
            <w:vAlign w:val="center"/>
          </w:tcPr>
          <w:p w14:paraId="0F8E5F7C" w14:textId="62F6130B" w:rsidR="00FD0E72" w:rsidRPr="007E0BEB" w:rsidRDefault="00FD0E72" w:rsidP="003A0431">
            <w:pPr>
              <w:spacing w:before="0" w:after="0"/>
              <w:ind w:firstLine="0"/>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B2</w:t>
            </w:r>
          </w:p>
        </w:tc>
        <w:tc>
          <w:tcPr>
            <w:tcW w:w="5954" w:type="dxa"/>
            <w:tcBorders>
              <w:top w:val="single" w:sz="4" w:space="0" w:color="auto"/>
              <w:left w:val="single" w:sz="4" w:space="0" w:color="000000"/>
              <w:bottom w:val="single" w:sz="4" w:space="0" w:color="000000"/>
              <w:right w:val="single" w:sz="4" w:space="0" w:color="000000"/>
            </w:tcBorders>
            <w:vAlign w:val="center"/>
          </w:tcPr>
          <w:p w14:paraId="5069CAB6" w14:textId="4B2435B2" w:rsidR="00FD0E72" w:rsidRPr="007E0BEB" w:rsidRDefault="00435CB8" w:rsidP="003A0431">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cs="Times New Roman"/>
                <w:sz w:val="26"/>
                <w:szCs w:val="26"/>
              </w:rPr>
              <w:t>Tổ chức x</w:t>
            </w:r>
            <w:r w:rsidR="00451D83" w:rsidRPr="007E0BEB">
              <w:rPr>
                <w:rFonts w:cs="Times New Roman"/>
                <w:sz w:val="26"/>
                <w:szCs w:val="26"/>
              </w:rPr>
              <w:t>em xét, thực hiện xác thực và chuẩn hóa thông tin liên quan của đối tượng với cơ sở dữ liệu quốc gia về dân cư</w:t>
            </w:r>
            <w:r w:rsidR="00451D83" w:rsidRPr="007E0BEB">
              <w:rPr>
                <w:rFonts w:eastAsia="Calibri" w:cs="Times New Roman"/>
                <w:bCs/>
                <w:spacing w:val="-2"/>
                <w:kern w:val="2"/>
                <w:sz w:val="26"/>
                <w:szCs w:val="26"/>
                <w14:ligatures w14:val="standardContextual"/>
              </w:rPr>
              <w:t xml:space="preserve">. Dự thảo quyết định </w:t>
            </w:r>
            <w:r w:rsidR="00451D83" w:rsidRPr="007E0BEB">
              <w:rPr>
                <w:rFonts w:cs="Times New Roman"/>
                <w:sz w:val="26"/>
                <w:szCs w:val="26"/>
              </w:rPr>
              <w:t>thực hiện</w:t>
            </w:r>
            <w:r w:rsidR="00451D83" w:rsidRPr="007E0BEB">
              <w:rPr>
                <w:rFonts w:cs="Times New Roman"/>
                <w:bCs/>
                <w:sz w:val="26"/>
                <w:szCs w:val="26"/>
              </w:rPr>
              <w:t xml:space="preserve">, điều chỉnh, tạm dừng, thôi hưởng trợ cấp sinh hoạt hàng tháng hoặc văn bản trả lời không được hưởng trợ cấp </w:t>
            </w:r>
            <w:r w:rsidR="00451D83" w:rsidRPr="007E0BEB">
              <w:rPr>
                <w:rFonts w:cs="Times New Roman"/>
                <w:bCs/>
                <w:i/>
                <w:sz w:val="26"/>
                <w:szCs w:val="26"/>
              </w:rPr>
              <w:t>(nêu rõ lý do)</w:t>
            </w:r>
            <w:r w:rsidR="003A0431" w:rsidRPr="007E0BEB">
              <w:rPr>
                <w:rFonts w:cs="Times New Roman"/>
                <w:bCs/>
                <w:i/>
                <w:sz w:val="26"/>
                <w:szCs w:val="26"/>
              </w:rPr>
              <w:t>, t</w:t>
            </w:r>
            <w:r w:rsidR="00FD0E72" w:rsidRPr="007E0BEB">
              <w:rPr>
                <w:rFonts w:eastAsia="Calibri" w:cs="Times New Roman"/>
                <w:bCs/>
                <w:spacing w:val="-2"/>
                <w:kern w:val="2"/>
                <w:sz w:val="26"/>
                <w:szCs w:val="26"/>
                <w14:ligatures w14:val="standardContextual"/>
              </w:rPr>
              <w:t>rình Lãnh đạo phòng.</w:t>
            </w:r>
          </w:p>
        </w:tc>
        <w:tc>
          <w:tcPr>
            <w:tcW w:w="2126" w:type="dxa"/>
            <w:tcBorders>
              <w:top w:val="single" w:sz="4" w:space="0" w:color="auto"/>
            </w:tcBorders>
            <w:vAlign w:val="center"/>
          </w:tcPr>
          <w:p w14:paraId="05927C91" w14:textId="54D60385" w:rsidR="00FD0E72" w:rsidRPr="007E0BEB" w:rsidRDefault="00FD0E72" w:rsidP="00FD0E7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Công chức được phân công giải quyết TTHC</w:t>
            </w:r>
            <w:r w:rsidR="00435CB8" w:rsidRPr="007E0BEB">
              <w:rPr>
                <w:rFonts w:eastAsia="Calibri" w:cs="Times New Roman"/>
                <w:kern w:val="2"/>
                <w:sz w:val="26"/>
                <w:szCs w:val="26"/>
                <w14:ligatures w14:val="standardContextual"/>
              </w:rPr>
              <w:t xml:space="preserve"> và các tổ chức, cá nhân có liên quan</w:t>
            </w:r>
          </w:p>
        </w:tc>
        <w:tc>
          <w:tcPr>
            <w:tcW w:w="1559" w:type="dxa"/>
            <w:tcBorders>
              <w:top w:val="single" w:sz="4" w:space="0" w:color="auto"/>
            </w:tcBorders>
            <w:vAlign w:val="center"/>
          </w:tcPr>
          <w:p w14:paraId="5FC16EFC" w14:textId="2C5F4429" w:rsidR="00FD0E72" w:rsidRPr="007E0BEB" w:rsidRDefault="00DA5333" w:rsidP="00451D83">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6</w:t>
            </w:r>
            <w:r w:rsidR="00451D83" w:rsidRPr="007E0BEB">
              <w:rPr>
                <w:rFonts w:eastAsia="Calibri" w:cs="Times New Roman"/>
                <w:kern w:val="2"/>
                <w:sz w:val="26"/>
                <w:szCs w:val="26"/>
                <w14:ligatures w14:val="standardContextual"/>
              </w:rPr>
              <w:t>,5 ngày làm việc</w:t>
            </w:r>
          </w:p>
        </w:tc>
      </w:tr>
      <w:tr w:rsidR="007E0BEB" w:rsidRPr="007E0BEB" w14:paraId="202C8EC9" w14:textId="77777777" w:rsidTr="003A0431">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13099ECA" w14:textId="28DEEC29" w:rsidR="00FD0E72" w:rsidRPr="007E0BEB" w:rsidRDefault="00FD0E72" w:rsidP="003A0431">
            <w:pPr>
              <w:spacing w:before="0" w:after="0"/>
              <w:ind w:firstLine="0"/>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B3</w:t>
            </w:r>
          </w:p>
        </w:tc>
        <w:tc>
          <w:tcPr>
            <w:tcW w:w="5954" w:type="dxa"/>
            <w:tcBorders>
              <w:top w:val="single" w:sz="4" w:space="0" w:color="000000"/>
              <w:left w:val="single" w:sz="4" w:space="0" w:color="000000"/>
              <w:bottom w:val="single" w:sz="4" w:space="0" w:color="000000"/>
              <w:right w:val="single" w:sz="4" w:space="0" w:color="000000"/>
            </w:tcBorders>
            <w:vAlign w:val="center"/>
          </w:tcPr>
          <w:p w14:paraId="731D6826" w14:textId="77777777" w:rsidR="00FD0E72" w:rsidRPr="007E0BEB" w:rsidRDefault="00FD0E72" w:rsidP="003A0431">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 xml:space="preserve">Xem xét văn bản, trình </w:t>
            </w:r>
            <w:r w:rsidR="00451D83" w:rsidRPr="007E0BEB">
              <w:rPr>
                <w:rFonts w:eastAsia="Calibri" w:cs="Times New Roman"/>
                <w:kern w:val="2"/>
                <w:sz w:val="26"/>
                <w:szCs w:val="26"/>
                <w14:ligatures w14:val="standardContextual"/>
              </w:rPr>
              <w:t>Chủ tịch UBND cấp xã</w:t>
            </w:r>
          </w:p>
        </w:tc>
        <w:tc>
          <w:tcPr>
            <w:tcW w:w="2126" w:type="dxa"/>
            <w:vAlign w:val="center"/>
          </w:tcPr>
          <w:p w14:paraId="4A315F8F" w14:textId="77777777" w:rsidR="00FD0E72" w:rsidRPr="007E0BEB" w:rsidRDefault="00451D83" w:rsidP="00FD0E7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Trưởng phòng được phân công giải quyết TTHC</w:t>
            </w:r>
          </w:p>
        </w:tc>
        <w:tc>
          <w:tcPr>
            <w:tcW w:w="1559" w:type="dxa"/>
            <w:vAlign w:val="center"/>
          </w:tcPr>
          <w:p w14:paraId="632BBE33" w14:textId="77777777" w:rsidR="00FD0E72" w:rsidRPr="007E0BEB" w:rsidRDefault="00FD0E72" w:rsidP="00FD0E72">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 xml:space="preserve">01 </w:t>
            </w:r>
            <w:r w:rsidRPr="007E0BEB">
              <w:rPr>
                <w:rFonts w:eastAsia="Calibri" w:cs="Times New Roman"/>
                <w:kern w:val="2"/>
                <w:sz w:val="26"/>
                <w:szCs w:val="26"/>
                <w14:ligatures w14:val="standardContextual"/>
              </w:rPr>
              <w:t>ngày làm việc</w:t>
            </w:r>
          </w:p>
        </w:tc>
      </w:tr>
      <w:tr w:rsidR="007E0BEB" w:rsidRPr="007E0BEB" w14:paraId="7D34BBE4" w14:textId="77777777" w:rsidTr="003A0431">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686E69D8" w14:textId="5BE03FA6" w:rsidR="00FD0E72" w:rsidRPr="007E0BEB" w:rsidRDefault="00FD0E72" w:rsidP="003A0431">
            <w:pPr>
              <w:spacing w:before="0" w:after="0"/>
              <w:ind w:firstLine="0"/>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B4</w:t>
            </w:r>
          </w:p>
        </w:tc>
        <w:tc>
          <w:tcPr>
            <w:tcW w:w="5954" w:type="dxa"/>
            <w:tcBorders>
              <w:top w:val="single" w:sz="4" w:space="0" w:color="000000"/>
              <w:left w:val="single" w:sz="4" w:space="0" w:color="000000"/>
              <w:bottom w:val="single" w:sz="4" w:space="0" w:color="000000"/>
              <w:right w:val="single" w:sz="4" w:space="0" w:color="000000"/>
            </w:tcBorders>
            <w:vAlign w:val="center"/>
          </w:tcPr>
          <w:p w14:paraId="6EDF5F7A" w14:textId="77777777" w:rsidR="00FD0E72" w:rsidRPr="007E0BEB" w:rsidRDefault="00FD0E72" w:rsidP="003A0431">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phê duyệt văn bản, chuyển văn thư ban hành</w:t>
            </w:r>
            <w:r w:rsidR="00605473" w:rsidRPr="007E0BEB">
              <w:rPr>
                <w:rFonts w:eastAsia="Calibri" w:cs="Times New Roman"/>
                <w:kern w:val="2"/>
                <w:sz w:val="26"/>
                <w:szCs w:val="26"/>
                <w14:ligatures w14:val="standardContextual"/>
              </w:rPr>
              <w:t>.</w:t>
            </w:r>
          </w:p>
        </w:tc>
        <w:tc>
          <w:tcPr>
            <w:tcW w:w="2126" w:type="dxa"/>
            <w:vAlign w:val="center"/>
          </w:tcPr>
          <w:p w14:paraId="0A5ECDA0" w14:textId="77777777" w:rsidR="00FD0E72" w:rsidRPr="007E0BEB" w:rsidRDefault="00451D83" w:rsidP="00FD0E7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Chủ tịch UBND cấp xã</w:t>
            </w:r>
          </w:p>
        </w:tc>
        <w:tc>
          <w:tcPr>
            <w:tcW w:w="1559" w:type="dxa"/>
            <w:vAlign w:val="center"/>
          </w:tcPr>
          <w:p w14:paraId="720321CD" w14:textId="77777777" w:rsidR="00FD0E72" w:rsidRPr="007E0BEB" w:rsidRDefault="00451D83" w:rsidP="00FD0E72">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01</w:t>
            </w:r>
            <w:r w:rsidR="00FD0E72" w:rsidRPr="007E0BEB">
              <w:rPr>
                <w:rFonts w:eastAsia="Calibri" w:cs="Times New Roman"/>
                <w:bCs/>
                <w:spacing w:val="-2"/>
                <w:kern w:val="2"/>
                <w:sz w:val="26"/>
                <w:szCs w:val="26"/>
                <w14:ligatures w14:val="standardContextual"/>
              </w:rPr>
              <w:t xml:space="preserve"> </w:t>
            </w:r>
            <w:r w:rsidR="00FD0E72" w:rsidRPr="007E0BEB">
              <w:rPr>
                <w:rFonts w:eastAsia="Calibri" w:cs="Times New Roman"/>
                <w:kern w:val="2"/>
                <w:sz w:val="26"/>
                <w:szCs w:val="26"/>
                <w14:ligatures w14:val="standardContextual"/>
              </w:rPr>
              <w:t>ngày làm việc</w:t>
            </w:r>
          </w:p>
        </w:tc>
      </w:tr>
      <w:tr w:rsidR="007E0BEB" w:rsidRPr="007E0BEB" w14:paraId="6D2C1D52" w14:textId="77777777" w:rsidTr="003A0431">
        <w:tc>
          <w:tcPr>
            <w:tcW w:w="567" w:type="dxa"/>
            <w:tcBorders>
              <w:top w:val="single" w:sz="4" w:space="0" w:color="000000"/>
              <w:left w:val="single" w:sz="4" w:space="0" w:color="000000"/>
              <w:bottom w:val="single" w:sz="4" w:space="0" w:color="000000"/>
              <w:right w:val="single" w:sz="4" w:space="0" w:color="000000"/>
            </w:tcBorders>
            <w:vAlign w:val="center"/>
          </w:tcPr>
          <w:p w14:paraId="7AEA506B" w14:textId="47377F1C" w:rsidR="00FD0E72" w:rsidRPr="007E0BEB" w:rsidRDefault="00FD0E72" w:rsidP="003A0431">
            <w:pPr>
              <w:spacing w:before="0" w:after="0"/>
              <w:ind w:firstLine="0"/>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w:t>
            </w:r>
            <w:r w:rsidR="00DA5333" w:rsidRPr="007E0BEB">
              <w:rPr>
                <w:rFonts w:eastAsia="Calibri" w:cs="Times New Roman"/>
                <w:bCs/>
                <w:spacing w:val="-2"/>
                <w:kern w:val="2"/>
                <w:sz w:val="26"/>
                <w:szCs w:val="26"/>
                <w14:ligatures w14:val="standardContextual"/>
              </w:rPr>
              <w:t>5</w:t>
            </w:r>
          </w:p>
        </w:tc>
        <w:tc>
          <w:tcPr>
            <w:tcW w:w="5954" w:type="dxa"/>
            <w:tcBorders>
              <w:top w:val="single" w:sz="4" w:space="0" w:color="000000"/>
              <w:left w:val="single" w:sz="4" w:space="0" w:color="000000"/>
              <w:bottom w:val="single" w:sz="4" w:space="0" w:color="000000"/>
              <w:right w:val="single" w:sz="4" w:space="0" w:color="000000"/>
            </w:tcBorders>
            <w:vAlign w:val="center"/>
          </w:tcPr>
          <w:p w14:paraId="4C56967C" w14:textId="2ADC6DA3" w:rsidR="00FD0E72" w:rsidRPr="007E0BEB" w:rsidRDefault="00FD0E72" w:rsidP="003A0431">
            <w:pPr>
              <w:spacing w:before="0" w:after="0"/>
              <w:ind w:firstLine="0"/>
              <w:jc w:val="both"/>
              <w:rPr>
                <w:rFonts w:eastAsia="Calibri" w:cs="Times New Roman"/>
                <w:kern w:val="2"/>
                <w:sz w:val="26"/>
                <w:szCs w:val="26"/>
                <w:lang w:val="vi-VN"/>
                <w14:ligatures w14:val="standardContextual"/>
              </w:rPr>
            </w:pPr>
            <w:r w:rsidRPr="007E0BEB">
              <w:rPr>
                <w:rFonts w:eastAsia="Calibri" w:cs="Times New Roman"/>
                <w:kern w:val="2"/>
                <w:sz w:val="26"/>
                <w:szCs w:val="26"/>
                <w14:ligatures w14:val="standardContextual"/>
              </w:rPr>
              <w:t>Vào sổ, đóng dấu, lưu trữ hồ sơ, phát hành văn bản.</w:t>
            </w:r>
            <w:r w:rsidR="00D651A6" w:rsidRPr="007E0BEB">
              <w:rPr>
                <w:rFonts w:eastAsia="Calibri" w:cs="Times New Roman"/>
                <w:kern w:val="2"/>
                <w:sz w:val="26"/>
                <w:szCs w:val="26"/>
                <w14:ligatures w14:val="standardContextual"/>
              </w:rPr>
              <w:t xml:space="preserve"> Chuyển kết quả cho </w:t>
            </w:r>
            <w:r w:rsidR="00274046" w:rsidRPr="007E0BEB">
              <w:rPr>
                <w:rFonts w:eastAsia="Calibri" w:cs="Times New Roman"/>
                <w:kern w:val="2"/>
                <w:sz w:val="26"/>
                <w:szCs w:val="26"/>
                <w14:ligatures w14:val="standardContextual"/>
              </w:rPr>
              <w:t>CCMC tại TTPVHCC cấp xã</w:t>
            </w:r>
            <w:r w:rsidR="00D651A6" w:rsidRPr="007E0BEB">
              <w:rPr>
                <w:rFonts w:eastAsia="Calibri" w:cs="Times New Roman"/>
                <w:kern w:val="2"/>
                <w:sz w:val="26"/>
                <w:szCs w:val="26"/>
                <w14:ligatures w14:val="standardContextual"/>
              </w:rPr>
              <w:t>.</w:t>
            </w:r>
          </w:p>
        </w:tc>
        <w:tc>
          <w:tcPr>
            <w:tcW w:w="2126" w:type="dxa"/>
            <w:vAlign w:val="center"/>
          </w:tcPr>
          <w:p w14:paraId="6565A09F" w14:textId="0E68C8BE" w:rsidR="00451D83" w:rsidRPr="007E0BEB" w:rsidRDefault="00FD0E72" w:rsidP="00DA5333">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Văn thư Sở </w:t>
            </w:r>
            <w:r w:rsidR="00451D83" w:rsidRPr="007E0BEB">
              <w:rPr>
                <w:rFonts w:eastAsia="Calibri" w:cs="Times New Roman"/>
                <w:kern w:val="2"/>
                <w:sz w:val="26"/>
                <w:szCs w:val="26"/>
                <w14:ligatures w14:val="standardContextual"/>
              </w:rPr>
              <w:t xml:space="preserve">UBND cấp xã </w:t>
            </w:r>
          </w:p>
        </w:tc>
        <w:tc>
          <w:tcPr>
            <w:tcW w:w="1559" w:type="dxa"/>
            <w:vAlign w:val="center"/>
          </w:tcPr>
          <w:p w14:paraId="06CFCE5B" w14:textId="77777777" w:rsidR="00FD0E72" w:rsidRPr="007E0BEB" w:rsidRDefault="00451D83" w:rsidP="00FD0E7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01</w:t>
            </w:r>
            <w:r w:rsidR="00FD0E72" w:rsidRPr="007E0BEB">
              <w:rPr>
                <w:rFonts w:eastAsia="Calibri" w:cs="Times New Roman"/>
                <w:kern w:val="2"/>
                <w:sz w:val="26"/>
                <w:szCs w:val="26"/>
                <w14:ligatures w14:val="standardContextual"/>
              </w:rPr>
              <w:t xml:space="preserve"> ngày làm việc</w:t>
            </w:r>
          </w:p>
        </w:tc>
      </w:tr>
      <w:tr w:rsidR="007E0BEB" w:rsidRPr="007E0BEB" w14:paraId="31B36145" w14:textId="77777777" w:rsidTr="003A0431">
        <w:tc>
          <w:tcPr>
            <w:tcW w:w="567" w:type="dxa"/>
            <w:tcBorders>
              <w:top w:val="single" w:sz="4" w:space="0" w:color="000000"/>
              <w:left w:val="single" w:sz="4" w:space="0" w:color="000000"/>
              <w:bottom w:val="single" w:sz="4" w:space="0" w:color="000000"/>
              <w:right w:val="single" w:sz="4" w:space="0" w:color="000000"/>
            </w:tcBorders>
            <w:vAlign w:val="center"/>
          </w:tcPr>
          <w:p w14:paraId="27C31A36" w14:textId="2C9CFF87" w:rsidR="000140CD" w:rsidRPr="007E0BEB" w:rsidRDefault="00D651A6" w:rsidP="003A0431">
            <w:pPr>
              <w:spacing w:before="0" w:after="0"/>
              <w:ind w:firstLine="0"/>
              <w:rPr>
                <w:rFonts w:eastAsia="Calibri" w:cs="Times New Roman"/>
                <w:bCs/>
                <w:spacing w:val="-2"/>
                <w:kern w:val="2"/>
                <w:sz w:val="26"/>
                <w:szCs w:val="26"/>
                <w14:ligatures w14:val="standardContextual"/>
              </w:rPr>
            </w:pPr>
            <w:r w:rsidRPr="007E0BEB">
              <w:rPr>
                <w:rFonts w:eastAsia="Calibri" w:cs="Times New Roman"/>
                <w:bCs/>
                <w:spacing w:val="-2"/>
                <w:kern w:val="2"/>
                <w:sz w:val="26"/>
                <w:szCs w:val="26"/>
                <w14:ligatures w14:val="standardContextual"/>
              </w:rPr>
              <w:t>B6</w:t>
            </w:r>
          </w:p>
        </w:tc>
        <w:tc>
          <w:tcPr>
            <w:tcW w:w="5954" w:type="dxa"/>
            <w:tcBorders>
              <w:top w:val="single" w:sz="4" w:space="0" w:color="000000"/>
              <w:left w:val="single" w:sz="4" w:space="0" w:color="000000"/>
              <w:bottom w:val="single" w:sz="4" w:space="0" w:color="000000"/>
              <w:right w:val="single" w:sz="4" w:space="0" w:color="000000"/>
            </w:tcBorders>
            <w:vAlign w:val="center"/>
          </w:tcPr>
          <w:p w14:paraId="02D147E3" w14:textId="2F6F54C5" w:rsidR="000140CD" w:rsidRPr="007E0BEB" w:rsidRDefault="000140CD" w:rsidP="003A0431">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Trả kết quả giải quyết TTHC, thống kê, theo dõi.</w:t>
            </w:r>
          </w:p>
        </w:tc>
        <w:tc>
          <w:tcPr>
            <w:tcW w:w="2126" w:type="dxa"/>
            <w:vAlign w:val="center"/>
          </w:tcPr>
          <w:p w14:paraId="31BF80C5" w14:textId="32E87636" w:rsidR="000140CD" w:rsidRPr="007E0BEB" w:rsidRDefault="00274046" w:rsidP="00DA5333">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1ABBCCFA" w14:textId="156A1FA4" w:rsidR="000140CD" w:rsidRPr="007E0BEB" w:rsidRDefault="00D651A6" w:rsidP="00FD0E72">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Không tính thời gian</w:t>
            </w:r>
          </w:p>
        </w:tc>
      </w:tr>
      <w:tr w:rsidR="007E0BEB" w:rsidRPr="007E0BEB" w14:paraId="08490E1C" w14:textId="77777777" w:rsidTr="003A0431">
        <w:tc>
          <w:tcPr>
            <w:tcW w:w="567" w:type="dxa"/>
            <w:tcBorders>
              <w:top w:val="single" w:sz="4" w:space="0" w:color="000000"/>
              <w:left w:val="single" w:sz="4" w:space="0" w:color="000000"/>
              <w:bottom w:val="single" w:sz="4" w:space="0" w:color="000000"/>
              <w:right w:val="single" w:sz="4" w:space="0" w:color="000000"/>
            </w:tcBorders>
            <w:vAlign w:val="center"/>
          </w:tcPr>
          <w:p w14:paraId="506DCFB2" w14:textId="77777777" w:rsidR="00FD0E72" w:rsidRPr="007E0BEB" w:rsidRDefault="00FD0E72" w:rsidP="003A0431">
            <w:pPr>
              <w:spacing w:before="0" w:after="0"/>
              <w:ind w:firstLine="0"/>
              <w:rPr>
                <w:rFonts w:eastAsia="Calibri" w:cs="Times New Roman"/>
                <w:b/>
                <w:bCs/>
                <w:spacing w:val="-2"/>
                <w:kern w:val="2"/>
                <w:sz w:val="26"/>
                <w:szCs w:val="26"/>
                <w14:ligatures w14:val="standardContextual"/>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1FC5B1B6" w14:textId="6BFD19BD" w:rsidR="00FD0E72" w:rsidRPr="007E0BEB" w:rsidRDefault="00D06B3F" w:rsidP="003A0431">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Tổng thời gian giải quyết</w:t>
            </w:r>
          </w:p>
        </w:tc>
        <w:tc>
          <w:tcPr>
            <w:tcW w:w="2126" w:type="dxa"/>
            <w:vAlign w:val="center"/>
          </w:tcPr>
          <w:p w14:paraId="7E3F68FB" w14:textId="77777777" w:rsidR="00FD0E72" w:rsidRPr="007E0BEB" w:rsidRDefault="00FD0E72" w:rsidP="00FD0E72">
            <w:pPr>
              <w:spacing w:before="0" w:after="0"/>
              <w:ind w:firstLine="0"/>
              <w:rPr>
                <w:rFonts w:eastAsia="Calibri" w:cs="Times New Roman"/>
                <w:b/>
                <w:kern w:val="2"/>
                <w:sz w:val="26"/>
                <w:szCs w:val="26"/>
                <w14:ligatures w14:val="standardContextual"/>
              </w:rPr>
            </w:pPr>
          </w:p>
        </w:tc>
        <w:tc>
          <w:tcPr>
            <w:tcW w:w="1559" w:type="dxa"/>
            <w:vAlign w:val="center"/>
          </w:tcPr>
          <w:p w14:paraId="61AB6B87" w14:textId="77777777" w:rsidR="00FD0E72" w:rsidRPr="007E0BEB" w:rsidRDefault="00605473" w:rsidP="00FD0E72">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10 ngày làm việc</w:t>
            </w:r>
          </w:p>
        </w:tc>
      </w:tr>
    </w:tbl>
    <w:p w14:paraId="75AF0982" w14:textId="77777777" w:rsidR="00E301B9" w:rsidRPr="007E0BEB" w:rsidRDefault="00605473" w:rsidP="00605473">
      <w:pPr>
        <w:jc w:val="both"/>
        <w:rPr>
          <w:rFonts w:cs="Times New Roman"/>
          <w:b/>
          <w:bCs/>
          <w:sz w:val="26"/>
          <w:szCs w:val="26"/>
        </w:rPr>
      </w:pPr>
      <w:r w:rsidRPr="007E0BEB">
        <w:rPr>
          <w:rFonts w:cs="Times New Roman"/>
          <w:b/>
          <w:sz w:val="26"/>
          <w:szCs w:val="26"/>
        </w:rPr>
        <w:t xml:space="preserve">2. </w:t>
      </w:r>
      <w:r w:rsidRPr="007E0BEB">
        <w:rPr>
          <w:rFonts w:cs="Times New Roman"/>
          <w:b/>
          <w:bCs/>
          <w:sz w:val="26"/>
          <w:szCs w:val="26"/>
        </w:rPr>
        <w:t>Hỗ trợ chi phí mai táng đối với nghệ nhân nhân dân, nghệ nhân ưu tú có thu nhập thấp, hoàn cảnh khó khăn</w:t>
      </w:r>
    </w:p>
    <w:p w14:paraId="570CA90D" w14:textId="77777777" w:rsidR="00605473" w:rsidRPr="007E0BEB" w:rsidRDefault="00605473" w:rsidP="00605473">
      <w:pPr>
        <w:jc w:val="both"/>
        <w:rPr>
          <w:rFonts w:cs="Times New Roman"/>
          <w:bCs/>
          <w:sz w:val="26"/>
          <w:szCs w:val="26"/>
        </w:rPr>
      </w:pPr>
      <w:r w:rsidRPr="007E0BEB">
        <w:rPr>
          <w:rFonts w:cs="Times New Roman"/>
          <w:bCs/>
          <w:sz w:val="26"/>
          <w:szCs w:val="26"/>
        </w:rPr>
        <w:t>Thời gian giải quyết TTHC: 05 ngày làm việc kể từ ngày nhận đủ hồ sơ hợp lệ.</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2126"/>
        <w:gridCol w:w="1559"/>
      </w:tblGrid>
      <w:tr w:rsidR="007E0BEB" w:rsidRPr="007E0BEB" w14:paraId="54410F45" w14:textId="77777777" w:rsidTr="00D06B3F">
        <w:tc>
          <w:tcPr>
            <w:tcW w:w="567" w:type="dxa"/>
            <w:vAlign w:val="center"/>
          </w:tcPr>
          <w:p w14:paraId="1BBE360F" w14:textId="77777777" w:rsidR="006F6C34" w:rsidRPr="007E0BEB" w:rsidRDefault="006F6C34" w:rsidP="006E23D8">
            <w:pPr>
              <w:spacing w:before="0" w:after="0"/>
              <w:ind w:firstLine="0"/>
              <w:rPr>
                <w:rFonts w:eastAsia="Calibri" w:cs="Times New Roman"/>
                <w:b/>
                <w:noProof/>
                <w:kern w:val="2"/>
                <w:sz w:val="26"/>
                <w:szCs w:val="26"/>
                <w14:ligatures w14:val="standardContextual"/>
              </w:rPr>
            </w:pPr>
            <w:r w:rsidRPr="007E0BEB">
              <w:rPr>
                <w:rFonts w:eastAsia="Calibri" w:cs="Times New Roman"/>
                <w:b/>
                <w:noProof/>
                <w:kern w:val="2"/>
                <w:sz w:val="26"/>
                <w:szCs w:val="26"/>
                <w14:ligatures w14:val="standardContextual"/>
              </w:rPr>
              <w:t>TT</w:t>
            </w:r>
          </w:p>
        </w:tc>
        <w:tc>
          <w:tcPr>
            <w:tcW w:w="5954" w:type="dxa"/>
            <w:vAlign w:val="center"/>
          </w:tcPr>
          <w:p w14:paraId="6B2CAB39" w14:textId="77777777" w:rsidR="006F6C34" w:rsidRPr="007E0BEB" w:rsidRDefault="006F6C3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Trình tự</w:t>
            </w:r>
          </w:p>
        </w:tc>
        <w:tc>
          <w:tcPr>
            <w:tcW w:w="2126" w:type="dxa"/>
            <w:vAlign w:val="center"/>
          </w:tcPr>
          <w:p w14:paraId="2BB19861" w14:textId="77777777" w:rsidR="006F6C34" w:rsidRPr="007E0BEB" w:rsidRDefault="006F6C3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Trách nhiệm thực hiện</w:t>
            </w:r>
          </w:p>
        </w:tc>
        <w:tc>
          <w:tcPr>
            <w:tcW w:w="1559" w:type="dxa"/>
            <w:vAlign w:val="center"/>
          </w:tcPr>
          <w:p w14:paraId="572F7FA7" w14:textId="77777777" w:rsidR="006F6C34" w:rsidRPr="007E0BEB" w:rsidRDefault="006F6C3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Thời gian thực hiện</w:t>
            </w:r>
          </w:p>
        </w:tc>
      </w:tr>
      <w:tr w:rsidR="007E0BEB" w:rsidRPr="007E0BEB" w14:paraId="6EF7A1FF"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5EF3AF98" w14:textId="72D0AD41" w:rsidR="006F6C34" w:rsidRPr="007E0BEB" w:rsidRDefault="006F6C3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B1</w:t>
            </w:r>
          </w:p>
        </w:tc>
        <w:tc>
          <w:tcPr>
            <w:tcW w:w="5954" w:type="dxa"/>
            <w:tcBorders>
              <w:top w:val="single" w:sz="4" w:space="0" w:color="000000"/>
              <w:left w:val="single" w:sz="4" w:space="0" w:color="000000"/>
              <w:bottom w:val="single" w:sz="4" w:space="0" w:color="000000"/>
              <w:right w:val="single" w:sz="4" w:space="0" w:color="000000"/>
            </w:tcBorders>
            <w:vAlign w:val="center"/>
          </w:tcPr>
          <w:p w14:paraId="45A438C7" w14:textId="77777777" w:rsidR="006F6C34" w:rsidRPr="007E0BEB" w:rsidRDefault="006F6C34"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Kiểm tra tính hợp lệ của hồ sơ theo quy định </w:t>
            </w:r>
            <w:r w:rsidRPr="007E0BEB">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7E0BEB">
              <w:rPr>
                <w:rFonts w:eastAsia="Calibri" w:cs="Times New Roman"/>
                <w:kern w:val="2"/>
                <w:sz w:val="26"/>
                <w:szCs w:val="26"/>
                <w14:ligatures w14:val="standardContextual"/>
              </w:rPr>
              <w:t xml:space="preserve"> </w:t>
            </w:r>
          </w:p>
          <w:p w14:paraId="48230CF9" w14:textId="77777777" w:rsidR="006F6C34" w:rsidRPr="007E0BEB" w:rsidRDefault="006F6C34"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03B58EC4" w14:textId="77777777" w:rsidR="006F6C34" w:rsidRPr="007E0BEB" w:rsidRDefault="006F6C3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2126" w:type="dxa"/>
            <w:vAlign w:val="center"/>
          </w:tcPr>
          <w:p w14:paraId="6732B4AA" w14:textId="2F9B47BF" w:rsidR="006F6C34"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1F49D831" w14:textId="77777777" w:rsidR="006F6C34" w:rsidRPr="007E0BEB" w:rsidRDefault="006F6C3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0,5 ngày làm việc</w:t>
            </w:r>
          </w:p>
        </w:tc>
      </w:tr>
      <w:tr w:rsidR="007E0BEB" w:rsidRPr="007E0BEB" w14:paraId="03C74983"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2D0E9771" w14:textId="3EA1476F" w:rsidR="006F6C34" w:rsidRPr="007E0BEB" w:rsidRDefault="006F6C3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B2</w:t>
            </w:r>
          </w:p>
        </w:tc>
        <w:tc>
          <w:tcPr>
            <w:tcW w:w="5954" w:type="dxa"/>
            <w:tcBorders>
              <w:top w:val="single" w:sz="4" w:space="0" w:color="000000"/>
              <w:left w:val="single" w:sz="4" w:space="0" w:color="000000"/>
              <w:bottom w:val="single" w:sz="4" w:space="0" w:color="000000"/>
              <w:right w:val="single" w:sz="4" w:space="0" w:color="000000"/>
            </w:tcBorders>
            <w:vAlign w:val="center"/>
          </w:tcPr>
          <w:p w14:paraId="23D4A1CB" w14:textId="77777777" w:rsidR="006F6C34" w:rsidRPr="007E0BEB" w:rsidRDefault="00C55694" w:rsidP="006E23D8">
            <w:pPr>
              <w:tabs>
                <w:tab w:val="left" w:pos="709"/>
              </w:tabs>
              <w:spacing w:before="0" w:after="0"/>
              <w:ind w:firstLine="0"/>
              <w:jc w:val="both"/>
              <w:rPr>
                <w:rFonts w:cs="Times New Roman"/>
                <w:sz w:val="26"/>
                <w:szCs w:val="26"/>
              </w:rPr>
            </w:pPr>
            <w:r w:rsidRPr="007E0BEB">
              <w:rPr>
                <w:rFonts w:cs="Times New Roman"/>
                <w:sz w:val="26"/>
                <w:szCs w:val="26"/>
              </w:rPr>
              <w:t>Thẩm định hồ sơ, dự thảo quyết định hỗ trợ chi phí mai táng.</w:t>
            </w:r>
          </w:p>
          <w:p w14:paraId="2F4FB71F" w14:textId="77777777" w:rsidR="00C55694" w:rsidRPr="007E0BEB" w:rsidRDefault="00C5569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cs="Times New Roman"/>
                <w:sz w:val="26"/>
                <w:szCs w:val="26"/>
              </w:rPr>
              <w:t>Trình Lãnh đạo phòng.</w:t>
            </w:r>
          </w:p>
        </w:tc>
        <w:tc>
          <w:tcPr>
            <w:tcW w:w="2126" w:type="dxa"/>
            <w:vAlign w:val="center"/>
          </w:tcPr>
          <w:p w14:paraId="2030F9F4" w14:textId="77777777" w:rsidR="006F6C34" w:rsidRPr="007E0BEB" w:rsidRDefault="006F6C3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Công chức được phân công giải quyết TTHC</w:t>
            </w:r>
          </w:p>
        </w:tc>
        <w:tc>
          <w:tcPr>
            <w:tcW w:w="1559" w:type="dxa"/>
            <w:vAlign w:val="center"/>
          </w:tcPr>
          <w:p w14:paraId="11F1C961" w14:textId="77777777" w:rsidR="006F6C34" w:rsidRPr="007E0BEB" w:rsidRDefault="00F301C7"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02</w:t>
            </w:r>
            <w:r w:rsidR="006F6C34" w:rsidRPr="007E0BEB">
              <w:rPr>
                <w:rFonts w:eastAsia="Calibri" w:cs="Times New Roman"/>
                <w:kern w:val="2"/>
                <w:sz w:val="26"/>
                <w:szCs w:val="26"/>
                <w14:ligatures w14:val="standardContextual"/>
              </w:rPr>
              <w:t xml:space="preserve"> ngày làm việc</w:t>
            </w:r>
          </w:p>
        </w:tc>
      </w:tr>
      <w:tr w:rsidR="007E0BEB" w:rsidRPr="007E0BEB" w14:paraId="3C035DB1"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0F5BCDB5" w14:textId="6149AC28" w:rsidR="006F6C34" w:rsidRPr="007E0BEB" w:rsidRDefault="006F6C3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B3</w:t>
            </w:r>
          </w:p>
        </w:tc>
        <w:tc>
          <w:tcPr>
            <w:tcW w:w="5954" w:type="dxa"/>
            <w:tcBorders>
              <w:top w:val="single" w:sz="4" w:space="0" w:color="000000"/>
              <w:left w:val="single" w:sz="4" w:space="0" w:color="000000"/>
              <w:bottom w:val="single" w:sz="4" w:space="0" w:color="000000"/>
              <w:right w:val="single" w:sz="4" w:space="0" w:color="000000"/>
            </w:tcBorders>
            <w:vAlign w:val="center"/>
          </w:tcPr>
          <w:p w14:paraId="4FEF4530" w14:textId="77777777" w:rsidR="006F6C34" w:rsidRPr="007E0BEB" w:rsidRDefault="006F6C3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văn bản, trình Chủ tịch UBND cấp xã</w:t>
            </w:r>
          </w:p>
        </w:tc>
        <w:tc>
          <w:tcPr>
            <w:tcW w:w="2126" w:type="dxa"/>
            <w:vAlign w:val="center"/>
          </w:tcPr>
          <w:p w14:paraId="293E1144" w14:textId="77777777" w:rsidR="006F6C34" w:rsidRPr="007E0BEB" w:rsidRDefault="006F6C3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Trưởng phòng được phân công giải quyết TTHC</w:t>
            </w:r>
          </w:p>
        </w:tc>
        <w:tc>
          <w:tcPr>
            <w:tcW w:w="1559" w:type="dxa"/>
            <w:vAlign w:val="center"/>
          </w:tcPr>
          <w:p w14:paraId="4D29147A" w14:textId="77777777" w:rsidR="006F6C34" w:rsidRPr="007E0BEB" w:rsidRDefault="00F301C7"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0,5</w:t>
            </w:r>
            <w:r w:rsidR="006F6C34" w:rsidRPr="007E0BEB">
              <w:rPr>
                <w:rFonts w:eastAsia="Calibri" w:cs="Times New Roman"/>
                <w:bCs/>
                <w:spacing w:val="-2"/>
                <w:kern w:val="2"/>
                <w:sz w:val="26"/>
                <w:szCs w:val="26"/>
                <w14:ligatures w14:val="standardContextual"/>
              </w:rPr>
              <w:t xml:space="preserve"> </w:t>
            </w:r>
            <w:r w:rsidR="006F6C34" w:rsidRPr="007E0BEB">
              <w:rPr>
                <w:rFonts w:eastAsia="Calibri" w:cs="Times New Roman"/>
                <w:kern w:val="2"/>
                <w:sz w:val="26"/>
                <w:szCs w:val="26"/>
                <w14:ligatures w14:val="standardContextual"/>
              </w:rPr>
              <w:t>ngày làm việc</w:t>
            </w:r>
          </w:p>
        </w:tc>
      </w:tr>
      <w:tr w:rsidR="007E0BEB" w:rsidRPr="007E0BEB" w14:paraId="4F421C89"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682E332E" w14:textId="4730CE28" w:rsidR="006F6C34" w:rsidRPr="007E0BEB" w:rsidRDefault="006F6C3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B4</w:t>
            </w:r>
          </w:p>
        </w:tc>
        <w:tc>
          <w:tcPr>
            <w:tcW w:w="5954" w:type="dxa"/>
            <w:tcBorders>
              <w:top w:val="single" w:sz="4" w:space="0" w:color="000000"/>
              <w:left w:val="single" w:sz="4" w:space="0" w:color="000000"/>
              <w:bottom w:val="single" w:sz="4" w:space="0" w:color="000000"/>
              <w:right w:val="single" w:sz="4" w:space="0" w:color="000000"/>
            </w:tcBorders>
            <w:vAlign w:val="center"/>
          </w:tcPr>
          <w:p w14:paraId="4F6E4A6B" w14:textId="77777777" w:rsidR="006F6C34" w:rsidRPr="007E0BEB" w:rsidRDefault="006F6C3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phê duyệt văn bản, chuyển văn thư ban hành.</w:t>
            </w:r>
          </w:p>
        </w:tc>
        <w:tc>
          <w:tcPr>
            <w:tcW w:w="2126" w:type="dxa"/>
            <w:vAlign w:val="center"/>
          </w:tcPr>
          <w:p w14:paraId="5529DB7D" w14:textId="77777777" w:rsidR="006F6C34" w:rsidRPr="007E0BEB" w:rsidRDefault="006F6C3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Chủ tịch UBND cấp xã</w:t>
            </w:r>
          </w:p>
        </w:tc>
        <w:tc>
          <w:tcPr>
            <w:tcW w:w="1559" w:type="dxa"/>
            <w:vAlign w:val="center"/>
          </w:tcPr>
          <w:p w14:paraId="41D62479" w14:textId="77777777" w:rsidR="006F6C34" w:rsidRPr="007E0BEB" w:rsidRDefault="006F6C34"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 xml:space="preserve">01 </w:t>
            </w:r>
            <w:r w:rsidRPr="007E0BEB">
              <w:rPr>
                <w:rFonts w:eastAsia="Calibri" w:cs="Times New Roman"/>
                <w:kern w:val="2"/>
                <w:sz w:val="26"/>
                <w:szCs w:val="26"/>
                <w14:ligatures w14:val="standardContextual"/>
              </w:rPr>
              <w:t>ngày làm việc</w:t>
            </w:r>
          </w:p>
        </w:tc>
      </w:tr>
      <w:tr w:rsidR="007E0BEB" w:rsidRPr="007E0BEB" w14:paraId="57D10DA5"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16DFED6E" w14:textId="0397FD7D" w:rsidR="006F6C34" w:rsidRPr="007E0BEB" w:rsidRDefault="006F6C3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w:t>
            </w:r>
            <w:r w:rsidR="00A22EF6" w:rsidRPr="007E0BEB">
              <w:rPr>
                <w:rFonts w:eastAsia="Calibri" w:cs="Times New Roman"/>
                <w:bCs/>
                <w:spacing w:val="-2"/>
                <w:kern w:val="2"/>
                <w:sz w:val="26"/>
                <w:szCs w:val="26"/>
                <w14:ligatures w14:val="standardContextual"/>
              </w:rPr>
              <w:t>5</w:t>
            </w:r>
          </w:p>
        </w:tc>
        <w:tc>
          <w:tcPr>
            <w:tcW w:w="5954" w:type="dxa"/>
            <w:tcBorders>
              <w:top w:val="single" w:sz="4" w:space="0" w:color="000000"/>
              <w:left w:val="single" w:sz="4" w:space="0" w:color="000000"/>
              <w:bottom w:val="single" w:sz="4" w:space="0" w:color="000000"/>
              <w:right w:val="single" w:sz="4" w:space="0" w:color="000000"/>
            </w:tcBorders>
            <w:vAlign w:val="center"/>
          </w:tcPr>
          <w:p w14:paraId="63876D5A" w14:textId="1B6FD967" w:rsidR="006F6C34" w:rsidRPr="007E0BEB" w:rsidRDefault="006F6C34" w:rsidP="000140CD">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Vào sổ, đóng dấu, lưu trữ hồ sơ, phát hành văn bản.</w:t>
            </w:r>
            <w:r w:rsidR="000140CD" w:rsidRPr="007E0BEB">
              <w:rPr>
                <w:rFonts w:eastAsia="Calibri" w:cs="Times New Roman"/>
                <w:kern w:val="2"/>
                <w:sz w:val="26"/>
                <w:szCs w:val="26"/>
                <w14:ligatures w14:val="standardContextual"/>
              </w:rPr>
              <w:t xml:space="preserve"> Chuyển kết quả cho </w:t>
            </w:r>
            <w:r w:rsidR="00274046" w:rsidRPr="007E0BEB">
              <w:rPr>
                <w:rFonts w:eastAsia="Calibri" w:cs="Times New Roman"/>
                <w:kern w:val="2"/>
                <w:sz w:val="26"/>
                <w:szCs w:val="26"/>
                <w14:ligatures w14:val="standardContextual"/>
              </w:rPr>
              <w:t>CCMC tại TTPVHCC cấp xã</w:t>
            </w:r>
            <w:r w:rsidR="000140CD" w:rsidRPr="007E0BEB">
              <w:rPr>
                <w:rFonts w:eastAsia="Calibri" w:cs="Times New Roman"/>
                <w:kern w:val="2"/>
                <w:sz w:val="26"/>
                <w:szCs w:val="26"/>
                <w14:ligatures w14:val="standardContextual"/>
              </w:rPr>
              <w:t>.</w:t>
            </w:r>
          </w:p>
        </w:tc>
        <w:tc>
          <w:tcPr>
            <w:tcW w:w="2126" w:type="dxa"/>
            <w:vAlign w:val="center"/>
          </w:tcPr>
          <w:p w14:paraId="50F3848D" w14:textId="7D30B2BB" w:rsidR="006F6C34" w:rsidRPr="007E0BEB" w:rsidRDefault="006F6C34" w:rsidP="000140CD">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Văn thư Sở UBND cấp xã</w:t>
            </w:r>
          </w:p>
        </w:tc>
        <w:tc>
          <w:tcPr>
            <w:tcW w:w="1559" w:type="dxa"/>
            <w:vAlign w:val="center"/>
          </w:tcPr>
          <w:p w14:paraId="2930FFC6" w14:textId="2FD47300" w:rsidR="006F6C34" w:rsidRPr="007E0BEB" w:rsidRDefault="00A22EF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01</w:t>
            </w:r>
            <w:r w:rsidR="006F6C34" w:rsidRPr="007E0BEB">
              <w:rPr>
                <w:rFonts w:eastAsia="Calibri" w:cs="Times New Roman"/>
                <w:kern w:val="2"/>
                <w:sz w:val="26"/>
                <w:szCs w:val="26"/>
                <w14:ligatures w14:val="standardContextual"/>
              </w:rPr>
              <w:t xml:space="preserve"> ngày làm việc</w:t>
            </w:r>
          </w:p>
        </w:tc>
      </w:tr>
      <w:tr w:rsidR="007E0BEB" w:rsidRPr="007E0BEB" w14:paraId="01D9CA90"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44901EC6" w14:textId="49DF8D6E" w:rsidR="000140CD" w:rsidRPr="007E0BEB" w:rsidRDefault="000140CD" w:rsidP="00D06B3F">
            <w:pPr>
              <w:spacing w:before="0" w:after="0"/>
              <w:ind w:firstLine="0"/>
              <w:jc w:val="both"/>
              <w:rPr>
                <w:rFonts w:eastAsia="Calibri" w:cs="Times New Roman"/>
                <w:bCs/>
                <w:spacing w:val="-2"/>
                <w:kern w:val="2"/>
                <w:sz w:val="26"/>
                <w:szCs w:val="26"/>
                <w14:ligatures w14:val="standardContextual"/>
              </w:rPr>
            </w:pPr>
            <w:r w:rsidRPr="007E0BEB">
              <w:rPr>
                <w:rFonts w:eastAsia="Calibri" w:cs="Times New Roman"/>
                <w:bCs/>
                <w:spacing w:val="-2"/>
                <w:kern w:val="2"/>
                <w:sz w:val="26"/>
                <w:szCs w:val="26"/>
                <w14:ligatures w14:val="standardContextual"/>
              </w:rPr>
              <w:t>B6</w:t>
            </w:r>
          </w:p>
        </w:tc>
        <w:tc>
          <w:tcPr>
            <w:tcW w:w="5954" w:type="dxa"/>
            <w:tcBorders>
              <w:top w:val="single" w:sz="4" w:space="0" w:color="000000"/>
              <w:left w:val="single" w:sz="4" w:space="0" w:color="000000"/>
              <w:bottom w:val="single" w:sz="4" w:space="0" w:color="000000"/>
              <w:right w:val="single" w:sz="4" w:space="0" w:color="000000"/>
            </w:tcBorders>
            <w:vAlign w:val="center"/>
          </w:tcPr>
          <w:p w14:paraId="67F95E81" w14:textId="4DD541BE" w:rsidR="000140CD" w:rsidRPr="007E0BEB" w:rsidRDefault="000140CD"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Trả kết quả giải quyết TTHC, thống kê, theo dõi.</w:t>
            </w:r>
          </w:p>
        </w:tc>
        <w:tc>
          <w:tcPr>
            <w:tcW w:w="2126" w:type="dxa"/>
            <w:vAlign w:val="center"/>
          </w:tcPr>
          <w:p w14:paraId="64AB6D21" w14:textId="2AF7AA22" w:rsidR="000140CD"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1F8664E8" w14:textId="64E6BC6C" w:rsidR="000140CD" w:rsidRPr="007E0BEB" w:rsidRDefault="000140CD"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Không tính thời gian</w:t>
            </w:r>
          </w:p>
        </w:tc>
      </w:tr>
      <w:tr w:rsidR="007E0BEB" w:rsidRPr="007E0BEB" w14:paraId="1E3AC341"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0A054E0F" w14:textId="77777777" w:rsidR="006F6C34" w:rsidRPr="007E0BEB" w:rsidRDefault="006F6C34" w:rsidP="006E23D8">
            <w:pPr>
              <w:spacing w:before="0" w:after="0"/>
              <w:ind w:firstLine="0"/>
              <w:jc w:val="both"/>
              <w:rPr>
                <w:rFonts w:eastAsia="Calibri" w:cs="Times New Roman"/>
                <w:b/>
                <w:bCs/>
                <w:spacing w:val="-2"/>
                <w:kern w:val="2"/>
                <w:sz w:val="26"/>
                <w:szCs w:val="26"/>
                <w14:ligatures w14:val="standardContextual"/>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08904422" w14:textId="2F76C38C" w:rsidR="006F6C34" w:rsidRPr="007E0BEB" w:rsidRDefault="00D06B3F" w:rsidP="00D06B3F">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Tổng thời gian giải quyết</w:t>
            </w:r>
          </w:p>
        </w:tc>
        <w:tc>
          <w:tcPr>
            <w:tcW w:w="2126" w:type="dxa"/>
            <w:vAlign w:val="center"/>
          </w:tcPr>
          <w:p w14:paraId="2192860C" w14:textId="77777777" w:rsidR="006F6C34" w:rsidRPr="007E0BEB" w:rsidRDefault="006F6C34" w:rsidP="006E23D8">
            <w:pPr>
              <w:spacing w:before="0" w:after="0"/>
              <w:ind w:firstLine="0"/>
              <w:rPr>
                <w:rFonts w:eastAsia="Calibri" w:cs="Times New Roman"/>
                <w:b/>
                <w:kern w:val="2"/>
                <w:sz w:val="26"/>
                <w:szCs w:val="26"/>
                <w14:ligatures w14:val="standardContextual"/>
              </w:rPr>
            </w:pPr>
          </w:p>
        </w:tc>
        <w:tc>
          <w:tcPr>
            <w:tcW w:w="1559" w:type="dxa"/>
            <w:vAlign w:val="center"/>
          </w:tcPr>
          <w:p w14:paraId="0D2D4EF5" w14:textId="77777777" w:rsidR="006F6C34" w:rsidRPr="007E0BEB" w:rsidRDefault="00F301C7"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05</w:t>
            </w:r>
            <w:r w:rsidR="006F6C34" w:rsidRPr="007E0BEB">
              <w:rPr>
                <w:rFonts w:eastAsia="Calibri" w:cs="Times New Roman"/>
                <w:b/>
                <w:kern w:val="2"/>
                <w:sz w:val="26"/>
                <w:szCs w:val="26"/>
                <w14:ligatures w14:val="standardContextual"/>
              </w:rPr>
              <w:t xml:space="preserve"> ngày làm việc</w:t>
            </w:r>
          </w:p>
        </w:tc>
      </w:tr>
    </w:tbl>
    <w:p w14:paraId="4F615B92" w14:textId="77777777" w:rsidR="00605473" w:rsidRPr="007E0BEB" w:rsidRDefault="00605473" w:rsidP="006F6C34">
      <w:pPr>
        <w:ind w:firstLine="0"/>
        <w:jc w:val="both"/>
        <w:rPr>
          <w:rFonts w:cs="Times New Roman"/>
          <w:sz w:val="26"/>
          <w:szCs w:val="26"/>
        </w:rPr>
      </w:pPr>
    </w:p>
    <w:p w14:paraId="6502CA67" w14:textId="77777777" w:rsidR="008826AC" w:rsidRPr="007E0BEB" w:rsidRDefault="008826AC" w:rsidP="008826AC">
      <w:pPr>
        <w:ind w:firstLine="709"/>
        <w:jc w:val="both"/>
        <w:rPr>
          <w:rFonts w:cs="Times New Roman"/>
          <w:b/>
          <w:sz w:val="26"/>
          <w:szCs w:val="26"/>
        </w:rPr>
      </w:pPr>
      <w:r w:rsidRPr="007E0BEB">
        <w:rPr>
          <w:rFonts w:cs="Times New Roman"/>
          <w:b/>
          <w:sz w:val="26"/>
          <w:szCs w:val="26"/>
        </w:rPr>
        <w:t>3. Thực hiện, điều chỉnh, thôi hưởng trợ cấp xã hội hàng tháng, hỗ trợ kinh phí chăm sóc, nuôi dưỡng hàng tháng</w:t>
      </w:r>
    </w:p>
    <w:p w14:paraId="371BAD81" w14:textId="77777777" w:rsidR="008826AC" w:rsidRPr="007E0BEB" w:rsidRDefault="008826AC" w:rsidP="008826AC">
      <w:pPr>
        <w:ind w:firstLine="709"/>
        <w:jc w:val="both"/>
        <w:rPr>
          <w:rFonts w:cs="Times New Roman"/>
          <w:sz w:val="26"/>
          <w:szCs w:val="26"/>
        </w:rPr>
      </w:pPr>
      <w:r w:rsidRPr="007E0BEB">
        <w:rPr>
          <w:rFonts w:cs="Times New Roman"/>
          <w:sz w:val="26"/>
          <w:szCs w:val="26"/>
        </w:rPr>
        <w:t>Thời gian giải quyết TTHC: 10</w:t>
      </w:r>
      <w:r w:rsidRPr="007E0BEB">
        <w:rPr>
          <w:rFonts w:cs="Times New Roman"/>
          <w:sz w:val="26"/>
          <w:szCs w:val="26"/>
          <w:lang w:val="vi-VN"/>
        </w:rPr>
        <w:t xml:space="preserve"> ngày làm việc</w:t>
      </w:r>
      <w:r w:rsidRPr="007E0BEB">
        <w:rPr>
          <w:rFonts w:cs="Times New Roman"/>
          <w:sz w:val="26"/>
          <w:szCs w:val="26"/>
        </w:rPr>
        <w:t xml:space="preserve"> kể từ ngày nhận đủ hồ sơ hợp lệ.</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2126"/>
        <w:gridCol w:w="1559"/>
      </w:tblGrid>
      <w:tr w:rsidR="007E0BEB" w:rsidRPr="007E0BEB" w14:paraId="5895D04C" w14:textId="77777777" w:rsidTr="00D06B3F">
        <w:tc>
          <w:tcPr>
            <w:tcW w:w="567" w:type="dxa"/>
            <w:vAlign w:val="center"/>
          </w:tcPr>
          <w:p w14:paraId="3BDC10C5" w14:textId="77777777" w:rsidR="008826AC" w:rsidRPr="007E0BEB" w:rsidRDefault="008826AC" w:rsidP="006E23D8">
            <w:pPr>
              <w:spacing w:before="0" w:after="0"/>
              <w:ind w:firstLine="0"/>
              <w:rPr>
                <w:rFonts w:eastAsia="Calibri" w:cs="Times New Roman"/>
                <w:b/>
                <w:noProof/>
                <w:kern w:val="2"/>
                <w:sz w:val="26"/>
                <w:szCs w:val="26"/>
                <w14:ligatures w14:val="standardContextual"/>
              </w:rPr>
            </w:pPr>
            <w:r w:rsidRPr="007E0BEB">
              <w:rPr>
                <w:rFonts w:eastAsia="Calibri" w:cs="Times New Roman"/>
                <w:b/>
                <w:noProof/>
                <w:kern w:val="2"/>
                <w:sz w:val="26"/>
                <w:szCs w:val="26"/>
                <w14:ligatures w14:val="standardContextual"/>
              </w:rPr>
              <w:t>TT</w:t>
            </w:r>
          </w:p>
        </w:tc>
        <w:tc>
          <w:tcPr>
            <w:tcW w:w="5954" w:type="dxa"/>
            <w:vAlign w:val="center"/>
          </w:tcPr>
          <w:p w14:paraId="047C266B" w14:textId="77777777" w:rsidR="008826AC" w:rsidRPr="007E0BEB" w:rsidRDefault="008826AC"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Trình tự</w:t>
            </w:r>
          </w:p>
        </w:tc>
        <w:tc>
          <w:tcPr>
            <w:tcW w:w="2126" w:type="dxa"/>
            <w:vAlign w:val="center"/>
          </w:tcPr>
          <w:p w14:paraId="29DA89F9" w14:textId="77777777" w:rsidR="008826AC" w:rsidRPr="007E0BEB" w:rsidRDefault="008826AC"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Trách nhiệm thực hiện</w:t>
            </w:r>
          </w:p>
        </w:tc>
        <w:tc>
          <w:tcPr>
            <w:tcW w:w="1559" w:type="dxa"/>
            <w:vAlign w:val="center"/>
          </w:tcPr>
          <w:p w14:paraId="3FEBEAA7" w14:textId="77777777" w:rsidR="008826AC" w:rsidRPr="007E0BEB" w:rsidRDefault="008826AC"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Thời gian thực hiện</w:t>
            </w:r>
          </w:p>
        </w:tc>
      </w:tr>
      <w:tr w:rsidR="007E0BEB" w:rsidRPr="007E0BEB" w14:paraId="3240BBC2"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0664E654" w14:textId="454660BB" w:rsidR="008826AC" w:rsidRPr="007E0BEB" w:rsidRDefault="008826AC"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B1</w:t>
            </w:r>
          </w:p>
        </w:tc>
        <w:tc>
          <w:tcPr>
            <w:tcW w:w="5954" w:type="dxa"/>
            <w:tcBorders>
              <w:top w:val="single" w:sz="4" w:space="0" w:color="000000"/>
              <w:left w:val="single" w:sz="4" w:space="0" w:color="000000"/>
              <w:bottom w:val="single" w:sz="4" w:space="0" w:color="000000"/>
              <w:right w:val="single" w:sz="4" w:space="0" w:color="000000"/>
            </w:tcBorders>
            <w:vAlign w:val="center"/>
          </w:tcPr>
          <w:p w14:paraId="67E4DB83" w14:textId="77777777" w:rsidR="008826AC" w:rsidRPr="007E0BEB" w:rsidRDefault="008826AC"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Kiểm tra tính hợp lệ của hồ sơ theo quy định </w:t>
            </w:r>
            <w:r w:rsidRPr="007E0BEB">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7E0BEB">
              <w:rPr>
                <w:rFonts w:eastAsia="Calibri" w:cs="Times New Roman"/>
                <w:kern w:val="2"/>
                <w:sz w:val="26"/>
                <w:szCs w:val="26"/>
                <w14:ligatures w14:val="standardContextual"/>
              </w:rPr>
              <w:t xml:space="preserve"> </w:t>
            </w:r>
          </w:p>
          <w:p w14:paraId="51C616DE" w14:textId="77777777" w:rsidR="008826AC" w:rsidRPr="007E0BEB" w:rsidRDefault="008826AC"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37681A2A" w14:textId="77777777" w:rsidR="008826AC" w:rsidRPr="007E0BEB" w:rsidRDefault="008826AC"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2126" w:type="dxa"/>
            <w:vAlign w:val="center"/>
          </w:tcPr>
          <w:p w14:paraId="2FC09D18" w14:textId="05984C2F" w:rsidR="008826AC"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0B576169" w14:textId="77777777"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01 ngày làm việc</w:t>
            </w:r>
          </w:p>
        </w:tc>
      </w:tr>
      <w:tr w:rsidR="007E0BEB" w:rsidRPr="007E0BEB" w14:paraId="794F017C"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786FC74E" w14:textId="137F7D20" w:rsidR="008826AC" w:rsidRPr="007E0BEB" w:rsidRDefault="008826AC"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B2</w:t>
            </w:r>
          </w:p>
        </w:tc>
        <w:tc>
          <w:tcPr>
            <w:tcW w:w="5954" w:type="dxa"/>
            <w:tcBorders>
              <w:top w:val="single" w:sz="4" w:space="0" w:color="000000"/>
              <w:left w:val="single" w:sz="4" w:space="0" w:color="000000"/>
              <w:bottom w:val="single" w:sz="4" w:space="0" w:color="000000"/>
              <w:right w:val="single" w:sz="4" w:space="0" w:color="000000"/>
            </w:tcBorders>
            <w:vAlign w:val="center"/>
          </w:tcPr>
          <w:p w14:paraId="733E06A0" w14:textId="77777777" w:rsidR="008826AC" w:rsidRPr="007E0BEB" w:rsidRDefault="008826AC" w:rsidP="006E23D8">
            <w:pPr>
              <w:tabs>
                <w:tab w:val="left" w:pos="709"/>
              </w:tabs>
              <w:spacing w:before="0" w:after="0"/>
              <w:ind w:firstLine="0"/>
              <w:jc w:val="both"/>
              <w:rPr>
                <w:rFonts w:cs="Times New Roman"/>
                <w:sz w:val="26"/>
                <w:szCs w:val="26"/>
              </w:rPr>
            </w:pPr>
            <w:r w:rsidRPr="007E0BEB">
              <w:rPr>
                <w:rFonts w:cs="Times New Roman"/>
                <w:sz w:val="26"/>
                <w:szCs w:val="26"/>
              </w:rPr>
              <w:t xml:space="preserve">- Tổ chức xem xét, thực hiện xác thực và chuẩn hóa thông </w:t>
            </w:r>
            <w:r w:rsidRPr="007E0BEB">
              <w:rPr>
                <w:rFonts w:cs="Times New Roman"/>
                <w:sz w:val="26"/>
                <w:szCs w:val="26"/>
                <w:lang w:val="vi-VN"/>
              </w:rPr>
              <w:t>tin liên quan của đối tượng với cơ sở dữ liệu quốc gia về dân cư, quyết định và thực hiện chi trả trợ cấp xã hội hằng tháng, hỗ trợ kinh phí nhận chăm sóc, nuôi dưỡng hằng tháng cho đối tượng</w:t>
            </w:r>
          </w:p>
          <w:p w14:paraId="2D911BBE" w14:textId="474338FE" w:rsidR="008826AC" w:rsidRPr="007E0BEB" w:rsidRDefault="008826AC" w:rsidP="006E23D8">
            <w:pPr>
              <w:tabs>
                <w:tab w:val="left" w:pos="709"/>
              </w:tabs>
              <w:spacing w:before="0" w:after="0"/>
              <w:ind w:firstLine="0"/>
              <w:jc w:val="both"/>
              <w:rPr>
                <w:rFonts w:cs="Times New Roman"/>
                <w:sz w:val="26"/>
                <w:szCs w:val="26"/>
              </w:rPr>
            </w:pPr>
            <w:r w:rsidRPr="007E0BEB">
              <w:rPr>
                <w:rFonts w:cs="Times New Roman"/>
                <w:sz w:val="26"/>
                <w:szCs w:val="26"/>
              </w:rPr>
              <w:t xml:space="preserve">- Dự thảo </w:t>
            </w:r>
            <w:r w:rsidR="008259B1" w:rsidRPr="007E0BEB">
              <w:rPr>
                <w:rFonts w:cs="Times New Roman"/>
                <w:sz w:val="26"/>
                <w:szCs w:val="26"/>
              </w:rPr>
              <w:t>văn bản về thực hiện, điều chỉnh, thôi hưởng trợ cấp xã hội hàng tháng, hỗ trợ kinh phí chăm sóc, nuôi dưỡng hàng tháng.</w:t>
            </w:r>
          </w:p>
          <w:p w14:paraId="32E205FE" w14:textId="77777777" w:rsidR="008826AC" w:rsidRPr="007E0BEB" w:rsidRDefault="008826AC"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cs="Times New Roman"/>
                <w:sz w:val="26"/>
                <w:szCs w:val="26"/>
              </w:rPr>
              <w:t>Trình Lãnh đạo phòng.</w:t>
            </w:r>
          </w:p>
        </w:tc>
        <w:tc>
          <w:tcPr>
            <w:tcW w:w="2126" w:type="dxa"/>
            <w:vAlign w:val="center"/>
          </w:tcPr>
          <w:p w14:paraId="240C9D11" w14:textId="47F66882"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Công chức được phân công giải quyết TTHC</w:t>
            </w:r>
            <w:r w:rsidR="00C81C02" w:rsidRPr="007E0BEB">
              <w:rPr>
                <w:rFonts w:eastAsia="Calibri" w:cs="Times New Roman"/>
                <w:kern w:val="2"/>
                <w:sz w:val="26"/>
                <w:szCs w:val="26"/>
                <w14:ligatures w14:val="standardContextual"/>
              </w:rPr>
              <w:t xml:space="preserve"> và các tổ chức, cá nhân có liên quan</w:t>
            </w:r>
          </w:p>
        </w:tc>
        <w:tc>
          <w:tcPr>
            <w:tcW w:w="1559" w:type="dxa"/>
            <w:vAlign w:val="center"/>
          </w:tcPr>
          <w:p w14:paraId="12F26D12" w14:textId="77777777"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05 ngày làm việc</w:t>
            </w:r>
          </w:p>
        </w:tc>
      </w:tr>
      <w:tr w:rsidR="007E0BEB" w:rsidRPr="007E0BEB" w14:paraId="5FFDAB90"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66F8E9DB" w14:textId="163D2794" w:rsidR="008826AC" w:rsidRPr="007E0BEB" w:rsidRDefault="008826AC"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B3</w:t>
            </w:r>
          </w:p>
        </w:tc>
        <w:tc>
          <w:tcPr>
            <w:tcW w:w="5954" w:type="dxa"/>
            <w:tcBorders>
              <w:top w:val="single" w:sz="4" w:space="0" w:color="000000"/>
              <w:left w:val="single" w:sz="4" w:space="0" w:color="000000"/>
              <w:bottom w:val="single" w:sz="4" w:space="0" w:color="000000"/>
              <w:right w:val="single" w:sz="4" w:space="0" w:color="000000"/>
            </w:tcBorders>
            <w:vAlign w:val="center"/>
          </w:tcPr>
          <w:p w14:paraId="7630617A" w14:textId="77777777" w:rsidR="008826AC" w:rsidRPr="007E0BEB" w:rsidRDefault="008826AC"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văn bản, trình Chủ tịch UBND cấp xã</w:t>
            </w:r>
          </w:p>
        </w:tc>
        <w:tc>
          <w:tcPr>
            <w:tcW w:w="2126" w:type="dxa"/>
            <w:vAlign w:val="center"/>
          </w:tcPr>
          <w:p w14:paraId="39188D3E" w14:textId="77777777"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Trưởng phòng được phân công giải quyết TTHC</w:t>
            </w:r>
          </w:p>
        </w:tc>
        <w:tc>
          <w:tcPr>
            <w:tcW w:w="1559" w:type="dxa"/>
            <w:vAlign w:val="center"/>
          </w:tcPr>
          <w:p w14:paraId="7DEF4A2D" w14:textId="77777777"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 xml:space="preserve">01 </w:t>
            </w:r>
            <w:r w:rsidRPr="007E0BEB">
              <w:rPr>
                <w:rFonts w:eastAsia="Calibri" w:cs="Times New Roman"/>
                <w:kern w:val="2"/>
                <w:sz w:val="26"/>
                <w:szCs w:val="26"/>
                <w14:ligatures w14:val="standardContextual"/>
              </w:rPr>
              <w:t>ngày làm việc</w:t>
            </w:r>
          </w:p>
        </w:tc>
      </w:tr>
      <w:tr w:rsidR="007E0BEB" w:rsidRPr="007E0BEB" w14:paraId="09E13D87"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21ABA009" w14:textId="06A1D95F" w:rsidR="008826AC" w:rsidRPr="007E0BEB" w:rsidRDefault="00D06B3F"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w:t>
            </w:r>
            <w:r w:rsidR="008826AC" w:rsidRPr="007E0BEB">
              <w:rPr>
                <w:rFonts w:eastAsia="Calibri" w:cs="Times New Roman"/>
                <w:bCs/>
                <w:spacing w:val="-2"/>
                <w:kern w:val="2"/>
                <w:sz w:val="26"/>
                <w:szCs w:val="26"/>
                <w14:ligatures w14:val="standardContextual"/>
              </w:rPr>
              <w:t>4</w:t>
            </w:r>
          </w:p>
        </w:tc>
        <w:tc>
          <w:tcPr>
            <w:tcW w:w="5954" w:type="dxa"/>
            <w:tcBorders>
              <w:top w:val="single" w:sz="4" w:space="0" w:color="000000"/>
              <w:left w:val="single" w:sz="4" w:space="0" w:color="000000"/>
              <w:bottom w:val="single" w:sz="4" w:space="0" w:color="000000"/>
              <w:right w:val="single" w:sz="4" w:space="0" w:color="000000"/>
            </w:tcBorders>
            <w:vAlign w:val="center"/>
          </w:tcPr>
          <w:p w14:paraId="50274240" w14:textId="77777777" w:rsidR="008826AC" w:rsidRPr="007E0BEB" w:rsidRDefault="008826AC"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phê duyệt văn bản, chuyển văn thư ban hành.</w:t>
            </w:r>
          </w:p>
        </w:tc>
        <w:tc>
          <w:tcPr>
            <w:tcW w:w="2126" w:type="dxa"/>
            <w:vAlign w:val="center"/>
          </w:tcPr>
          <w:p w14:paraId="0D2567F2" w14:textId="77777777"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Chủ tịch UBND cấp xã</w:t>
            </w:r>
          </w:p>
        </w:tc>
        <w:tc>
          <w:tcPr>
            <w:tcW w:w="1559" w:type="dxa"/>
            <w:vAlign w:val="center"/>
          </w:tcPr>
          <w:p w14:paraId="6F116875" w14:textId="77777777"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 xml:space="preserve">01 </w:t>
            </w:r>
            <w:r w:rsidRPr="007E0BEB">
              <w:rPr>
                <w:rFonts w:eastAsia="Calibri" w:cs="Times New Roman"/>
                <w:kern w:val="2"/>
                <w:sz w:val="26"/>
                <w:szCs w:val="26"/>
                <w14:ligatures w14:val="standardContextual"/>
              </w:rPr>
              <w:t>ngày làm việc</w:t>
            </w:r>
          </w:p>
        </w:tc>
      </w:tr>
      <w:tr w:rsidR="007E0BEB" w:rsidRPr="007E0BEB" w14:paraId="53A0CB87"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1216154A" w14:textId="14363205" w:rsidR="008826AC" w:rsidRPr="007E0BEB" w:rsidRDefault="008826AC"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w:t>
            </w:r>
            <w:r w:rsidR="00F622A2" w:rsidRPr="007E0BEB">
              <w:rPr>
                <w:rFonts w:eastAsia="Calibri" w:cs="Times New Roman"/>
                <w:bCs/>
                <w:spacing w:val="-2"/>
                <w:kern w:val="2"/>
                <w:sz w:val="26"/>
                <w:szCs w:val="26"/>
                <w14:ligatures w14:val="standardContextual"/>
              </w:rPr>
              <w:t>5</w:t>
            </w:r>
          </w:p>
        </w:tc>
        <w:tc>
          <w:tcPr>
            <w:tcW w:w="5954" w:type="dxa"/>
            <w:tcBorders>
              <w:top w:val="single" w:sz="4" w:space="0" w:color="000000"/>
              <w:left w:val="single" w:sz="4" w:space="0" w:color="000000"/>
              <w:bottom w:val="single" w:sz="4" w:space="0" w:color="000000"/>
              <w:right w:val="single" w:sz="4" w:space="0" w:color="000000"/>
            </w:tcBorders>
            <w:vAlign w:val="center"/>
          </w:tcPr>
          <w:p w14:paraId="28EE1EF0" w14:textId="67B32A95" w:rsidR="008826AC" w:rsidRPr="007E0BEB" w:rsidRDefault="008826AC"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Vào sổ, đóng dấu, lưu trữ hồ sơ, phát hành văn bản.</w:t>
            </w:r>
            <w:r w:rsidR="00F622A2" w:rsidRPr="007E0BEB">
              <w:rPr>
                <w:rFonts w:eastAsia="Calibri" w:cs="Times New Roman"/>
                <w:kern w:val="2"/>
                <w:sz w:val="26"/>
                <w:szCs w:val="26"/>
                <w14:ligatures w14:val="standardContextual"/>
              </w:rPr>
              <w:t xml:space="preserve"> Chuyển kết quả cho </w:t>
            </w:r>
            <w:r w:rsidR="00274046" w:rsidRPr="007E0BEB">
              <w:rPr>
                <w:rFonts w:eastAsia="Calibri" w:cs="Times New Roman"/>
                <w:kern w:val="2"/>
                <w:sz w:val="26"/>
                <w:szCs w:val="26"/>
                <w14:ligatures w14:val="standardContextual"/>
              </w:rPr>
              <w:t>CCMC tại TTPVHCC cấp xã</w:t>
            </w:r>
            <w:r w:rsidR="00F622A2" w:rsidRPr="007E0BEB">
              <w:rPr>
                <w:rFonts w:eastAsia="Calibri" w:cs="Times New Roman"/>
                <w:kern w:val="2"/>
                <w:sz w:val="26"/>
                <w:szCs w:val="26"/>
                <w14:ligatures w14:val="standardContextual"/>
              </w:rPr>
              <w:t>.</w:t>
            </w:r>
          </w:p>
        </w:tc>
        <w:tc>
          <w:tcPr>
            <w:tcW w:w="2126" w:type="dxa"/>
            <w:vAlign w:val="center"/>
          </w:tcPr>
          <w:p w14:paraId="5225A126" w14:textId="6620F1DE" w:rsidR="008826AC" w:rsidRPr="007E0BEB" w:rsidRDefault="008826AC"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Văn thư Sở UBND cấp xã</w:t>
            </w:r>
          </w:p>
          <w:p w14:paraId="08A3FEFB" w14:textId="77777777" w:rsidR="008826AC" w:rsidRPr="007E0BEB" w:rsidRDefault="008826AC" w:rsidP="006E23D8">
            <w:pPr>
              <w:spacing w:before="0" w:after="0"/>
              <w:ind w:firstLine="0"/>
              <w:rPr>
                <w:rFonts w:eastAsia="Calibri" w:cs="Times New Roman"/>
                <w:kern w:val="2"/>
                <w:sz w:val="26"/>
                <w:szCs w:val="26"/>
                <w14:ligatures w14:val="standardContextual"/>
              </w:rPr>
            </w:pPr>
          </w:p>
        </w:tc>
        <w:tc>
          <w:tcPr>
            <w:tcW w:w="1559" w:type="dxa"/>
            <w:vAlign w:val="center"/>
          </w:tcPr>
          <w:p w14:paraId="1679A44D" w14:textId="3B99D2FE" w:rsidR="008826AC" w:rsidRPr="007E0BEB" w:rsidRDefault="008259B1"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02</w:t>
            </w:r>
            <w:r w:rsidR="008826AC" w:rsidRPr="007E0BEB">
              <w:rPr>
                <w:rFonts w:eastAsia="Calibri" w:cs="Times New Roman"/>
                <w:kern w:val="2"/>
                <w:sz w:val="26"/>
                <w:szCs w:val="26"/>
                <w14:ligatures w14:val="standardContextual"/>
              </w:rPr>
              <w:t xml:space="preserve"> ngày làm việc</w:t>
            </w:r>
          </w:p>
        </w:tc>
      </w:tr>
      <w:tr w:rsidR="007E0BEB" w:rsidRPr="007E0BEB" w14:paraId="3EF793AA"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7F14518A" w14:textId="7D4085F3" w:rsidR="00F622A2" w:rsidRPr="007E0BEB" w:rsidRDefault="00F622A2" w:rsidP="00D06B3F">
            <w:pPr>
              <w:spacing w:before="0" w:after="0"/>
              <w:ind w:firstLine="0"/>
              <w:jc w:val="both"/>
              <w:rPr>
                <w:rFonts w:eastAsia="Calibri" w:cs="Times New Roman"/>
                <w:bCs/>
                <w:spacing w:val="-2"/>
                <w:kern w:val="2"/>
                <w:sz w:val="26"/>
                <w:szCs w:val="26"/>
                <w14:ligatures w14:val="standardContextual"/>
              </w:rPr>
            </w:pPr>
            <w:r w:rsidRPr="007E0BEB">
              <w:rPr>
                <w:rFonts w:eastAsia="Calibri" w:cs="Times New Roman"/>
                <w:bCs/>
                <w:spacing w:val="-2"/>
                <w:kern w:val="2"/>
                <w:sz w:val="26"/>
                <w:szCs w:val="26"/>
                <w14:ligatures w14:val="standardContextual"/>
              </w:rPr>
              <w:t>B6</w:t>
            </w:r>
          </w:p>
        </w:tc>
        <w:tc>
          <w:tcPr>
            <w:tcW w:w="5954" w:type="dxa"/>
            <w:tcBorders>
              <w:top w:val="single" w:sz="4" w:space="0" w:color="000000"/>
              <w:left w:val="single" w:sz="4" w:space="0" w:color="000000"/>
              <w:bottom w:val="single" w:sz="4" w:space="0" w:color="000000"/>
              <w:right w:val="single" w:sz="4" w:space="0" w:color="000000"/>
            </w:tcBorders>
            <w:vAlign w:val="center"/>
          </w:tcPr>
          <w:p w14:paraId="49892347" w14:textId="2C53CC01" w:rsidR="00F622A2" w:rsidRPr="007E0BEB" w:rsidRDefault="00F622A2"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Trả kết quả giải quyết TTHC, thống kê theo dõi.</w:t>
            </w:r>
          </w:p>
        </w:tc>
        <w:tc>
          <w:tcPr>
            <w:tcW w:w="2126" w:type="dxa"/>
            <w:vAlign w:val="center"/>
          </w:tcPr>
          <w:p w14:paraId="2D1B3648" w14:textId="3B715F6F" w:rsidR="00F622A2"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07FE39AF" w14:textId="52D426A1" w:rsidR="00F622A2" w:rsidRPr="007E0BEB" w:rsidRDefault="00F622A2"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Không tính thời gian</w:t>
            </w:r>
          </w:p>
        </w:tc>
      </w:tr>
      <w:tr w:rsidR="007E0BEB" w:rsidRPr="007E0BEB" w14:paraId="1AA9AADD"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5AACE4AA" w14:textId="77777777" w:rsidR="008826AC" w:rsidRPr="007E0BEB" w:rsidRDefault="008826AC" w:rsidP="006E23D8">
            <w:pPr>
              <w:spacing w:before="0" w:after="0"/>
              <w:ind w:firstLine="0"/>
              <w:jc w:val="both"/>
              <w:rPr>
                <w:rFonts w:eastAsia="Calibri" w:cs="Times New Roman"/>
                <w:b/>
                <w:bCs/>
                <w:spacing w:val="-2"/>
                <w:kern w:val="2"/>
                <w:sz w:val="26"/>
                <w:szCs w:val="26"/>
                <w14:ligatures w14:val="standardContextual"/>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35CD39CE" w14:textId="23E92F26" w:rsidR="008826AC" w:rsidRPr="007E0BEB" w:rsidRDefault="00D06B3F" w:rsidP="00D06B3F">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Tổng thời gian giải quyết</w:t>
            </w:r>
          </w:p>
        </w:tc>
        <w:tc>
          <w:tcPr>
            <w:tcW w:w="2126" w:type="dxa"/>
            <w:vAlign w:val="center"/>
          </w:tcPr>
          <w:p w14:paraId="1D2F6AD5" w14:textId="77777777" w:rsidR="008826AC" w:rsidRPr="007E0BEB" w:rsidRDefault="008826AC" w:rsidP="006E23D8">
            <w:pPr>
              <w:spacing w:before="0" w:after="0"/>
              <w:ind w:firstLine="0"/>
              <w:rPr>
                <w:rFonts w:eastAsia="Calibri" w:cs="Times New Roman"/>
                <w:b/>
                <w:kern w:val="2"/>
                <w:sz w:val="26"/>
                <w:szCs w:val="26"/>
                <w14:ligatures w14:val="standardContextual"/>
              </w:rPr>
            </w:pPr>
          </w:p>
        </w:tc>
        <w:tc>
          <w:tcPr>
            <w:tcW w:w="1559" w:type="dxa"/>
            <w:vAlign w:val="center"/>
          </w:tcPr>
          <w:p w14:paraId="3F221C6F" w14:textId="77777777" w:rsidR="008826AC" w:rsidRPr="007E0BEB" w:rsidRDefault="008826AC"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10 ngày làm việc</w:t>
            </w:r>
          </w:p>
        </w:tc>
      </w:tr>
    </w:tbl>
    <w:p w14:paraId="516D7BEA" w14:textId="77777777" w:rsidR="008826AC" w:rsidRPr="007E0BEB" w:rsidRDefault="00B773F4" w:rsidP="00B773F4">
      <w:pPr>
        <w:jc w:val="both"/>
        <w:rPr>
          <w:rFonts w:cs="Times New Roman"/>
          <w:b/>
          <w:sz w:val="26"/>
          <w:szCs w:val="26"/>
        </w:rPr>
      </w:pPr>
      <w:r w:rsidRPr="007E0BEB">
        <w:rPr>
          <w:rFonts w:cs="Times New Roman"/>
          <w:b/>
          <w:sz w:val="26"/>
          <w:szCs w:val="26"/>
        </w:rPr>
        <w:t>4. Hỗ trợ chi phí mai táng cho đối tượng bảo trợ xã hội</w:t>
      </w:r>
    </w:p>
    <w:p w14:paraId="70379BCB" w14:textId="77777777" w:rsidR="00B773F4" w:rsidRPr="007E0BEB" w:rsidRDefault="00B773F4" w:rsidP="008826AC">
      <w:pPr>
        <w:ind w:firstLine="0"/>
        <w:jc w:val="both"/>
        <w:rPr>
          <w:rFonts w:cs="Times New Roman"/>
          <w:sz w:val="26"/>
          <w:szCs w:val="26"/>
        </w:rPr>
      </w:pPr>
      <w:r w:rsidRPr="007E0BEB">
        <w:rPr>
          <w:rFonts w:cs="Times New Roman"/>
          <w:sz w:val="26"/>
          <w:szCs w:val="26"/>
        </w:rPr>
        <w:tab/>
        <w:t xml:space="preserve">Thời gian giải quyết TTHC: </w:t>
      </w:r>
      <w:r w:rsidRPr="007E0BEB">
        <w:rPr>
          <w:rFonts w:cs="Times New Roman"/>
          <w:sz w:val="26"/>
          <w:szCs w:val="26"/>
          <w:lang w:val="vi-VN"/>
        </w:rPr>
        <w:t>03 ngày làm việc</w:t>
      </w:r>
      <w:r w:rsidRPr="007E0BEB">
        <w:rPr>
          <w:rFonts w:cs="Times New Roman"/>
          <w:sz w:val="26"/>
          <w:szCs w:val="26"/>
        </w:rPr>
        <w:t xml:space="preserve"> kể từ ngày nhận đủ hồ sơ hợp lệ.</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2126"/>
        <w:gridCol w:w="1559"/>
      </w:tblGrid>
      <w:tr w:rsidR="007E0BEB" w:rsidRPr="007E0BEB" w14:paraId="1AB18A78" w14:textId="77777777" w:rsidTr="00D06B3F">
        <w:tc>
          <w:tcPr>
            <w:tcW w:w="567" w:type="dxa"/>
            <w:vAlign w:val="center"/>
          </w:tcPr>
          <w:p w14:paraId="2060A825" w14:textId="77777777" w:rsidR="00B773F4" w:rsidRPr="007E0BEB" w:rsidRDefault="00B773F4" w:rsidP="006E23D8">
            <w:pPr>
              <w:spacing w:before="0" w:after="0"/>
              <w:ind w:firstLine="0"/>
              <w:rPr>
                <w:rFonts w:eastAsia="Calibri" w:cs="Times New Roman"/>
                <w:b/>
                <w:noProof/>
                <w:kern w:val="2"/>
                <w:sz w:val="26"/>
                <w:szCs w:val="26"/>
                <w14:ligatures w14:val="standardContextual"/>
              </w:rPr>
            </w:pPr>
            <w:r w:rsidRPr="007E0BEB">
              <w:rPr>
                <w:rFonts w:eastAsia="Calibri" w:cs="Times New Roman"/>
                <w:b/>
                <w:noProof/>
                <w:kern w:val="2"/>
                <w:sz w:val="26"/>
                <w:szCs w:val="26"/>
                <w14:ligatures w14:val="standardContextual"/>
              </w:rPr>
              <w:t>TT</w:t>
            </w:r>
          </w:p>
        </w:tc>
        <w:tc>
          <w:tcPr>
            <w:tcW w:w="5954" w:type="dxa"/>
            <w:vAlign w:val="center"/>
          </w:tcPr>
          <w:p w14:paraId="371F4E69" w14:textId="77777777" w:rsidR="00B773F4" w:rsidRPr="007E0BEB" w:rsidRDefault="00B773F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Trình tự</w:t>
            </w:r>
          </w:p>
        </w:tc>
        <w:tc>
          <w:tcPr>
            <w:tcW w:w="2126" w:type="dxa"/>
            <w:vAlign w:val="center"/>
          </w:tcPr>
          <w:p w14:paraId="470FEA1C" w14:textId="77777777" w:rsidR="00B773F4" w:rsidRPr="007E0BEB" w:rsidRDefault="00B773F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Trách nhiệm thực hiện</w:t>
            </w:r>
          </w:p>
        </w:tc>
        <w:tc>
          <w:tcPr>
            <w:tcW w:w="1559" w:type="dxa"/>
            <w:vAlign w:val="center"/>
          </w:tcPr>
          <w:p w14:paraId="48951774" w14:textId="77777777" w:rsidR="00B773F4" w:rsidRPr="007E0BEB" w:rsidRDefault="00B773F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Thời gian thực hiện</w:t>
            </w:r>
          </w:p>
        </w:tc>
      </w:tr>
      <w:tr w:rsidR="007E0BEB" w:rsidRPr="007E0BEB" w14:paraId="116216B6"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2819E274" w14:textId="2A319EC1" w:rsidR="00B773F4" w:rsidRPr="007E0BEB" w:rsidRDefault="00B773F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B1</w:t>
            </w:r>
          </w:p>
        </w:tc>
        <w:tc>
          <w:tcPr>
            <w:tcW w:w="5954" w:type="dxa"/>
            <w:tcBorders>
              <w:top w:val="single" w:sz="4" w:space="0" w:color="000000"/>
              <w:left w:val="single" w:sz="4" w:space="0" w:color="000000"/>
              <w:bottom w:val="single" w:sz="4" w:space="0" w:color="000000"/>
              <w:right w:val="single" w:sz="4" w:space="0" w:color="000000"/>
            </w:tcBorders>
            <w:vAlign w:val="center"/>
          </w:tcPr>
          <w:p w14:paraId="04115336" w14:textId="77777777" w:rsidR="00B773F4" w:rsidRPr="007E0BEB" w:rsidRDefault="00B773F4"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Kiểm tra tính hợp lệ của hồ sơ theo quy định </w:t>
            </w:r>
            <w:r w:rsidRPr="007E0BEB">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7E0BEB">
              <w:rPr>
                <w:rFonts w:eastAsia="Calibri" w:cs="Times New Roman"/>
                <w:kern w:val="2"/>
                <w:sz w:val="26"/>
                <w:szCs w:val="26"/>
                <w14:ligatures w14:val="standardContextual"/>
              </w:rPr>
              <w:t xml:space="preserve"> </w:t>
            </w:r>
          </w:p>
          <w:p w14:paraId="27B1F4A4" w14:textId="77777777" w:rsidR="00B773F4" w:rsidRPr="007E0BEB" w:rsidRDefault="00B773F4"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71030FFE" w14:textId="77777777" w:rsidR="00B773F4" w:rsidRPr="007E0BEB" w:rsidRDefault="00B773F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2126" w:type="dxa"/>
            <w:vAlign w:val="center"/>
          </w:tcPr>
          <w:p w14:paraId="1D896A01" w14:textId="1374D5A9" w:rsidR="00B773F4"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3BB45D0A" w14:textId="77777777"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0,5 ngày làm việc</w:t>
            </w:r>
          </w:p>
        </w:tc>
      </w:tr>
      <w:tr w:rsidR="007E0BEB" w:rsidRPr="007E0BEB" w14:paraId="470DB2B6"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7B0E01EE" w14:textId="2E61477A" w:rsidR="00B773F4" w:rsidRPr="007E0BEB" w:rsidRDefault="00B773F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B2</w:t>
            </w:r>
          </w:p>
        </w:tc>
        <w:tc>
          <w:tcPr>
            <w:tcW w:w="5954" w:type="dxa"/>
            <w:tcBorders>
              <w:top w:val="single" w:sz="4" w:space="0" w:color="000000"/>
              <w:left w:val="single" w:sz="4" w:space="0" w:color="000000"/>
              <w:bottom w:val="single" w:sz="4" w:space="0" w:color="000000"/>
              <w:right w:val="single" w:sz="4" w:space="0" w:color="000000"/>
            </w:tcBorders>
            <w:vAlign w:val="center"/>
          </w:tcPr>
          <w:p w14:paraId="636D020B" w14:textId="77777777" w:rsidR="00B773F4" w:rsidRPr="007E0BEB" w:rsidRDefault="00B773F4" w:rsidP="00B773F4">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cs="Times New Roman"/>
                <w:sz w:val="26"/>
                <w:szCs w:val="26"/>
              </w:rPr>
              <w:t>Xem xét hồ sơ, dự thảo văn bản hỗ trợ chi phí mai táng. Trình Lãnh đạo phòng.</w:t>
            </w:r>
          </w:p>
        </w:tc>
        <w:tc>
          <w:tcPr>
            <w:tcW w:w="2126" w:type="dxa"/>
            <w:vAlign w:val="center"/>
          </w:tcPr>
          <w:p w14:paraId="67F44021" w14:textId="77777777"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Công chức được phân công giải quyết TTHC</w:t>
            </w:r>
          </w:p>
        </w:tc>
        <w:tc>
          <w:tcPr>
            <w:tcW w:w="1559" w:type="dxa"/>
            <w:vAlign w:val="center"/>
          </w:tcPr>
          <w:p w14:paraId="204D0D8E" w14:textId="77777777"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01 ngày làm việc</w:t>
            </w:r>
          </w:p>
        </w:tc>
      </w:tr>
      <w:tr w:rsidR="007E0BEB" w:rsidRPr="007E0BEB" w14:paraId="7F3D1D63"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738DDDCF" w14:textId="54D7F0B8" w:rsidR="00B773F4" w:rsidRPr="007E0BEB" w:rsidRDefault="00B773F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B3</w:t>
            </w:r>
          </w:p>
        </w:tc>
        <w:tc>
          <w:tcPr>
            <w:tcW w:w="5954" w:type="dxa"/>
            <w:tcBorders>
              <w:top w:val="single" w:sz="4" w:space="0" w:color="000000"/>
              <w:left w:val="single" w:sz="4" w:space="0" w:color="000000"/>
              <w:bottom w:val="single" w:sz="4" w:space="0" w:color="000000"/>
              <w:right w:val="single" w:sz="4" w:space="0" w:color="000000"/>
            </w:tcBorders>
            <w:vAlign w:val="center"/>
          </w:tcPr>
          <w:p w14:paraId="24834B68" w14:textId="77777777" w:rsidR="00B773F4" w:rsidRPr="007E0BEB" w:rsidRDefault="00B773F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văn bản, trình Chủ tịch UBND cấp xã</w:t>
            </w:r>
          </w:p>
        </w:tc>
        <w:tc>
          <w:tcPr>
            <w:tcW w:w="2126" w:type="dxa"/>
            <w:vAlign w:val="center"/>
          </w:tcPr>
          <w:p w14:paraId="5BF09C56" w14:textId="77777777"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Trưởng phòng được phân công giải quyết TTHC</w:t>
            </w:r>
          </w:p>
        </w:tc>
        <w:tc>
          <w:tcPr>
            <w:tcW w:w="1559" w:type="dxa"/>
            <w:vAlign w:val="center"/>
          </w:tcPr>
          <w:p w14:paraId="38AA7AFD" w14:textId="17352338"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0</w:t>
            </w:r>
            <w:r w:rsidR="00363B7D" w:rsidRPr="007E0BEB">
              <w:rPr>
                <w:rFonts w:eastAsia="Calibri" w:cs="Times New Roman"/>
                <w:bCs/>
                <w:spacing w:val="-2"/>
                <w:kern w:val="2"/>
                <w:sz w:val="26"/>
                <w:szCs w:val="26"/>
                <w14:ligatures w14:val="standardContextual"/>
              </w:rPr>
              <w:t>,5</w:t>
            </w:r>
            <w:r w:rsidRPr="007E0BEB">
              <w:rPr>
                <w:rFonts w:eastAsia="Calibri" w:cs="Times New Roman"/>
                <w:bCs/>
                <w:spacing w:val="-2"/>
                <w:kern w:val="2"/>
                <w:sz w:val="26"/>
                <w:szCs w:val="26"/>
                <w14:ligatures w14:val="standardContextual"/>
              </w:rPr>
              <w:t xml:space="preserve"> </w:t>
            </w:r>
            <w:r w:rsidRPr="007E0BEB">
              <w:rPr>
                <w:rFonts w:eastAsia="Calibri" w:cs="Times New Roman"/>
                <w:kern w:val="2"/>
                <w:sz w:val="26"/>
                <w:szCs w:val="26"/>
                <w14:ligatures w14:val="standardContextual"/>
              </w:rPr>
              <w:t>ngày làm việc</w:t>
            </w:r>
          </w:p>
        </w:tc>
      </w:tr>
      <w:tr w:rsidR="007E0BEB" w:rsidRPr="007E0BEB" w14:paraId="6620C036"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669D6B3B" w14:textId="5A5F629C" w:rsidR="00B773F4" w:rsidRPr="007E0BEB" w:rsidRDefault="00B773F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B4</w:t>
            </w:r>
          </w:p>
        </w:tc>
        <w:tc>
          <w:tcPr>
            <w:tcW w:w="5954" w:type="dxa"/>
            <w:tcBorders>
              <w:top w:val="single" w:sz="4" w:space="0" w:color="000000"/>
              <w:left w:val="single" w:sz="4" w:space="0" w:color="000000"/>
              <w:bottom w:val="single" w:sz="4" w:space="0" w:color="000000"/>
              <w:right w:val="single" w:sz="4" w:space="0" w:color="000000"/>
            </w:tcBorders>
            <w:vAlign w:val="center"/>
          </w:tcPr>
          <w:p w14:paraId="40279179" w14:textId="77777777" w:rsidR="00B773F4" w:rsidRPr="007E0BEB" w:rsidRDefault="00B773F4"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phê duyệt văn bản, chuyển văn thư ban hành.</w:t>
            </w:r>
          </w:p>
        </w:tc>
        <w:tc>
          <w:tcPr>
            <w:tcW w:w="2126" w:type="dxa"/>
            <w:vAlign w:val="center"/>
          </w:tcPr>
          <w:p w14:paraId="49049D08" w14:textId="77777777"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Chủ tịch UBND cấp xã</w:t>
            </w:r>
          </w:p>
        </w:tc>
        <w:tc>
          <w:tcPr>
            <w:tcW w:w="1559" w:type="dxa"/>
            <w:vAlign w:val="center"/>
          </w:tcPr>
          <w:p w14:paraId="51092016" w14:textId="75136D4E" w:rsidR="00B773F4" w:rsidRPr="007E0BEB" w:rsidRDefault="00B773F4"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0</w:t>
            </w:r>
            <w:r w:rsidR="00363B7D" w:rsidRPr="007E0BEB">
              <w:rPr>
                <w:rFonts w:eastAsia="Calibri" w:cs="Times New Roman"/>
                <w:bCs/>
                <w:spacing w:val="-2"/>
                <w:kern w:val="2"/>
                <w:sz w:val="26"/>
                <w:szCs w:val="26"/>
                <w14:ligatures w14:val="standardContextual"/>
              </w:rPr>
              <w:t>,5</w:t>
            </w:r>
            <w:r w:rsidRPr="007E0BEB">
              <w:rPr>
                <w:rFonts w:eastAsia="Calibri" w:cs="Times New Roman"/>
                <w:bCs/>
                <w:spacing w:val="-2"/>
                <w:kern w:val="2"/>
                <w:sz w:val="26"/>
                <w:szCs w:val="26"/>
                <w14:ligatures w14:val="standardContextual"/>
              </w:rPr>
              <w:t xml:space="preserve"> </w:t>
            </w:r>
            <w:r w:rsidRPr="007E0BEB">
              <w:rPr>
                <w:rFonts w:eastAsia="Calibri" w:cs="Times New Roman"/>
                <w:kern w:val="2"/>
                <w:sz w:val="26"/>
                <w:szCs w:val="26"/>
                <w14:ligatures w14:val="standardContextual"/>
              </w:rPr>
              <w:t>ngày làm việc</w:t>
            </w:r>
          </w:p>
        </w:tc>
      </w:tr>
      <w:tr w:rsidR="007E0BEB" w:rsidRPr="007E0BEB" w14:paraId="66C7CA1C"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3A583577" w14:textId="5479AEEA" w:rsidR="00B773F4" w:rsidRPr="007E0BEB" w:rsidRDefault="00B773F4"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w:t>
            </w:r>
            <w:r w:rsidR="00942B8D" w:rsidRPr="007E0BEB">
              <w:rPr>
                <w:rFonts w:eastAsia="Calibri" w:cs="Times New Roman"/>
                <w:bCs/>
                <w:spacing w:val="-2"/>
                <w:kern w:val="2"/>
                <w:sz w:val="26"/>
                <w:szCs w:val="26"/>
                <w14:ligatures w14:val="standardContextual"/>
              </w:rPr>
              <w:t>5</w:t>
            </w:r>
          </w:p>
        </w:tc>
        <w:tc>
          <w:tcPr>
            <w:tcW w:w="5954" w:type="dxa"/>
            <w:tcBorders>
              <w:top w:val="single" w:sz="4" w:space="0" w:color="000000"/>
              <w:left w:val="single" w:sz="4" w:space="0" w:color="000000"/>
              <w:bottom w:val="single" w:sz="4" w:space="0" w:color="000000"/>
              <w:right w:val="single" w:sz="4" w:space="0" w:color="000000"/>
            </w:tcBorders>
            <w:vAlign w:val="center"/>
          </w:tcPr>
          <w:p w14:paraId="7CD990F9" w14:textId="1012655C" w:rsidR="00B773F4" w:rsidRPr="007E0BEB" w:rsidRDefault="00B773F4"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Vào sổ, đóng dấu, lưu trữ hồ sơ, phát hành văn bản.</w:t>
            </w:r>
            <w:r w:rsidR="00B66F1A" w:rsidRPr="007E0BEB">
              <w:rPr>
                <w:rFonts w:eastAsia="Calibri" w:cs="Times New Roman"/>
                <w:kern w:val="2"/>
                <w:sz w:val="26"/>
                <w:szCs w:val="26"/>
                <w14:ligatures w14:val="standardContextual"/>
              </w:rPr>
              <w:t xml:space="preserve"> Chuyển kết quả cho </w:t>
            </w:r>
            <w:r w:rsidR="00274046" w:rsidRPr="007E0BEB">
              <w:rPr>
                <w:rFonts w:eastAsia="Calibri" w:cs="Times New Roman"/>
                <w:kern w:val="2"/>
                <w:sz w:val="26"/>
                <w:szCs w:val="26"/>
                <w14:ligatures w14:val="standardContextual"/>
              </w:rPr>
              <w:t>CCMC tại TTPVHCC cấp xã</w:t>
            </w:r>
            <w:r w:rsidR="00B66F1A" w:rsidRPr="007E0BEB">
              <w:rPr>
                <w:rFonts w:eastAsia="Calibri" w:cs="Times New Roman"/>
                <w:kern w:val="2"/>
                <w:sz w:val="26"/>
                <w:szCs w:val="26"/>
                <w14:ligatures w14:val="standardContextual"/>
              </w:rPr>
              <w:t>.</w:t>
            </w:r>
          </w:p>
        </w:tc>
        <w:tc>
          <w:tcPr>
            <w:tcW w:w="2126" w:type="dxa"/>
            <w:vAlign w:val="center"/>
          </w:tcPr>
          <w:p w14:paraId="0C2CD12D" w14:textId="7F932D13" w:rsidR="00B773F4" w:rsidRPr="007E0BEB" w:rsidRDefault="00B773F4" w:rsidP="001D5E61">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Văn thư Sở UBND cấp xã</w:t>
            </w:r>
          </w:p>
        </w:tc>
        <w:tc>
          <w:tcPr>
            <w:tcW w:w="1559" w:type="dxa"/>
            <w:vAlign w:val="center"/>
          </w:tcPr>
          <w:p w14:paraId="2E61535C" w14:textId="08DD5C9F" w:rsidR="00B773F4" w:rsidRPr="007E0BEB" w:rsidRDefault="008F0108"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w:t>
            </w:r>
            <w:r w:rsidR="00942B8D" w:rsidRPr="007E0BEB">
              <w:rPr>
                <w:rFonts w:eastAsia="Calibri" w:cs="Times New Roman"/>
                <w:kern w:val="2"/>
                <w:sz w:val="26"/>
                <w:szCs w:val="26"/>
                <w14:ligatures w14:val="standardContextual"/>
              </w:rPr>
              <w:t>,5</w:t>
            </w:r>
            <w:r w:rsidR="00B773F4" w:rsidRPr="007E0BEB">
              <w:rPr>
                <w:rFonts w:eastAsia="Calibri" w:cs="Times New Roman"/>
                <w:kern w:val="2"/>
                <w:sz w:val="26"/>
                <w:szCs w:val="26"/>
                <w14:ligatures w14:val="standardContextual"/>
              </w:rPr>
              <w:t xml:space="preserve"> ngày làm việc</w:t>
            </w:r>
          </w:p>
        </w:tc>
      </w:tr>
      <w:tr w:rsidR="007E0BEB" w:rsidRPr="007E0BEB" w14:paraId="512B438B"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4953D617" w14:textId="70BC6302" w:rsidR="001D5E61" w:rsidRPr="007E0BEB" w:rsidRDefault="001D5E61" w:rsidP="00D06B3F">
            <w:pPr>
              <w:spacing w:before="0" w:after="0"/>
              <w:ind w:firstLine="0"/>
              <w:jc w:val="both"/>
              <w:rPr>
                <w:rFonts w:eastAsia="Calibri" w:cs="Times New Roman"/>
                <w:bCs/>
                <w:spacing w:val="-2"/>
                <w:kern w:val="2"/>
                <w:sz w:val="26"/>
                <w:szCs w:val="26"/>
                <w14:ligatures w14:val="standardContextual"/>
              </w:rPr>
            </w:pPr>
            <w:r w:rsidRPr="007E0BEB">
              <w:rPr>
                <w:rFonts w:eastAsia="Calibri" w:cs="Times New Roman"/>
                <w:bCs/>
                <w:spacing w:val="-2"/>
                <w:kern w:val="2"/>
                <w:sz w:val="26"/>
                <w:szCs w:val="26"/>
                <w14:ligatures w14:val="standardContextual"/>
              </w:rPr>
              <w:t>B6</w:t>
            </w:r>
          </w:p>
        </w:tc>
        <w:tc>
          <w:tcPr>
            <w:tcW w:w="5954" w:type="dxa"/>
            <w:tcBorders>
              <w:top w:val="single" w:sz="4" w:space="0" w:color="000000"/>
              <w:left w:val="single" w:sz="4" w:space="0" w:color="000000"/>
              <w:bottom w:val="single" w:sz="4" w:space="0" w:color="000000"/>
              <w:right w:val="single" w:sz="4" w:space="0" w:color="000000"/>
            </w:tcBorders>
            <w:vAlign w:val="center"/>
          </w:tcPr>
          <w:p w14:paraId="304914D6" w14:textId="329C0A30" w:rsidR="001D5E61" w:rsidRPr="007E0BEB" w:rsidRDefault="001D5E61"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Trả kết quả giải quyết TTHC, thống kê theo dõi.</w:t>
            </w:r>
          </w:p>
        </w:tc>
        <w:tc>
          <w:tcPr>
            <w:tcW w:w="2126" w:type="dxa"/>
            <w:vAlign w:val="center"/>
          </w:tcPr>
          <w:p w14:paraId="7EB12D1B" w14:textId="70891E9A" w:rsidR="001D5E61"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6E1C5D11" w14:textId="674AB72E" w:rsidR="001D5E61" w:rsidRPr="007E0BEB" w:rsidRDefault="00B66F1A"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Không tính thời gian</w:t>
            </w:r>
          </w:p>
        </w:tc>
      </w:tr>
      <w:tr w:rsidR="007E0BEB" w:rsidRPr="007E0BEB" w14:paraId="2898E339"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19A17E46" w14:textId="77777777" w:rsidR="00B773F4" w:rsidRPr="007E0BEB" w:rsidRDefault="00B773F4" w:rsidP="006E23D8">
            <w:pPr>
              <w:spacing w:before="0" w:after="0"/>
              <w:ind w:firstLine="0"/>
              <w:jc w:val="both"/>
              <w:rPr>
                <w:rFonts w:eastAsia="Calibri" w:cs="Times New Roman"/>
                <w:b/>
                <w:bCs/>
                <w:spacing w:val="-2"/>
                <w:kern w:val="2"/>
                <w:sz w:val="26"/>
                <w:szCs w:val="26"/>
                <w14:ligatures w14:val="standardContextual"/>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6375FEB2" w14:textId="3D600AF6" w:rsidR="00B773F4" w:rsidRPr="007E0BEB" w:rsidRDefault="00D06B3F" w:rsidP="00D06B3F">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Tổng thời gian giải quyết</w:t>
            </w:r>
          </w:p>
        </w:tc>
        <w:tc>
          <w:tcPr>
            <w:tcW w:w="2126" w:type="dxa"/>
            <w:vAlign w:val="center"/>
          </w:tcPr>
          <w:p w14:paraId="40B8E681" w14:textId="77777777" w:rsidR="00B773F4" w:rsidRPr="007E0BEB" w:rsidRDefault="00B773F4" w:rsidP="006E23D8">
            <w:pPr>
              <w:spacing w:before="0" w:after="0"/>
              <w:ind w:firstLine="0"/>
              <w:rPr>
                <w:rFonts w:eastAsia="Calibri" w:cs="Times New Roman"/>
                <w:b/>
                <w:kern w:val="2"/>
                <w:sz w:val="26"/>
                <w:szCs w:val="26"/>
                <w14:ligatures w14:val="standardContextual"/>
              </w:rPr>
            </w:pPr>
          </w:p>
        </w:tc>
        <w:tc>
          <w:tcPr>
            <w:tcW w:w="1559" w:type="dxa"/>
            <w:vAlign w:val="center"/>
          </w:tcPr>
          <w:p w14:paraId="106FB5AA" w14:textId="52F9667D" w:rsidR="00B773F4" w:rsidRPr="007E0BEB" w:rsidRDefault="00B773F4"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0</w:t>
            </w:r>
            <w:r w:rsidR="008F0108" w:rsidRPr="007E0BEB">
              <w:rPr>
                <w:rFonts w:eastAsia="Calibri" w:cs="Times New Roman"/>
                <w:b/>
                <w:kern w:val="2"/>
                <w:sz w:val="26"/>
                <w:szCs w:val="26"/>
                <w14:ligatures w14:val="standardContextual"/>
              </w:rPr>
              <w:t>3</w:t>
            </w:r>
            <w:r w:rsidRPr="007E0BEB">
              <w:rPr>
                <w:rFonts w:eastAsia="Calibri" w:cs="Times New Roman"/>
                <w:b/>
                <w:kern w:val="2"/>
                <w:sz w:val="26"/>
                <w:szCs w:val="26"/>
                <w14:ligatures w14:val="standardContextual"/>
              </w:rPr>
              <w:t xml:space="preserve"> ngày làm việc</w:t>
            </w:r>
          </w:p>
        </w:tc>
      </w:tr>
    </w:tbl>
    <w:p w14:paraId="0C51B87C" w14:textId="77777777" w:rsidR="00B773F4" w:rsidRPr="007E0BEB" w:rsidRDefault="00B773F4" w:rsidP="008826AC">
      <w:pPr>
        <w:ind w:firstLine="0"/>
        <w:jc w:val="both"/>
        <w:rPr>
          <w:rFonts w:cs="Times New Roman"/>
          <w:sz w:val="26"/>
          <w:szCs w:val="26"/>
        </w:rPr>
      </w:pPr>
    </w:p>
    <w:p w14:paraId="361F180F" w14:textId="77777777" w:rsidR="008826AC" w:rsidRPr="007E0BEB" w:rsidRDefault="00A42FC0" w:rsidP="008826AC">
      <w:pPr>
        <w:ind w:firstLine="709"/>
        <w:jc w:val="both"/>
        <w:rPr>
          <w:rFonts w:cs="Times New Roman"/>
          <w:b/>
          <w:sz w:val="26"/>
          <w:szCs w:val="26"/>
        </w:rPr>
      </w:pPr>
      <w:r w:rsidRPr="007E0BEB">
        <w:rPr>
          <w:rFonts w:cs="Times New Roman"/>
          <w:b/>
          <w:sz w:val="26"/>
          <w:szCs w:val="26"/>
        </w:rPr>
        <w:t>5. Đăng ký hoạt động đối với cơ sở trợ giúp xã hội dưới 10 đối tượng có hoàn cảnh khó khăn</w:t>
      </w:r>
    </w:p>
    <w:p w14:paraId="61EAB4F7" w14:textId="77777777" w:rsidR="00A42FC0" w:rsidRPr="007E0BEB" w:rsidRDefault="00A42FC0" w:rsidP="00A42FC0">
      <w:pPr>
        <w:ind w:firstLine="0"/>
        <w:jc w:val="both"/>
        <w:rPr>
          <w:rFonts w:cs="Times New Roman"/>
          <w:sz w:val="26"/>
          <w:szCs w:val="26"/>
        </w:rPr>
      </w:pPr>
      <w:r w:rsidRPr="007E0BEB">
        <w:rPr>
          <w:rFonts w:cs="Times New Roman"/>
          <w:sz w:val="26"/>
          <w:szCs w:val="26"/>
        </w:rPr>
        <w:tab/>
        <w:t xml:space="preserve">Thời gian giải quyết TTHC: </w:t>
      </w:r>
      <w:r w:rsidRPr="007E0BEB">
        <w:rPr>
          <w:rFonts w:cs="Times New Roman"/>
          <w:sz w:val="26"/>
          <w:szCs w:val="26"/>
          <w:lang w:val="vi-VN"/>
        </w:rPr>
        <w:t>10 ngày làm việc</w:t>
      </w:r>
      <w:r w:rsidRPr="007E0BEB">
        <w:rPr>
          <w:rFonts w:cs="Times New Roman"/>
          <w:sz w:val="26"/>
          <w:szCs w:val="26"/>
        </w:rPr>
        <w:t xml:space="preserve"> kể từ ngày nhận hồ sơ.</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954"/>
        <w:gridCol w:w="2126"/>
        <w:gridCol w:w="1559"/>
      </w:tblGrid>
      <w:tr w:rsidR="007E0BEB" w:rsidRPr="007E0BEB" w14:paraId="18BF43E1" w14:textId="77777777" w:rsidTr="00D06B3F">
        <w:tc>
          <w:tcPr>
            <w:tcW w:w="567" w:type="dxa"/>
            <w:vAlign w:val="center"/>
          </w:tcPr>
          <w:p w14:paraId="042D4672" w14:textId="77777777" w:rsidR="00A42FC0" w:rsidRPr="007E0BEB" w:rsidRDefault="00A42FC0" w:rsidP="006E23D8">
            <w:pPr>
              <w:spacing w:before="0" w:after="0"/>
              <w:ind w:firstLine="0"/>
              <w:rPr>
                <w:rFonts w:eastAsia="Calibri" w:cs="Times New Roman"/>
                <w:b/>
                <w:noProof/>
                <w:kern w:val="2"/>
                <w:sz w:val="26"/>
                <w:szCs w:val="26"/>
                <w14:ligatures w14:val="standardContextual"/>
              </w:rPr>
            </w:pPr>
            <w:r w:rsidRPr="007E0BEB">
              <w:rPr>
                <w:rFonts w:eastAsia="Calibri" w:cs="Times New Roman"/>
                <w:b/>
                <w:noProof/>
                <w:kern w:val="2"/>
                <w:sz w:val="26"/>
                <w:szCs w:val="26"/>
                <w14:ligatures w14:val="standardContextual"/>
              </w:rPr>
              <w:t>TT</w:t>
            </w:r>
          </w:p>
        </w:tc>
        <w:tc>
          <w:tcPr>
            <w:tcW w:w="5954" w:type="dxa"/>
            <w:vAlign w:val="center"/>
          </w:tcPr>
          <w:p w14:paraId="57F4274E" w14:textId="77777777" w:rsidR="00A42FC0" w:rsidRPr="007E0BEB" w:rsidRDefault="00A42FC0"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Trình tự</w:t>
            </w:r>
          </w:p>
        </w:tc>
        <w:tc>
          <w:tcPr>
            <w:tcW w:w="2126" w:type="dxa"/>
            <w:vAlign w:val="center"/>
          </w:tcPr>
          <w:p w14:paraId="4C94B566" w14:textId="77777777" w:rsidR="00A42FC0" w:rsidRPr="007E0BEB" w:rsidRDefault="00A42FC0"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Trách nhiệm thực hiện</w:t>
            </w:r>
          </w:p>
        </w:tc>
        <w:tc>
          <w:tcPr>
            <w:tcW w:w="1559" w:type="dxa"/>
            <w:vAlign w:val="center"/>
          </w:tcPr>
          <w:p w14:paraId="7FFFF0A1" w14:textId="77777777" w:rsidR="00A42FC0" w:rsidRPr="007E0BEB" w:rsidRDefault="00A42FC0"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Thời gian thực hiện</w:t>
            </w:r>
          </w:p>
        </w:tc>
      </w:tr>
      <w:tr w:rsidR="007E0BEB" w:rsidRPr="007E0BEB" w14:paraId="4542943F"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7C9BDE15" w14:textId="542DF1D7" w:rsidR="00A42FC0" w:rsidRPr="007E0BEB" w:rsidRDefault="00A42FC0"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B1</w:t>
            </w:r>
          </w:p>
        </w:tc>
        <w:tc>
          <w:tcPr>
            <w:tcW w:w="5954" w:type="dxa"/>
            <w:tcBorders>
              <w:top w:val="single" w:sz="4" w:space="0" w:color="000000"/>
              <w:left w:val="single" w:sz="4" w:space="0" w:color="000000"/>
              <w:bottom w:val="single" w:sz="4" w:space="0" w:color="000000"/>
              <w:right w:val="single" w:sz="4" w:space="0" w:color="000000"/>
            </w:tcBorders>
            <w:vAlign w:val="center"/>
          </w:tcPr>
          <w:p w14:paraId="02A3D98C" w14:textId="77777777" w:rsidR="00A42FC0" w:rsidRPr="007E0BEB" w:rsidRDefault="00A42FC0"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Kiểm tra tính hợp lệ của hồ sơ theo quy định </w:t>
            </w:r>
            <w:r w:rsidRPr="007E0BEB">
              <w:rPr>
                <w:rFonts w:eastAsia="Calibri" w:cs="Times New Roman"/>
                <w:i/>
                <w:iCs/>
                <w:kern w:val="2"/>
                <w:sz w:val="26"/>
                <w:szCs w:val="26"/>
                <w14:ligatures w14:val="standardContextual"/>
              </w:rPr>
              <w:t>(nếu là hồ sơ điện tử thì các thành phần hồ sơ phải là scan từ bản gốc dạng tệp pdf hoặc bản điện tử ký số):</w:t>
            </w:r>
            <w:r w:rsidRPr="007E0BEB">
              <w:rPr>
                <w:rFonts w:eastAsia="Calibri" w:cs="Times New Roman"/>
                <w:kern w:val="2"/>
                <w:sz w:val="26"/>
                <w:szCs w:val="26"/>
                <w14:ligatures w14:val="standardContextual"/>
              </w:rPr>
              <w:t xml:space="preserve"> </w:t>
            </w:r>
          </w:p>
          <w:p w14:paraId="62DD8488" w14:textId="77777777" w:rsidR="00A42FC0" w:rsidRPr="007E0BEB" w:rsidRDefault="00A42FC0"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Trường hợp hồ sơ hợp lệ: tiếp nhận hồ sơ trên Hệ thống thông tin giải quyết TTHC của tỉnh và chuyển hồ sơ cho Công chức được phân công giải quyết TTHC;</w:t>
            </w:r>
          </w:p>
          <w:p w14:paraId="673249D8" w14:textId="77777777" w:rsidR="00A42FC0" w:rsidRPr="007E0BEB" w:rsidRDefault="00A42FC0"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 Trường hợp hồ sơ không hợp lệ: trả lại hồ sơ cho cá nhân, tổ chức kèm theo hướng dẫn bổ sung, sửa đổi hồ sơ.</w:t>
            </w:r>
          </w:p>
        </w:tc>
        <w:tc>
          <w:tcPr>
            <w:tcW w:w="2126" w:type="dxa"/>
            <w:vAlign w:val="center"/>
          </w:tcPr>
          <w:p w14:paraId="0F47DEA7" w14:textId="4AD796D8" w:rsidR="00A42FC0" w:rsidRPr="007E0BEB" w:rsidRDefault="00274046"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533577D2" w14:textId="77777777" w:rsidR="00A42FC0" w:rsidRPr="007E0BEB" w:rsidRDefault="00E11A8D"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01</w:t>
            </w:r>
            <w:r w:rsidR="00A42FC0" w:rsidRPr="007E0BEB">
              <w:rPr>
                <w:rFonts w:eastAsia="Calibri" w:cs="Times New Roman"/>
                <w:kern w:val="2"/>
                <w:sz w:val="26"/>
                <w:szCs w:val="26"/>
                <w14:ligatures w14:val="standardContextual"/>
              </w:rPr>
              <w:t xml:space="preserve"> ngày làm việc</w:t>
            </w:r>
          </w:p>
        </w:tc>
      </w:tr>
      <w:tr w:rsidR="007E0BEB" w:rsidRPr="007E0BEB" w14:paraId="06FDACAC"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263E1060" w14:textId="7ED5E768" w:rsidR="00A42FC0" w:rsidRPr="007E0BEB" w:rsidRDefault="00A42FC0"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B2</w:t>
            </w:r>
          </w:p>
        </w:tc>
        <w:tc>
          <w:tcPr>
            <w:tcW w:w="5954" w:type="dxa"/>
            <w:tcBorders>
              <w:top w:val="single" w:sz="4" w:space="0" w:color="000000"/>
              <w:left w:val="single" w:sz="4" w:space="0" w:color="000000"/>
              <w:bottom w:val="single" w:sz="4" w:space="0" w:color="000000"/>
              <w:right w:val="single" w:sz="4" w:space="0" w:color="000000"/>
            </w:tcBorders>
            <w:vAlign w:val="center"/>
          </w:tcPr>
          <w:p w14:paraId="36070466" w14:textId="77777777" w:rsidR="00A42FC0" w:rsidRPr="007E0BEB" w:rsidRDefault="00A42FC0"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cs="Times New Roman"/>
                <w:sz w:val="26"/>
                <w:szCs w:val="26"/>
              </w:rPr>
              <w:t xml:space="preserve">Xem xét hồ sơ, dự thảo </w:t>
            </w:r>
            <w:r w:rsidR="00E11A8D" w:rsidRPr="007E0BEB">
              <w:rPr>
                <w:rFonts w:cs="Times New Roman"/>
                <w:sz w:val="26"/>
                <w:szCs w:val="26"/>
                <w:lang w:val="vi-VN"/>
              </w:rPr>
              <w:t>Giấy chứng nhận đăng ký hoạt động</w:t>
            </w:r>
            <w:r w:rsidR="00E11A8D" w:rsidRPr="007E0BEB">
              <w:rPr>
                <w:rFonts w:cs="Times New Roman"/>
                <w:sz w:val="26"/>
                <w:szCs w:val="26"/>
              </w:rPr>
              <w:t xml:space="preserve"> trợ giúp xã hội hoặc văn bản thông báo từ chối cấp giấy chứng nhận</w:t>
            </w:r>
            <w:r w:rsidRPr="007E0BEB">
              <w:rPr>
                <w:rFonts w:cs="Times New Roman"/>
                <w:sz w:val="26"/>
                <w:szCs w:val="26"/>
              </w:rPr>
              <w:t>. Trình Lãnh đạo phòng.</w:t>
            </w:r>
          </w:p>
        </w:tc>
        <w:tc>
          <w:tcPr>
            <w:tcW w:w="2126" w:type="dxa"/>
            <w:vAlign w:val="center"/>
          </w:tcPr>
          <w:p w14:paraId="46408882" w14:textId="77777777" w:rsidR="00A42FC0" w:rsidRPr="007E0BEB" w:rsidRDefault="00A42FC0"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Công chức được phân công giải quyết TTHC</w:t>
            </w:r>
          </w:p>
        </w:tc>
        <w:tc>
          <w:tcPr>
            <w:tcW w:w="1559" w:type="dxa"/>
            <w:vAlign w:val="center"/>
          </w:tcPr>
          <w:p w14:paraId="34C1B9B2" w14:textId="1FA16373" w:rsidR="00A42FC0" w:rsidRPr="007E0BEB" w:rsidRDefault="00E11A8D"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w:t>
            </w:r>
            <w:r w:rsidR="001D5E61" w:rsidRPr="007E0BEB">
              <w:rPr>
                <w:rFonts w:eastAsia="Calibri" w:cs="Times New Roman"/>
                <w:kern w:val="2"/>
                <w:sz w:val="26"/>
                <w:szCs w:val="26"/>
                <w14:ligatures w14:val="standardContextual"/>
              </w:rPr>
              <w:t>6</w:t>
            </w:r>
            <w:r w:rsidR="00A42FC0" w:rsidRPr="007E0BEB">
              <w:rPr>
                <w:rFonts w:eastAsia="Calibri" w:cs="Times New Roman"/>
                <w:kern w:val="2"/>
                <w:sz w:val="26"/>
                <w:szCs w:val="26"/>
                <w14:ligatures w14:val="standardContextual"/>
              </w:rPr>
              <w:t xml:space="preserve"> ngày làm việc</w:t>
            </w:r>
          </w:p>
        </w:tc>
      </w:tr>
      <w:tr w:rsidR="007E0BEB" w:rsidRPr="007E0BEB" w14:paraId="5F8B87F4"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4CD5EF24" w14:textId="0E835193" w:rsidR="00A42FC0" w:rsidRPr="007E0BEB" w:rsidRDefault="00A42FC0"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B3</w:t>
            </w:r>
          </w:p>
        </w:tc>
        <w:tc>
          <w:tcPr>
            <w:tcW w:w="5954" w:type="dxa"/>
            <w:tcBorders>
              <w:top w:val="single" w:sz="4" w:space="0" w:color="000000"/>
              <w:left w:val="single" w:sz="4" w:space="0" w:color="000000"/>
              <w:bottom w:val="single" w:sz="4" w:space="0" w:color="000000"/>
              <w:right w:val="single" w:sz="4" w:space="0" w:color="000000"/>
            </w:tcBorders>
            <w:vAlign w:val="center"/>
          </w:tcPr>
          <w:p w14:paraId="46441BCF" w14:textId="77777777" w:rsidR="00A42FC0" w:rsidRPr="007E0BEB" w:rsidRDefault="00A42FC0"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văn bản, trình Chủ tịch UBND cấp xã</w:t>
            </w:r>
          </w:p>
        </w:tc>
        <w:tc>
          <w:tcPr>
            <w:tcW w:w="2126" w:type="dxa"/>
            <w:vAlign w:val="center"/>
          </w:tcPr>
          <w:p w14:paraId="3DEBA4F9" w14:textId="77777777" w:rsidR="00A42FC0" w:rsidRPr="007E0BEB" w:rsidRDefault="00A42FC0"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Trưởng phòng được phân công giải quyết TTHC</w:t>
            </w:r>
          </w:p>
        </w:tc>
        <w:tc>
          <w:tcPr>
            <w:tcW w:w="1559" w:type="dxa"/>
            <w:vAlign w:val="center"/>
          </w:tcPr>
          <w:p w14:paraId="1424B6F5" w14:textId="77777777" w:rsidR="00A42FC0" w:rsidRPr="007E0BEB" w:rsidRDefault="00A42FC0"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 xml:space="preserve">01 </w:t>
            </w:r>
            <w:r w:rsidRPr="007E0BEB">
              <w:rPr>
                <w:rFonts w:eastAsia="Calibri" w:cs="Times New Roman"/>
                <w:kern w:val="2"/>
                <w:sz w:val="26"/>
                <w:szCs w:val="26"/>
                <w14:ligatures w14:val="standardContextual"/>
              </w:rPr>
              <w:t>ngày làm việc</w:t>
            </w:r>
          </w:p>
        </w:tc>
      </w:tr>
      <w:tr w:rsidR="007E0BEB" w:rsidRPr="007E0BEB" w14:paraId="4D91CE88" w14:textId="77777777" w:rsidTr="00D06B3F">
        <w:trPr>
          <w:trHeight w:val="90"/>
        </w:trPr>
        <w:tc>
          <w:tcPr>
            <w:tcW w:w="567" w:type="dxa"/>
            <w:tcBorders>
              <w:top w:val="single" w:sz="4" w:space="0" w:color="000000"/>
              <w:left w:val="single" w:sz="4" w:space="0" w:color="000000"/>
              <w:bottom w:val="single" w:sz="4" w:space="0" w:color="000000"/>
              <w:right w:val="single" w:sz="4" w:space="0" w:color="000000"/>
            </w:tcBorders>
            <w:vAlign w:val="center"/>
          </w:tcPr>
          <w:p w14:paraId="06EB8944" w14:textId="6801955F" w:rsidR="00A42FC0" w:rsidRPr="007E0BEB" w:rsidRDefault="00A42FC0"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B4</w:t>
            </w:r>
          </w:p>
        </w:tc>
        <w:tc>
          <w:tcPr>
            <w:tcW w:w="5954" w:type="dxa"/>
            <w:tcBorders>
              <w:top w:val="single" w:sz="4" w:space="0" w:color="000000"/>
              <w:left w:val="single" w:sz="4" w:space="0" w:color="000000"/>
              <w:bottom w:val="single" w:sz="4" w:space="0" w:color="000000"/>
              <w:right w:val="single" w:sz="4" w:space="0" w:color="000000"/>
            </w:tcBorders>
            <w:vAlign w:val="center"/>
          </w:tcPr>
          <w:p w14:paraId="14FD9F37" w14:textId="77777777" w:rsidR="00A42FC0" w:rsidRPr="007E0BEB" w:rsidRDefault="00A42FC0" w:rsidP="006E23D8">
            <w:pPr>
              <w:tabs>
                <w:tab w:val="left" w:pos="709"/>
              </w:tabs>
              <w:spacing w:before="0" w:after="0"/>
              <w:ind w:firstLine="0"/>
              <w:jc w:val="both"/>
              <w:rPr>
                <w:rFonts w:eastAsia="Calibri" w:cs="Times New Roman"/>
                <w:kern w:val="28"/>
                <w:sz w:val="26"/>
                <w:szCs w:val="26"/>
                <w:lang w:eastAsia="vi-VN"/>
                <w14:ligatures w14:val="standardContextual"/>
              </w:rPr>
            </w:pPr>
            <w:r w:rsidRPr="007E0BEB">
              <w:rPr>
                <w:rFonts w:eastAsia="Calibri" w:cs="Times New Roman"/>
                <w:kern w:val="2"/>
                <w:sz w:val="26"/>
                <w:szCs w:val="26"/>
                <w14:ligatures w14:val="standardContextual"/>
              </w:rPr>
              <w:t>Xem xét, phê duyệt văn bản, chuyển văn thư ban hành.</w:t>
            </w:r>
          </w:p>
        </w:tc>
        <w:tc>
          <w:tcPr>
            <w:tcW w:w="2126" w:type="dxa"/>
            <w:vAlign w:val="center"/>
          </w:tcPr>
          <w:p w14:paraId="60D1CC95" w14:textId="77777777" w:rsidR="00A42FC0" w:rsidRPr="007E0BEB" w:rsidRDefault="00A42FC0"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Chủ tịch UBND cấp xã</w:t>
            </w:r>
          </w:p>
        </w:tc>
        <w:tc>
          <w:tcPr>
            <w:tcW w:w="1559" w:type="dxa"/>
            <w:vAlign w:val="center"/>
          </w:tcPr>
          <w:p w14:paraId="6BA25488" w14:textId="77777777" w:rsidR="00A42FC0" w:rsidRPr="007E0BEB" w:rsidRDefault="00A42FC0" w:rsidP="006E23D8">
            <w:pPr>
              <w:spacing w:before="0" w:after="0"/>
              <w:ind w:firstLine="0"/>
              <w:rPr>
                <w:rFonts w:eastAsia="Calibri" w:cs="Times New Roman"/>
                <w:kern w:val="2"/>
                <w:sz w:val="26"/>
                <w:szCs w:val="26"/>
                <w14:ligatures w14:val="standardContextual"/>
              </w:rPr>
            </w:pPr>
            <w:r w:rsidRPr="007E0BEB">
              <w:rPr>
                <w:rFonts w:eastAsia="Calibri" w:cs="Times New Roman"/>
                <w:bCs/>
                <w:spacing w:val="-2"/>
                <w:kern w:val="2"/>
                <w:sz w:val="26"/>
                <w:szCs w:val="26"/>
                <w14:ligatures w14:val="standardContextual"/>
              </w:rPr>
              <w:t xml:space="preserve">01 </w:t>
            </w:r>
            <w:r w:rsidRPr="007E0BEB">
              <w:rPr>
                <w:rFonts w:eastAsia="Calibri" w:cs="Times New Roman"/>
                <w:kern w:val="2"/>
                <w:sz w:val="26"/>
                <w:szCs w:val="26"/>
                <w14:ligatures w14:val="standardContextual"/>
              </w:rPr>
              <w:t>ngày làm việc</w:t>
            </w:r>
          </w:p>
        </w:tc>
      </w:tr>
      <w:tr w:rsidR="007E0BEB" w:rsidRPr="007E0BEB" w14:paraId="3AFA3E07"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1DB4E839" w14:textId="1FCC3F4C" w:rsidR="00A42FC0" w:rsidRPr="007E0BEB" w:rsidRDefault="00A42FC0" w:rsidP="00D06B3F">
            <w:pPr>
              <w:spacing w:before="0" w:after="0"/>
              <w:ind w:firstLine="0"/>
              <w:jc w:val="both"/>
              <w:rPr>
                <w:rFonts w:eastAsia="Calibri" w:cs="Times New Roman"/>
                <w:b/>
                <w:noProof/>
                <w:kern w:val="2"/>
                <w:sz w:val="26"/>
                <w:szCs w:val="26"/>
                <w14:ligatures w14:val="standardContextual"/>
              </w:rPr>
            </w:pPr>
            <w:r w:rsidRPr="007E0BEB">
              <w:rPr>
                <w:rFonts w:eastAsia="Calibri" w:cs="Times New Roman"/>
                <w:bCs/>
                <w:spacing w:val="-2"/>
                <w:kern w:val="2"/>
                <w:sz w:val="26"/>
                <w:szCs w:val="26"/>
                <w14:ligatures w14:val="standardContextual"/>
              </w:rPr>
              <w:t>B</w:t>
            </w:r>
            <w:r w:rsidR="00B635F4" w:rsidRPr="007E0BEB">
              <w:rPr>
                <w:rFonts w:eastAsia="Calibri" w:cs="Times New Roman"/>
                <w:bCs/>
                <w:spacing w:val="-2"/>
                <w:kern w:val="2"/>
                <w:sz w:val="26"/>
                <w:szCs w:val="26"/>
                <w14:ligatures w14:val="standardContextual"/>
              </w:rPr>
              <w:t>5</w:t>
            </w:r>
          </w:p>
        </w:tc>
        <w:tc>
          <w:tcPr>
            <w:tcW w:w="5954" w:type="dxa"/>
            <w:tcBorders>
              <w:top w:val="single" w:sz="4" w:space="0" w:color="000000"/>
              <w:left w:val="single" w:sz="4" w:space="0" w:color="000000"/>
              <w:bottom w:val="single" w:sz="4" w:space="0" w:color="000000"/>
              <w:right w:val="single" w:sz="4" w:space="0" w:color="000000"/>
            </w:tcBorders>
            <w:vAlign w:val="center"/>
          </w:tcPr>
          <w:p w14:paraId="13DB848B" w14:textId="09401636" w:rsidR="00A42FC0" w:rsidRPr="007E0BEB" w:rsidRDefault="00A42FC0"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Vào sổ, đóng dấu, lưu trữ hồ sơ, phát hành văn bản.</w:t>
            </w:r>
            <w:r w:rsidR="001D5E61" w:rsidRPr="007E0BEB">
              <w:rPr>
                <w:rFonts w:eastAsia="Calibri" w:cs="Times New Roman"/>
                <w:kern w:val="2"/>
                <w:sz w:val="26"/>
                <w:szCs w:val="26"/>
                <w14:ligatures w14:val="standardContextual"/>
              </w:rPr>
              <w:t xml:space="preserve"> Chuyển kết quả cho </w:t>
            </w:r>
            <w:r w:rsidR="00274046" w:rsidRPr="007E0BEB">
              <w:rPr>
                <w:rFonts w:eastAsia="Calibri" w:cs="Times New Roman"/>
                <w:kern w:val="2"/>
                <w:sz w:val="26"/>
                <w:szCs w:val="26"/>
                <w14:ligatures w14:val="standardContextual"/>
              </w:rPr>
              <w:t>CCMC tại TTPVHCC cấp xã</w:t>
            </w:r>
            <w:r w:rsidR="001D5E61" w:rsidRPr="007E0BEB">
              <w:rPr>
                <w:rFonts w:eastAsia="Calibri" w:cs="Times New Roman"/>
                <w:kern w:val="2"/>
                <w:sz w:val="26"/>
                <w:szCs w:val="26"/>
                <w14:ligatures w14:val="standardContextual"/>
              </w:rPr>
              <w:t>.</w:t>
            </w:r>
          </w:p>
        </w:tc>
        <w:tc>
          <w:tcPr>
            <w:tcW w:w="2126" w:type="dxa"/>
            <w:vAlign w:val="center"/>
          </w:tcPr>
          <w:p w14:paraId="13419C41" w14:textId="4966AF84" w:rsidR="00A42FC0" w:rsidRPr="007E0BEB" w:rsidRDefault="00A42FC0" w:rsidP="007C461D">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 xml:space="preserve">Văn thư Sở UBND cấp xã </w:t>
            </w:r>
          </w:p>
        </w:tc>
        <w:tc>
          <w:tcPr>
            <w:tcW w:w="1559" w:type="dxa"/>
            <w:vAlign w:val="center"/>
          </w:tcPr>
          <w:p w14:paraId="571425C8" w14:textId="77777777" w:rsidR="00A42FC0" w:rsidRPr="007E0BEB" w:rsidRDefault="00E11A8D"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01</w:t>
            </w:r>
            <w:r w:rsidR="00A42FC0" w:rsidRPr="007E0BEB">
              <w:rPr>
                <w:rFonts w:eastAsia="Calibri" w:cs="Times New Roman"/>
                <w:kern w:val="2"/>
                <w:sz w:val="26"/>
                <w:szCs w:val="26"/>
                <w14:ligatures w14:val="standardContextual"/>
              </w:rPr>
              <w:t xml:space="preserve"> ngày làm việc</w:t>
            </w:r>
          </w:p>
        </w:tc>
      </w:tr>
      <w:tr w:rsidR="007E0BEB" w:rsidRPr="007E0BEB" w14:paraId="11095282"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717EDA47" w14:textId="49574CF3" w:rsidR="007C461D" w:rsidRPr="007E0BEB" w:rsidRDefault="007C461D" w:rsidP="00D06B3F">
            <w:pPr>
              <w:spacing w:before="0" w:after="0"/>
              <w:ind w:firstLine="0"/>
              <w:jc w:val="both"/>
              <w:rPr>
                <w:rFonts w:eastAsia="Calibri" w:cs="Times New Roman"/>
                <w:bCs/>
                <w:spacing w:val="-2"/>
                <w:kern w:val="2"/>
                <w:sz w:val="26"/>
                <w:szCs w:val="26"/>
                <w14:ligatures w14:val="standardContextual"/>
              </w:rPr>
            </w:pPr>
            <w:r w:rsidRPr="007E0BEB">
              <w:rPr>
                <w:rFonts w:eastAsia="Calibri" w:cs="Times New Roman"/>
                <w:bCs/>
                <w:spacing w:val="-2"/>
                <w:kern w:val="2"/>
                <w:sz w:val="26"/>
                <w:szCs w:val="26"/>
                <w14:ligatures w14:val="standardContextual"/>
              </w:rPr>
              <w:t>B6</w:t>
            </w:r>
          </w:p>
        </w:tc>
        <w:tc>
          <w:tcPr>
            <w:tcW w:w="5954" w:type="dxa"/>
            <w:tcBorders>
              <w:top w:val="single" w:sz="4" w:space="0" w:color="000000"/>
              <w:left w:val="single" w:sz="4" w:space="0" w:color="000000"/>
              <w:bottom w:val="single" w:sz="4" w:space="0" w:color="000000"/>
              <w:right w:val="single" w:sz="4" w:space="0" w:color="000000"/>
            </w:tcBorders>
            <w:vAlign w:val="center"/>
          </w:tcPr>
          <w:p w14:paraId="2A88CF07" w14:textId="090239C1" w:rsidR="007C461D" w:rsidRPr="007E0BEB" w:rsidRDefault="007C461D" w:rsidP="006E23D8">
            <w:pPr>
              <w:spacing w:before="0" w:after="0"/>
              <w:ind w:firstLine="0"/>
              <w:jc w:val="both"/>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Trả kết quả giải quyết TTHC, thống kê theo dõi</w:t>
            </w:r>
          </w:p>
        </w:tc>
        <w:tc>
          <w:tcPr>
            <w:tcW w:w="2126" w:type="dxa"/>
            <w:vAlign w:val="center"/>
          </w:tcPr>
          <w:p w14:paraId="5D7B157C" w14:textId="02C8AC7E" w:rsidR="007C461D" w:rsidRPr="007E0BEB" w:rsidRDefault="00274046" w:rsidP="007C461D">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CCMC tại TTPVHCC cấp xã</w:t>
            </w:r>
          </w:p>
        </w:tc>
        <w:tc>
          <w:tcPr>
            <w:tcW w:w="1559" w:type="dxa"/>
            <w:vAlign w:val="center"/>
          </w:tcPr>
          <w:p w14:paraId="55F41CFF" w14:textId="27487FA4" w:rsidR="007C461D" w:rsidRPr="007E0BEB" w:rsidRDefault="001D5E61" w:rsidP="006E23D8">
            <w:pPr>
              <w:spacing w:before="0" w:after="0"/>
              <w:ind w:firstLine="0"/>
              <w:rPr>
                <w:rFonts w:eastAsia="Calibri" w:cs="Times New Roman"/>
                <w:kern w:val="2"/>
                <w:sz w:val="26"/>
                <w:szCs w:val="26"/>
                <w14:ligatures w14:val="standardContextual"/>
              </w:rPr>
            </w:pPr>
            <w:r w:rsidRPr="007E0BEB">
              <w:rPr>
                <w:rFonts w:eastAsia="Calibri" w:cs="Times New Roman"/>
                <w:kern w:val="2"/>
                <w:sz w:val="26"/>
                <w:szCs w:val="26"/>
                <w14:ligatures w14:val="standardContextual"/>
              </w:rPr>
              <w:t>Không tính thời gian</w:t>
            </w:r>
          </w:p>
        </w:tc>
      </w:tr>
      <w:tr w:rsidR="007E0BEB" w:rsidRPr="007E0BEB" w14:paraId="3AC6A169" w14:textId="77777777" w:rsidTr="00D06B3F">
        <w:tc>
          <w:tcPr>
            <w:tcW w:w="567" w:type="dxa"/>
            <w:tcBorders>
              <w:top w:val="single" w:sz="4" w:space="0" w:color="000000"/>
              <w:left w:val="single" w:sz="4" w:space="0" w:color="000000"/>
              <w:bottom w:val="single" w:sz="4" w:space="0" w:color="000000"/>
              <w:right w:val="single" w:sz="4" w:space="0" w:color="000000"/>
            </w:tcBorders>
            <w:vAlign w:val="center"/>
          </w:tcPr>
          <w:p w14:paraId="2D2A5A40" w14:textId="77777777" w:rsidR="00A42FC0" w:rsidRPr="007E0BEB" w:rsidRDefault="00A42FC0" w:rsidP="006E23D8">
            <w:pPr>
              <w:spacing w:before="0" w:after="0"/>
              <w:ind w:firstLine="0"/>
              <w:jc w:val="both"/>
              <w:rPr>
                <w:rFonts w:eastAsia="Calibri" w:cs="Times New Roman"/>
                <w:b/>
                <w:bCs/>
                <w:spacing w:val="-2"/>
                <w:kern w:val="2"/>
                <w:sz w:val="26"/>
                <w:szCs w:val="26"/>
                <w14:ligatures w14:val="standardContextual"/>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4CD51C92" w14:textId="68DA7DF9" w:rsidR="00A42FC0" w:rsidRPr="007E0BEB" w:rsidRDefault="00A42FC0" w:rsidP="00D06B3F">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Tổng thời gian</w:t>
            </w:r>
            <w:r w:rsidR="00D06B3F" w:rsidRPr="007E0BEB">
              <w:rPr>
                <w:rFonts w:eastAsia="Calibri" w:cs="Times New Roman"/>
                <w:b/>
                <w:kern w:val="2"/>
                <w:sz w:val="26"/>
                <w:szCs w:val="26"/>
                <w14:ligatures w14:val="standardContextual"/>
              </w:rPr>
              <w:t xml:space="preserve"> giải quyết</w:t>
            </w:r>
          </w:p>
        </w:tc>
        <w:tc>
          <w:tcPr>
            <w:tcW w:w="2126" w:type="dxa"/>
            <w:vAlign w:val="center"/>
          </w:tcPr>
          <w:p w14:paraId="26B5E648" w14:textId="77777777" w:rsidR="00A42FC0" w:rsidRPr="007E0BEB" w:rsidRDefault="00A42FC0" w:rsidP="006E23D8">
            <w:pPr>
              <w:spacing w:before="0" w:after="0"/>
              <w:ind w:firstLine="0"/>
              <w:rPr>
                <w:rFonts w:eastAsia="Calibri" w:cs="Times New Roman"/>
                <w:b/>
                <w:kern w:val="2"/>
                <w:sz w:val="26"/>
                <w:szCs w:val="26"/>
                <w14:ligatures w14:val="standardContextual"/>
              </w:rPr>
            </w:pPr>
          </w:p>
        </w:tc>
        <w:tc>
          <w:tcPr>
            <w:tcW w:w="1559" w:type="dxa"/>
            <w:vAlign w:val="center"/>
          </w:tcPr>
          <w:p w14:paraId="2B501872" w14:textId="77777777" w:rsidR="00A42FC0" w:rsidRPr="007E0BEB" w:rsidRDefault="00E11A8D" w:rsidP="006E23D8">
            <w:pPr>
              <w:spacing w:before="0" w:after="0"/>
              <w:ind w:firstLine="0"/>
              <w:rPr>
                <w:rFonts w:eastAsia="Calibri" w:cs="Times New Roman"/>
                <w:b/>
                <w:kern w:val="2"/>
                <w:sz w:val="26"/>
                <w:szCs w:val="26"/>
                <w14:ligatures w14:val="standardContextual"/>
              </w:rPr>
            </w:pPr>
            <w:r w:rsidRPr="007E0BEB">
              <w:rPr>
                <w:rFonts w:eastAsia="Calibri" w:cs="Times New Roman"/>
                <w:b/>
                <w:kern w:val="2"/>
                <w:sz w:val="26"/>
                <w:szCs w:val="26"/>
                <w14:ligatures w14:val="standardContextual"/>
              </w:rPr>
              <w:t>10</w:t>
            </w:r>
            <w:r w:rsidR="00A42FC0" w:rsidRPr="007E0BEB">
              <w:rPr>
                <w:rFonts w:eastAsia="Calibri" w:cs="Times New Roman"/>
                <w:b/>
                <w:kern w:val="2"/>
                <w:sz w:val="26"/>
                <w:szCs w:val="26"/>
                <w14:ligatures w14:val="standardContextual"/>
              </w:rPr>
              <w:t xml:space="preserve"> ngày làm việc</w:t>
            </w:r>
          </w:p>
        </w:tc>
      </w:tr>
    </w:tbl>
    <w:p w14:paraId="712B045F" w14:textId="77777777" w:rsidR="00A42FC0" w:rsidRPr="007E0BEB" w:rsidRDefault="00A42FC0" w:rsidP="00A42FC0">
      <w:pPr>
        <w:ind w:firstLine="0"/>
        <w:jc w:val="both"/>
        <w:rPr>
          <w:rFonts w:cs="Times New Roman"/>
          <w:sz w:val="26"/>
          <w:szCs w:val="26"/>
        </w:rPr>
      </w:pPr>
    </w:p>
    <w:sectPr w:rsidR="00A42FC0" w:rsidRPr="007E0BEB" w:rsidSect="00D41E04">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5C3ECA"/>
    <w:multiLevelType w:val="hybridMultilevel"/>
    <w:tmpl w:val="2A44E3D8"/>
    <w:lvl w:ilvl="0" w:tplc="2D429524">
      <w:start w:val="1"/>
      <w:numFmt w:val="decimal"/>
      <w:lvlText w:val="%1"/>
      <w:lvlJc w:val="center"/>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num w:numId="1" w16cid:durableId="1530218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0E72"/>
    <w:rsid w:val="00013031"/>
    <w:rsid w:val="000140CD"/>
    <w:rsid w:val="001D5E61"/>
    <w:rsid w:val="002661CD"/>
    <w:rsid w:val="00274046"/>
    <w:rsid w:val="00363B7D"/>
    <w:rsid w:val="003A0431"/>
    <w:rsid w:val="00435CB8"/>
    <w:rsid w:val="00451D83"/>
    <w:rsid w:val="00462C82"/>
    <w:rsid w:val="00557AC3"/>
    <w:rsid w:val="00605473"/>
    <w:rsid w:val="00674235"/>
    <w:rsid w:val="006F6C34"/>
    <w:rsid w:val="00730E13"/>
    <w:rsid w:val="007B7D8A"/>
    <w:rsid w:val="007C204A"/>
    <w:rsid w:val="007C461D"/>
    <w:rsid w:val="007E0BEB"/>
    <w:rsid w:val="008259B1"/>
    <w:rsid w:val="00855C87"/>
    <w:rsid w:val="008826AC"/>
    <w:rsid w:val="008F0108"/>
    <w:rsid w:val="00942B8D"/>
    <w:rsid w:val="00A22EF6"/>
    <w:rsid w:val="00A42FC0"/>
    <w:rsid w:val="00AA2AD9"/>
    <w:rsid w:val="00B635F4"/>
    <w:rsid w:val="00B66F1A"/>
    <w:rsid w:val="00B773F4"/>
    <w:rsid w:val="00C3099F"/>
    <w:rsid w:val="00C55694"/>
    <w:rsid w:val="00C76C4A"/>
    <w:rsid w:val="00C81C02"/>
    <w:rsid w:val="00D06B3F"/>
    <w:rsid w:val="00D350A8"/>
    <w:rsid w:val="00D41E04"/>
    <w:rsid w:val="00D651A6"/>
    <w:rsid w:val="00D732DE"/>
    <w:rsid w:val="00DA5333"/>
    <w:rsid w:val="00DA58F1"/>
    <w:rsid w:val="00E11A8D"/>
    <w:rsid w:val="00E301B9"/>
    <w:rsid w:val="00F301C7"/>
    <w:rsid w:val="00F622A2"/>
    <w:rsid w:val="00FD0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CF1C1"/>
  <w15:docId w15:val="{234713AD-2658-45B9-A9BE-4104496FC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before="120" w:after="120"/>
        <w:ind w:firstLine="72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6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tienmanhls161@outlook.com</dc:creator>
  <cp:lastModifiedBy>ls vpubnd</cp:lastModifiedBy>
  <cp:revision>33</cp:revision>
  <dcterms:created xsi:type="dcterms:W3CDTF">2025-06-25T12:46:00Z</dcterms:created>
  <dcterms:modified xsi:type="dcterms:W3CDTF">2025-06-27T13:21:00Z</dcterms:modified>
</cp:coreProperties>
</file>