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B41A8" w14:textId="28622FA5" w:rsidR="00772158" w:rsidRPr="00E60C14" w:rsidRDefault="00954A83" w:rsidP="00843E46">
      <w:pPr>
        <w:spacing w:before="60" w:line="360" w:lineRule="exact"/>
        <w:ind w:hanging="57"/>
        <w:jc w:val="center"/>
        <w:rPr>
          <w:b/>
          <w:szCs w:val="28"/>
          <w:lang w:val="nl-NL"/>
        </w:rPr>
      </w:pPr>
      <w:bookmarkStart w:id="0" w:name="_Hlk180586674"/>
      <w:r w:rsidRPr="00E60C14">
        <w:rPr>
          <w:b/>
          <w:szCs w:val="28"/>
          <w:lang w:val="nl-NL"/>
        </w:rPr>
        <w:tab/>
        <w:t xml:space="preserve">BẢNG TỔNG HỢP </w:t>
      </w:r>
      <w:r w:rsidR="00805457" w:rsidRPr="00E60C14">
        <w:rPr>
          <w:b/>
          <w:szCs w:val="28"/>
          <w:lang w:val="nl-NL"/>
        </w:rPr>
        <w:t xml:space="preserve">TIẾP THU, GIẢI TRÌNH </w:t>
      </w:r>
      <w:r w:rsidRPr="00E60C14">
        <w:rPr>
          <w:b/>
          <w:szCs w:val="28"/>
          <w:lang w:val="nl-NL"/>
        </w:rPr>
        <w:t>Ý KIẾN GÓP Ý CÁC CƠ QUAN</w:t>
      </w:r>
    </w:p>
    <w:bookmarkEnd w:id="0"/>
    <w:p w14:paraId="58BD6171" w14:textId="3CF8D0B7" w:rsidR="00954A83" w:rsidRPr="00E60C14" w:rsidRDefault="00954A83" w:rsidP="009760F5">
      <w:pPr>
        <w:jc w:val="center"/>
        <w:rPr>
          <w:rFonts w:eastAsia="Calibri"/>
          <w:i/>
          <w:szCs w:val="28"/>
        </w:rPr>
      </w:pPr>
      <w:r w:rsidRPr="00E60C14">
        <w:rPr>
          <w:rFonts w:eastAsia="Calibri"/>
          <w:i/>
          <w:szCs w:val="28"/>
        </w:rPr>
        <w:t xml:space="preserve">( Gửi kèm theo </w:t>
      </w:r>
      <w:r w:rsidR="0076718D" w:rsidRPr="00E60C14">
        <w:rPr>
          <w:rFonts w:eastAsia="Calibri"/>
          <w:i/>
          <w:szCs w:val="28"/>
        </w:rPr>
        <w:t xml:space="preserve">Văn bản số </w:t>
      </w:r>
      <w:r w:rsidR="00056384">
        <w:rPr>
          <w:rFonts w:eastAsia="Calibri"/>
          <w:i/>
          <w:szCs w:val="28"/>
        </w:rPr>
        <w:t>4623</w:t>
      </w:r>
      <w:r w:rsidR="0076718D" w:rsidRPr="00E60C14">
        <w:rPr>
          <w:rFonts w:eastAsia="Calibri"/>
          <w:i/>
          <w:szCs w:val="28"/>
        </w:rPr>
        <w:t xml:space="preserve">/SXD-QLXD </w:t>
      </w:r>
      <w:r w:rsidRPr="00E60C14">
        <w:rPr>
          <w:rFonts w:eastAsia="Calibri"/>
          <w:i/>
          <w:szCs w:val="28"/>
        </w:rPr>
        <w:t xml:space="preserve"> ngày </w:t>
      </w:r>
      <w:r w:rsidR="00056384">
        <w:rPr>
          <w:rFonts w:eastAsia="Calibri"/>
          <w:i/>
          <w:szCs w:val="28"/>
        </w:rPr>
        <w:t>19/</w:t>
      </w:r>
      <w:bookmarkStart w:id="1" w:name="_GoBack"/>
      <w:bookmarkEnd w:id="1"/>
      <w:r w:rsidR="0076718D" w:rsidRPr="00E60C14">
        <w:rPr>
          <w:rFonts w:eastAsia="Calibri"/>
          <w:i/>
          <w:szCs w:val="28"/>
        </w:rPr>
        <w:t>10</w:t>
      </w:r>
      <w:r w:rsidRPr="00E60C14">
        <w:rPr>
          <w:rFonts w:eastAsia="Calibri"/>
          <w:i/>
          <w:szCs w:val="28"/>
        </w:rPr>
        <w:t>/2026</w:t>
      </w:r>
      <w:r w:rsidR="009A44C8" w:rsidRPr="00E60C14">
        <w:rPr>
          <w:rFonts w:eastAsia="Calibri"/>
          <w:i/>
          <w:szCs w:val="28"/>
        </w:rPr>
        <w:t xml:space="preserve"> của Sở Xây dựng</w:t>
      </w:r>
      <w:r w:rsidRPr="00E60C14">
        <w:rPr>
          <w:rFonts w:eastAsia="Calibri"/>
          <w:i/>
          <w:szCs w:val="28"/>
        </w:rPr>
        <w:t>)</w:t>
      </w:r>
    </w:p>
    <w:p w14:paraId="79D92EEA" w14:textId="77777777" w:rsidR="00CF27B0" w:rsidRPr="00E60C14" w:rsidRDefault="00CF27B0" w:rsidP="003D38EC">
      <w:pPr>
        <w:jc w:val="both"/>
        <w:rPr>
          <w:szCs w:val="28"/>
          <w:highlight w:val="yellow"/>
          <w:lang w:val="nl-NL"/>
        </w:rPr>
      </w:pPr>
    </w:p>
    <w:tbl>
      <w:tblPr>
        <w:tblStyle w:val="TableGrid"/>
        <w:tblW w:w="14317" w:type="dxa"/>
        <w:tblInd w:w="108" w:type="dxa"/>
        <w:tblLayout w:type="fixed"/>
        <w:tblLook w:val="04A0" w:firstRow="1" w:lastRow="0" w:firstColumn="1" w:lastColumn="0" w:noHBand="0" w:noVBand="1"/>
      </w:tblPr>
      <w:tblGrid>
        <w:gridCol w:w="567"/>
        <w:gridCol w:w="1773"/>
        <w:gridCol w:w="2196"/>
        <w:gridCol w:w="5387"/>
        <w:gridCol w:w="4394"/>
      </w:tblGrid>
      <w:tr w:rsidR="00E60C14" w:rsidRPr="00E60C14" w14:paraId="00DE40A2" w14:textId="77777777" w:rsidTr="006F500C">
        <w:trPr>
          <w:trHeight w:val="388"/>
        </w:trPr>
        <w:tc>
          <w:tcPr>
            <w:tcW w:w="567" w:type="dxa"/>
          </w:tcPr>
          <w:p w14:paraId="65D4E042" w14:textId="77777777" w:rsidR="00954A83" w:rsidRPr="00E60C14" w:rsidRDefault="00954A83" w:rsidP="003D38EC">
            <w:pPr>
              <w:spacing w:after="40"/>
              <w:jc w:val="center"/>
              <w:rPr>
                <w:b/>
                <w:sz w:val="26"/>
                <w:szCs w:val="26"/>
              </w:rPr>
            </w:pPr>
            <w:r w:rsidRPr="00E60C14">
              <w:rPr>
                <w:b/>
                <w:sz w:val="26"/>
                <w:szCs w:val="26"/>
              </w:rPr>
              <w:t>TT</w:t>
            </w:r>
          </w:p>
        </w:tc>
        <w:tc>
          <w:tcPr>
            <w:tcW w:w="1773" w:type="dxa"/>
          </w:tcPr>
          <w:p w14:paraId="08575FF5" w14:textId="62BC98CB" w:rsidR="00954A83" w:rsidRPr="00E60C14" w:rsidRDefault="00954A83" w:rsidP="00F02522">
            <w:pPr>
              <w:spacing w:after="40"/>
              <w:jc w:val="center"/>
              <w:rPr>
                <w:b/>
                <w:sz w:val="26"/>
                <w:szCs w:val="26"/>
              </w:rPr>
            </w:pPr>
            <w:r w:rsidRPr="00E60C14">
              <w:rPr>
                <w:b/>
                <w:sz w:val="26"/>
                <w:szCs w:val="26"/>
              </w:rPr>
              <w:t>Cơ quan góp ý kiến</w:t>
            </w:r>
          </w:p>
        </w:tc>
        <w:tc>
          <w:tcPr>
            <w:tcW w:w="2196" w:type="dxa"/>
          </w:tcPr>
          <w:p w14:paraId="3AB618CA" w14:textId="4069D563" w:rsidR="00954A83" w:rsidRPr="00E60C14" w:rsidRDefault="00CC6D68" w:rsidP="00CC6D68">
            <w:pPr>
              <w:spacing w:after="40"/>
              <w:jc w:val="center"/>
              <w:rPr>
                <w:b/>
                <w:sz w:val="26"/>
                <w:szCs w:val="26"/>
              </w:rPr>
            </w:pPr>
            <w:r w:rsidRPr="00E60C14">
              <w:rPr>
                <w:b/>
                <w:sz w:val="26"/>
                <w:szCs w:val="26"/>
              </w:rPr>
              <w:t>Số c</w:t>
            </w:r>
            <w:r w:rsidR="00954A83" w:rsidRPr="00E60C14">
              <w:rPr>
                <w:b/>
                <w:sz w:val="26"/>
                <w:szCs w:val="26"/>
              </w:rPr>
              <w:t>ông văn</w:t>
            </w:r>
            <w:r w:rsidRPr="00E60C14">
              <w:rPr>
                <w:b/>
                <w:sz w:val="26"/>
                <w:szCs w:val="26"/>
              </w:rPr>
              <w:t>, ngày, tháng, năm</w:t>
            </w:r>
          </w:p>
        </w:tc>
        <w:tc>
          <w:tcPr>
            <w:tcW w:w="5387" w:type="dxa"/>
          </w:tcPr>
          <w:p w14:paraId="32AC222A" w14:textId="7FF8B51B" w:rsidR="00954A83" w:rsidRPr="00E60C14" w:rsidRDefault="00CC6D68" w:rsidP="00C37549">
            <w:pPr>
              <w:spacing w:after="40"/>
              <w:jc w:val="center"/>
              <w:rPr>
                <w:b/>
                <w:sz w:val="26"/>
                <w:szCs w:val="26"/>
              </w:rPr>
            </w:pPr>
            <w:r w:rsidRPr="00E60C14">
              <w:rPr>
                <w:b/>
                <w:sz w:val="26"/>
                <w:szCs w:val="26"/>
              </w:rPr>
              <w:t>Nội dung tham gia ý kiến đối với dự thảo</w:t>
            </w:r>
          </w:p>
        </w:tc>
        <w:tc>
          <w:tcPr>
            <w:tcW w:w="4394" w:type="dxa"/>
          </w:tcPr>
          <w:p w14:paraId="10A7651A" w14:textId="4A7C5D0F" w:rsidR="00954A83" w:rsidRPr="00E60C14" w:rsidRDefault="00CC6D68" w:rsidP="00CC6D68">
            <w:pPr>
              <w:spacing w:after="40"/>
              <w:jc w:val="center"/>
              <w:rPr>
                <w:b/>
                <w:sz w:val="26"/>
                <w:szCs w:val="26"/>
              </w:rPr>
            </w:pPr>
            <w:r w:rsidRPr="00E60C14">
              <w:rPr>
                <w:b/>
                <w:sz w:val="26"/>
                <w:szCs w:val="26"/>
              </w:rPr>
              <w:t>Nội dung t</w:t>
            </w:r>
            <w:r w:rsidR="00954A83" w:rsidRPr="00E60C14">
              <w:rPr>
                <w:b/>
                <w:sz w:val="26"/>
                <w:szCs w:val="26"/>
              </w:rPr>
              <w:t>iếp thu</w:t>
            </w:r>
            <w:r w:rsidRPr="00E60C14">
              <w:rPr>
                <w:b/>
                <w:sz w:val="26"/>
                <w:szCs w:val="26"/>
              </w:rPr>
              <w:t>,</w:t>
            </w:r>
            <w:r w:rsidR="00954A83" w:rsidRPr="00E60C14">
              <w:rPr>
                <w:b/>
                <w:sz w:val="26"/>
                <w:szCs w:val="26"/>
              </w:rPr>
              <w:t xml:space="preserve"> giải trình của Sở Xây dựng</w:t>
            </w:r>
          </w:p>
        </w:tc>
      </w:tr>
      <w:tr w:rsidR="008379C9" w:rsidRPr="00E60C14" w14:paraId="70DA3BA7" w14:textId="77777777" w:rsidTr="006F500C">
        <w:trPr>
          <w:trHeight w:val="430"/>
        </w:trPr>
        <w:tc>
          <w:tcPr>
            <w:tcW w:w="567" w:type="dxa"/>
          </w:tcPr>
          <w:p w14:paraId="28639541" w14:textId="7C05CED3" w:rsidR="008379C9" w:rsidRPr="000A6205" w:rsidRDefault="008379C9" w:rsidP="000C2F46">
            <w:pPr>
              <w:spacing w:after="40"/>
              <w:jc w:val="center"/>
              <w:rPr>
                <w:sz w:val="26"/>
                <w:szCs w:val="26"/>
              </w:rPr>
            </w:pPr>
            <w:r w:rsidRPr="000A6205">
              <w:rPr>
                <w:sz w:val="26"/>
                <w:szCs w:val="26"/>
              </w:rPr>
              <w:t>1</w:t>
            </w:r>
          </w:p>
        </w:tc>
        <w:tc>
          <w:tcPr>
            <w:tcW w:w="1773" w:type="dxa"/>
          </w:tcPr>
          <w:p w14:paraId="0F61B097" w14:textId="1C2C3060" w:rsidR="008379C9" w:rsidRPr="000A6205" w:rsidRDefault="008379C9" w:rsidP="00D4770A">
            <w:pPr>
              <w:spacing w:after="120"/>
              <w:jc w:val="center"/>
              <w:rPr>
                <w:noProof/>
                <w:sz w:val="26"/>
                <w:szCs w:val="26"/>
                <w:lang w:val="pt-BR"/>
              </w:rPr>
            </w:pPr>
            <w:r w:rsidRPr="000A6205">
              <w:rPr>
                <w:spacing w:val="4"/>
                <w:sz w:val="26"/>
                <w:szCs w:val="26"/>
                <w:lang w:val="de-DE"/>
              </w:rPr>
              <w:t>Ủy ban MTTQ Việt Nam tỉnh</w:t>
            </w:r>
          </w:p>
        </w:tc>
        <w:tc>
          <w:tcPr>
            <w:tcW w:w="2196" w:type="dxa"/>
          </w:tcPr>
          <w:p w14:paraId="31C03965" w14:textId="24339997" w:rsidR="008379C9" w:rsidRPr="000A6205" w:rsidRDefault="008379C9" w:rsidP="005D10A7">
            <w:pPr>
              <w:jc w:val="center"/>
              <w:rPr>
                <w:iCs/>
                <w:sz w:val="26"/>
                <w:szCs w:val="26"/>
              </w:rPr>
            </w:pPr>
            <w:r w:rsidRPr="000A6205">
              <w:rPr>
                <w:sz w:val="26"/>
                <w:szCs w:val="26"/>
              </w:rPr>
              <w:t>1547/MTTQ – BTT ngày 14/10/2026</w:t>
            </w:r>
          </w:p>
        </w:tc>
        <w:tc>
          <w:tcPr>
            <w:tcW w:w="5387" w:type="dxa"/>
          </w:tcPr>
          <w:p w14:paraId="7BED205C" w14:textId="77777777" w:rsidR="008379C9" w:rsidRPr="000A6205" w:rsidRDefault="008379C9" w:rsidP="008379C9">
            <w:pPr>
              <w:ind w:firstLine="706"/>
              <w:jc w:val="both"/>
              <w:rPr>
                <w:sz w:val="26"/>
                <w:szCs w:val="26"/>
                <w:shd w:val="clear" w:color="auto" w:fill="FFFFFF"/>
              </w:rPr>
            </w:pPr>
            <w:r w:rsidRPr="000A6205">
              <w:rPr>
                <w:sz w:val="26"/>
                <w:szCs w:val="26"/>
              </w:rPr>
              <w:t xml:space="preserve">Đề nghị cơ quan soạn thảo bổ sung, làm rõ tại mục </w:t>
            </w:r>
            <w:r w:rsidRPr="000A6205">
              <w:rPr>
                <w:b/>
                <w:i/>
                <w:sz w:val="26"/>
                <w:szCs w:val="26"/>
              </w:rPr>
              <w:t>“2. Cơ sở thực tiễn”</w:t>
            </w:r>
            <w:r w:rsidRPr="000A6205">
              <w:rPr>
                <w:sz w:val="26"/>
                <w:szCs w:val="26"/>
              </w:rPr>
              <w:t xml:space="preserve"> trong Tờ trình của Sở Xây dựng về cơ sở thực tiễn và xác định những bất cập, vướng mắc trong quá trình cấp giấy phép xây dựng có thời hạn và nguyên nhân cần điều chỉnh. Đồng thời, cần phân tích tác động của các tiêu chí về diện tích sàn, số tầng, chiều cao và thời hạn tồn tại của công trình đối với quyền, lợi ích hợp pháp, chính đáng của người dân, hộ gia đình, cá nhân và tổ chức có liên quan; bảo đảm các quy định mới vừa đáp ứng yêu cầu quản lý quy hoạch, phù hợp với điều kiện thực tế của địa phương. </w:t>
            </w:r>
          </w:p>
          <w:p w14:paraId="3666956F" w14:textId="2A02C234" w:rsidR="008379C9" w:rsidRPr="000A6205" w:rsidRDefault="008379C9" w:rsidP="008379C9">
            <w:pPr>
              <w:ind w:firstLine="706"/>
              <w:jc w:val="both"/>
              <w:rPr>
                <w:sz w:val="26"/>
                <w:szCs w:val="26"/>
                <w:shd w:val="clear" w:color="auto" w:fill="FFFFFF"/>
              </w:rPr>
            </w:pPr>
            <w:r w:rsidRPr="000A6205">
              <w:rPr>
                <w:sz w:val="26"/>
                <w:szCs w:val="26"/>
              </w:rPr>
              <w:t xml:space="preserve">Lý do: Trong tờ trình hiện nay cơ quan soạn thảo mới dựa </w:t>
            </w:r>
            <w:r w:rsidRPr="000A6205">
              <w:rPr>
                <w:bCs/>
                <w:sz w:val="26"/>
                <w:szCs w:val="26"/>
              </w:rPr>
              <w:t xml:space="preserve">trên cơ sở tham khảo các tỉnh đã ban hành quyết định: Gia Lai </w:t>
            </w:r>
            <w:r w:rsidRPr="000A6205">
              <w:rPr>
                <w:sz w:val="26"/>
                <w:szCs w:val="26"/>
              </w:rPr>
              <w:t>và tham khảo một số tỉnh đã dự thảo Quyết định quy định đăng tải xin ý kiến góp ý trên cổng thông tin điện tử các tỉnh: Sơn La, Nghệ An, Quảng Ngãi. Tuy nhiên, việc tham khảo kinh nghiệm của các địa phương khác mới chỉ là cơ sở tham chiếu, chưa làm rõ được cơ sở khoa học cũng như căn cứ thực tiễn phù hợp với điều kiện, đặc điểm của tỉnh. Việc làm rõ cơ sở thực tiễn và tác động xã hội sẽ bảo đảm quyết định ban hành bảo đảm tính hợp pháp, tính khả thi và bảo đảm quyền lợi chính đáng của Nhân dân.</w:t>
            </w:r>
          </w:p>
        </w:tc>
        <w:tc>
          <w:tcPr>
            <w:tcW w:w="4394" w:type="dxa"/>
          </w:tcPr>
          <w:p w14:paraId="187F9094" w14:textId="67D59AF0" w:rsidR="008379C9" w:rsidRPr="000A6205" w:rsidRDefault="000A6205" w:rsidP="0023073B">
            <w:pPr>
              <w:pStyle w:val="ListParagraph"/>
              <w:ind w:left="0"/>
              <w:rPr>
                <w:sz w:val="26"/>
                <w:szCs w:val="26"/>
              </w:rPr>
            </w:pPr>
            <w:r w:rsidRPr="000A6205">
              <w:rPr>
                <w:sz w:val="26"/>
                <w:szCs w:val="26"/>
              </w:rPr>
              <w:t>- Tiếp thu ý kiến đã chỉnh sửa bổ sung trong dự thảo Tờ trình</w:t>
            </w:r>
          </w:p>
        </w:tc>
      </w:tr>
      <w:tr w:rsidR="008379C9" w:rsidRPr="00E60C14" w14:paraId="71360002" w14:textId="77777777" w:rsidTr="006F500C">
        <w:trPr>
          <w:trHeight w:val="430"/>
        </w:trPr>
        <w:tc>
          <w:tcPr>
            <w:tcW w:w="567" w:type="dxa"/>
          </w:tcPr>
          <w:p w14:paraId="35F7882E" w14:textId="05DC6486" w:rsidR="008379C9" w:rsidRPr="00E13FBE" w:rsidRDefault="008379C9" w:rsidP="000C2F46">
            <w:pPr>
              <w:spacing w:after="40"/>
              <w:jc w:val="center"/>
              <w:rPr>
                <w:sz w:val="26"/>
                <w:szCs w:val="26"/>
              </w:rPr>
            </w:pPr>
            <w:r>
              <w:rPr>
                <w:sz w:val="26"/>
                <w:szCs w:val="26"/>
              </w:rPr>
              <w:t>2</w:t>
            </w:r>
          </w:p>
        </w:tc>
        <w:tc>
          <w:tcPr>
            <w:tcW w:w="1773" w:type="dxa"/>
          </w:tcPr>
          <w:p w14:paraId="74300A99" w14:textId="77C70EA3" w:rsidR="008379C9" w:rsidRPr="00D53C09" w:rsidRDefault="008379C9" w:rsidP="00D4770A">
            <w:pPr>
              <w:spacing w:after="120"/>
              <w:jc w:val="center"/>
              <w:rPr>
                <w:noProof/>
                <w:sz w:val="26"/>
                <w:szCs w:val="26"/>
              </w:rPr>
            </w:pPr>
            <w:r>
              <w:rPr>
                <w:szCs w:val="28"/>
                <w:lang w:val="vi-VN"/>
              </w:rPr>
              <w:t xml:space="preserve">Ban Quản lý </w:t>
            </w:r>
            <w:r>
              <w:rPr>
                <w:szCs w:val="28"/>
                <w:lang w:val="vi-VN"/>
              </w:rPr>
              <w:lastRenderedPageBreak/>
              <w:t>Khu kinh tế cửa khẩu Đồng Đăng - Lạng Sơn</w:t>
            </w:r>
            <w:r w:rsidR="00D53C09">
              <w:rPr>
                <w:szCs w:val="28"/>
              </w:rPr>
              <w:t>.</w:t>
            </w:r>
          </w:p>
        </w:tc>
        <w:tc>
          <w:tcPr>
            <w:tcW w:w="2196" w:type="dxa"/>
          </w:tcPr>
          <w:p w14:paraId="72139121" w14:textId="5A181AEA" w:rsidR="008379C9" w:rsidRPr="00E13FBE" w:rsidRDefault="008379C9" w:rsidP="005D10A7">
            <w:pPr>
              <w:jc w:val="center"/>
              <w:rPr>
                <w:iCs/>
                <w:sz w:val="26"/>
                <w:szCs w:val="26"/>
              </w:rPr>
            </w:pPr>
            <w:r>
              <w:rPr>
                <w:sz w:val="26"/>
                <w:szCs w:val="26"/>
              </w:rPr>
              <w:lastRenderedPageBreak/>
              <w:t xml:space="preserve">1892/BQLKKTCK-HT ngày </w:t>
            </w:r>
            <w:r>
              <w:rPr>
                <w:sz w:val="26"/>
                <w:szCs w:val="26"/>
              </w:rPr>
              <w:lastRenderedPageBreak/>
              <w:t>17/10/2026</w:t>
            </w:r>
          </w:p>
        </w:tc>
        <w:tc>
          <w:tcPr>
            <w:tcW w:w="5387" w:type="dxa"/>
          </w:tcPr>
          <w:p w14:paraId="11072FC7" w14:textId="77777777" w:rsidR="008379C9" w:rsidRDefault="008379C9" w:rsidP="008379C9">
            <w:pPr>
              <w:widowControl w:val="0"/>
              <w:jc w:val="both"/>
              <w:rPr>
                <w:szCs w:val="28"/>
              </w:rPr>
            </w:pPr>
            <w:r w:rsidRPr="00CA01DA">
              <w:rPr>
                <w:b/>
                <w:szCs w:val="28"/>
              </w:rPr>
              <w:lastRenderedPageBreak/>
              <w:t>1.</w:t>
            </w:r>
            <w:r>
              <w:rPr>
                <w:szCs w:val="28"/>
              </w:rPr>
              <w:t xml:space="preserve"> Tại các điểm a, c khoản 1 và điểm b khoản </w:t>
            </w:r>
            <w:r>
              <w:rPr>
                <w:szCs w:val="28"/>
              </w:rPr>
              <w:lastRenderedPageBreak/>
              <w:t>2 Điều 2 dự thảo Quyết định đã quy định diện tích sàn tối đa 250m</w:t>
            </w:r>
            <w:r w:rsidRPr="009C0E23">
              <w:rPr>
                <w:szCs w:val="28"/>
                <w:vertAlign w:val="superscript"/>
              </w:rPr>
              <w:t>2</w:t>
            </w:r>
            <w:r>
              <w:rPr>
                <w:szCs w:val="28"/>
              </w:rPr>
              <w:t xml:space="preserve"> là phù hợp với diện tích sử dụng cần thiết cho một hộ gia đình khi xây dựng bao gồm đầy đủ các công năng tối thiểu như phòng khách, phòng bếp, cầu thang, phòng ngủ và công trình phụ khác…và phù hợp với trụ sở làm việc của một đơn vị có quy mô nhỏ. </w:t>
            </w:r>
          </w:p>
          <w:p w14:paraId="5BC09612" w14:textId="77777777" w:rsidR="008379C9" w:rsidRDefault="008379C9" w:rsidP="008379C9">
            <w:pPr>
              <w:widowControl w:val="0"/>
              <w:jc w:val="both"/>
              <w:rPr>
                <w:szCs w:val="28"/>
              </w:rPr>
            </w:pPr>
            <w:r>
              <w:rPr>
                <w:szCs w:val="28"/>
              </w:rPr>
              <w:t xml:space="preserve">Tuy nhiên về số tầng và chiều cao công trình lại </w:t>
            </w:r>
            <w:r w:rsidRPr="005D3194">
              <w:rPr>
                <w:b/>
                <w:szCs w:val="28"/>
              </w:rPr>
              <w:t>khống chế ở 02 tầng</w:t>
            </w:r>
            <w:r>
              <w:rPr>
                <w:szCs w:val="28"/>
              </w:rPr>
              <w:t xml:space="preserve"> và chiều cao tối đa 10m sẽ ảnh hưởng không nhỏ đối với những hộ dân có diện tích đất nhỏ; cụ thể quy định tại  khoản 1, Điều 6</w:t>
            </w:r>
            <w:r w:rsidRPr="005D3194">
              <w:rPr>
                <w:szCs w:val="28"/>
              </w:rPr>
              <w:t xml:space="preserve"> </w:t>
            </w:r>
            <w:r>
              <w:rPr>
                <w:szCs w:val="28"/>
              </w:rPr>
              <w:t xml:space="preserve">Quyết định số </w:t>
            </w:r>
            <w:r w:rsidRPr="00C54477">
              <w:rPr>
                <w:szCs w:val="28"/>
              </w:rPr>
              <w:t>38/2024/QĐ-UBND ngày 17</w:t>
            </w:r>
            <w:r>
              <w:rPr>
                <w:szCs w:val="28"/>
              </w:rPr>
              <w:t>/</w:t>
            </w:r>
            <w:r w:rsidRPr="00C54477">
              <w:rPr>
                <w:szCs w:val="28"/>
              </w:rPr>
              <w:t>10</w:t>
            </w:r>
            <w:r>
              <w:rPr>
                <w:szCs w:val="28"/>
              </w:rPr>
              <w:t>/</w:t>
            </w:r>
            <w:r w:rsidRPr="00C54477">
              <w:rPr>
                <w:szCs w:val="28"/>
              </w:rPr>
              <w:t xml:space="preserve">2024 của </w:t>
            </w:r>
            <w:r>
              <w:rPr>
                <w:szCs w:val="28"/>
              </w:rPr>
              <w:t xml:space="preserve">UBND Lạng Sơn </w:t>
            </w:r>
            <w:bookmarkStart w:id="2" w:name="loai_2_name"/>
            <w:r>
              <w:rPr>
                <w:szCs w:val="28"/>
              </w:rPr>
              <w:t xml:space="preserve">quy định </w:t>
            </w:r>
            <w:r w:rsidRPr="00C54477">
              <w:rPr>
                <w:szCs w:val="28"/>
              </w:rPr>
              <w:t xml:space="preserve">về </w:t>
            </w:r>
            <w:r>
              <w:rPr>
                <w:szCs w:val="28"/>
              </w:rPr>
              <w:t>Điều</w:t>
            </w:r>
            <w:r w:rsidRPr="00C54477">
              <w:rPr>
                <w:szCs w:val="28"/>
              </w:rPr>
              <w:t xml:space="preserve"> kiện tách thửa đất, hợp thửa đất và diện tích tối thiểu được tách thửa đối với từng loại đất trên địa bàn tỉnh </w:t>
            </w:r>
            <w:r>
              <w:rPr>
                <w:szCs w:val="28"/>
              </w:rPr>
              <w:t>L</w:t>
            </w:r>
            <w:r w:rsidRPr="00C54477">
              <w:rPr>
                <w:szCs w:val="28"/>
              </w:rPr>
              <w:t xml:space="preserve">ạng </w:t>
            </w:r>
            <w:r>
              <w:rPr>
                <w:szCs w:val="28"/>
              </w:rPr>
              <w:t>S</w:t>
            </w:r>
            <w:r w:rsidRPr="00C54477">
              <w:rPr>
                <w:szCs w:val="28"/>
              </w:rPr>
              <w:t>ơn</w:t>
            </w:r>
            <w:bookmarkEnd w:id="2"/>
            <w:r>
              <w:rPr>
                <w:szCs w:val="28"/>
              </w:rPr>
              <w:t xml:space="preserve"> ban hành kèm theo thì diện tích tối thiểu để tách thửa đất đối với khu vực đô thị là 40m</w:t>
            </w:r>
            <w:r>
              <w:rPr>
                <w:szCs w:val="28"/>
                <w:vertAlign w:val="superscript"/>
              </w:rPr>
              <w:t>2</w:t>
            </w:r>
            <w:r>
              <w:rPr>
                <w:szCs w:val="28"/>
              </w:rPr>
              <w:t>. Như vậy nếu giả thiết với một hộ gia đình tách ra từ thửa đất với diện tích 40m</w:t>
            </w:r>
            <w:r w:rsidRPr="006E0F15">
              <w:rPr>
                <w:szCs w:val="28"/>
                <w:vertAlign w:val="superscript"/>
              </w:rPr>
              <w:t>2</w:t>
            </w:r>
            <w:r>
              <w:rPr>
                <w:szCs w:val="28"/>
              </w:rPr>
              <w:t xml:space="preserve"> theo đúng quy định, khi xây dựng 02 tầng thì rất khó để đáp ứng được Điều kiện về bố trí các không gian sống và công năng tối thiểu cho sinh hoạt của một hộ gia đình.</w:t>
            </w:r>
          </w:p>
          <w:p w14:paraId="064A13E6" w14:textId="77777777" w:rsidR="008379C9" w:rsidRDefault="008379C9" w:rsidP="008379C9">
            <w:pPr>
              <w:widowControl w:val="0"/>
              <w:jc w:val="both"/>
              <w:rPr>
                <w:szCs w:val="28"/>
              </w:rPr>
            </w:pPr>
            <w:r>
              <w:rPr>
                <w:szCs w:val="28"/>
              </w:rPr>
              <w:tab/>
              <w:t xml:space="preserve">Tại Luật Xây dựng và các văn bản hướng dẫn không có quy định cụ thể để khống chế về số tầng không quá 02 tầng và chiều cao tối đa không quá 10m đối với công trình cấp phép xây dựng có thời hạn. Tuy nhiên tại điểm a, khoản 2, Điều 10, Nghị định </w:t>
            </w:r>
            <w:r>
              <w:rPr>
                <w:szCs w:val="28"/>
              </w:rPr>
              <w:lastRenderedPageBreak/>
              <w:t xml:space="preserve">số 207/2026/NĐ-CP ngày 15/6/2026 của chính phủ </w:t>
            </w:r>
            <w:r w:rsidRPr="00D21B94">
              <w:rPr>
                <w:szCs w:val="28"/>
              </w:rPr>
              <w:t xml:space="preserve">quy định chi tiết một số </w:t>
            </w:r>
            <w:r>
              <w:rPr>
                <w:szCs w:val="28"/>
              </w:rPr>
              <w:t>Điều</w:t>
            </w:r>
            <w:r w:rsidRPr="00D21B94">
              <w:rPr>
                <w:szCs w:val="28"/>
              </w:rPr>
              <w:t xml:space="preserve"> của luật xây dựng về quản lý chất lượng, thi công xây dựng và bảo trì công trình xây dựng</w:t>
            </w:r>
            <w:r>
              <w:rPr>
                <w:szCs w:val="28"/>
              </w:rPr>
              <w:t>, quy định về thiết kế xây dựng nhà ở riêng lẻ</w:t>
            </w:r>
            <w:r>
              <w:rPr>
                <w:rStyle w:val="FootnoteReference"/>
                <w:szCs w:val="28"/>
              </w:rPr>
              <w:footnoteReference w:id="1"/>
            </w:r>
            <w:r>
              <w:rPr>
                <w:szCs w:val="28"/>
              </w:rPr>
              <w:t>. Thì công trình có quy mô tại điểm này đã được cho phép chủ sở hữu nhà ở tự thiết kế mà không cần có thiết kế của tổ chức và cá nhân có chuyên môn, kinh nghiệm theo quy định. Như vậy về quy mô và tính chất kết cấu của công trình là phù hợp với Điều kiện sống thông thường và không quá phức tạp về kết cấu xây dựng do đó Chính phủ đã tạo Điều kiện cho phép người dân được tự thiết kế ngôi nhà của mình.</w:t>
            </w:r>
          </w:p>
          <w:p w14:paraId="62EA0C7C" w14:textId="77777777" w:rsidR="008379C9" w:rsidRDefault="008379C9" w:rsidP="008379C9">
            <w:pPr>
              <w:widowControl w:val="0"/>
              <w:jc w:val="both"/>
              <w:rPr>
                <w:szCs w:val="28"/>
              </w:rPr>
            </w:pPr>
            <w:r w:rsidRPr="00CA01DA">
              <w:rPr>
                <w:b/>
                <w:szCs w:val="28"/>
              </w:rPr>
              <w:t>2.</w:t>
            </w:r>
            <w:r>
              <w:rPr>
                <w:szCs w:val="28"/>
              </w:rPr>
              <w:t xml:space="preserve"> Tham khảo một số tỉnh khác: </w:t>
            </w:r>
          </w:p>
          <w:p w14:paraId="47EDD826" w14:textId="77777777" w:rsidR="008379C9" w:rsidRPr="006F0F0C" w:rsidRDefault="008379C9" w:rsidP="008379C9">
            <w:pPr>
              <w:widowControl w:val="0"/>
              <w:jc w:val="both"/>
              <w:rPr>
                <w:i/>
                <w:color w:val="000000"/>
                <w:spacing w:val="-6"/>
                <w:szCs w:val="28"/>
                <w:shd w:val="clear" w:color="auto" w:fill="FFFFFF"/>
              </w:rPr>
            </w:pPr>
            <w:r w:rsidRPr="006F0F0C">
              <w:rPr>
                <w:spacing w:val="-6"/>
                <w:szCs w:val="28"/>
              </w:rPr>
              <w:t xml:space="preserve">- Tại tỉnh Gia Lai: Theo quy định tại tại điểm b, khoản 1, </w:t>
            </w:r>
            <w:r>
              <w:rPr>
                <w:spacing w:val="-6"/>
                <w:szCs w:val="28"/>
              </w:rPr>
              <w:t>Điều</w:t>
            </w:r>
            <w:r w:rsidRPr="006F0F0C">
              <w:rPr>
                <w:spacing w:val="-6"/>
                <w:szCs w:val="28"/>
              </w:rPr>
              <w:t xml:space="preserve"> 3 quy định </w:t>
            </w:r>
            <w:r>
              <w:rPr>
                <w:spacing w:val="-6"/>
                <w:szCs w:val="28"/>
              </w:rPr>
              <w:t>Q</w:t>
            </w:r>
            <w:r w:rsidRPr="006F0F0C">
              <w:rPr>
                <w:spacing w:val="-6"/>
                <w:szCs w:val="28"/>
              </w:rPr>
              <w:t>uyết định số 133/2026/QĐ-UBND ngày 08/9/2026 của UBND tỉnh Gia Lai</w:t>
            </w:r>
            <w:r w:rsidRPr="006F0F0C">
              <w:rPr>
                <w:rStyle w:val="FootnoteReference"/>
                <w:spacing w:val="-6"/>
                <w:szCs w:val="28"/>
              </w:rPr>
              <w:footnoteReference w:id="2"/>
            </w:r>
            <w:r w:rsidRPr="006F0F0C">
              <w:rPr>
                <w:spacing w:val="-6"/>
                <w:szCs w:val="28"/>
              </w:rPr>
              <w:t xml:space="preserve"> thì nhà ở riêng lẻ có thời hạn được quy định có số tầng dưới 3 tầng và chiều cao tối đa 12m.</w:t>
            </w:r>
          </w:p>
          <w:p w14:paraId="0A8A0140" w14:textId="77777777" w:rsidR="008379C9" w:rsidRDefault="008379C9" w:rsidP="008379C9">
            <w:pPr>
              <w:widowControl w:val="0"/>
              <w:jc w:val="both"/>
              <w:rPr>
                <w:szCs w:val="28"/>
              </w:rPr>
            </w:pPr>
            <w:r>
              <w:rPr>
                <w:szCs w:val="28"/>
              </w:rPr>
              <w:t>- Tại tỉnh Cao Bằng: Theo quy định tại khoản 2, Điều 8 Quyết định số 63/2025/QĐ-UBND ngày 30/12/2025 của UBND tỉnh Cao Bằng</w:t>
            </w:r>
            <w:r>
              <w:rPr>
                <w:rStyle w:val="FootnoteReference"/>
                <w:szCs w:val="28"/>
              </w:rPr>
              <w:footnoteReference w:id="3"/>
            </w:r>
            <w:r>
              <w:rPr>
                <w:szCs w:val="28"/>
              </w:rPr>
              <w:t xml:space="preserve"> </w:t>
            </w:r>
            <w:r>
              <w:rPr>
                <w:szCs w:val="28"/>
              </w:rPr>
              <w:lastRenderedPageBreak/>
              <w:t>thì nhà ở riêng lẻ có thời hạn được quy định có số tầng tối đa 3 tầng và chiều cao tối đa 12m.</w:t>
            </w:r>
          </w:p>
          <w:p w14:paraId="6B5EA6C0" w14:textId="77777777" w:rsidR="008379C9" w:rsidRDefault="008379C9" w:rsidP="008379C9">
            <w:pPr>
              <w:widowControl w:val="0"/>
              <w:jc w:val="both"/>
              <w:rPr>
                <w:szCs w:val="28"/>
              </w:rPr>
            </w:pPr>
            <w:r>
              <w:rPr>
                <w:szCs w:val="28"/>
              </w:rPr>
              <w:t>- Tương tự tại tỉnh Kiên Giang: Theo Quyết định số 04/2024/QĐ-UBND ngày 29/01/2025 của UBND tỉnh Kiên Giang thì nhà ở riêng lẻ có thời hạn được quy định có số tầng tối đa 3 tầng và chiều cao tối đa 12m.</w:t>
            </w:r>
          </w:p>
          <w:p w14:paraId="73B3A170" w14:textId="53FBD0AD" w:rsidR="008379C9" w:rsidRPr="008379C9" w:rsidRDefault="008379C9" w:rsidP="008379C9">
            <w:pPr>
              <w:widowControl w:val="0"/>
              <w:jc w:val="both"/>
              <w:rPr>
                <w:szCs w:val="28"/>
              </w:rPr>
            </w:pPr>
            <w:r w:rsidRPr="00A537EA">
              <w:rPr>
                <w:szCs w:val="28"/>
              </w:rPr>
              <w:t>- Tại thành phố Hà Nội: UBND thành phố Hà Nội đang lấy ý kiến dự thảo quy định về cấp giấy phép xây dựng, trong đó đề xuất công trình, nhà ở riêng lẻ xây dựng mới được cấp phép có thời hạn tối đa 4 tầng nổi, chiều cao không quá 18m, thay cho</w:t>
            </w:r>
            <w:r>
              <w:rPr>
                <w:szCs w:val="28"/>
              </w:rPr>
              <w:t xml:space="preserve"> </w:t>
            </w:r>
            <w:r w:rsidRPr="00A537EA">
              <w:rPr>
                <w:szCs w:val="28"/>
              </w:rPr>
              <w:t xml:space="preserve">Quyết định hiện hành số </w:t>
            </w:r>
            <w:r w:rsidRPr="00A537EA">
              <w:rPr>
                <w:color w:val="101828"/>
                <w:szCs w:val="28"/>
                <w:shd w:val="clear" w:color="auto" w:fill="FFFFFF"/>
              </w:rPr>
              <w:t>Quyết định số 07/2022/QĐ-UBND ngày 13/01/2022 là số tầng 04 tầng và chiều cao tối đa 15m.</w:t>
            </w:r>
          </w:p>
        </w:tc>
        <w:tc>
          <w:tcPr>
            <w:tcW w:w="4394" w:type="dxa"/>
          </w:tcPr>
          <w:p w14:paraId="3484455B" w14:textId="77777777" w:rsidR="008379C9" w:rsidRDefault="000A6205" w:rsidP="0023073B">
            <w:pPr>
              <w:pStyle w:val="ListParagraph"/>
              <w:ind w:left="0"/>
              <w:rPr>
                <w:sz w:val="26"/>
                <w:szCs w:val="26"/>
              </w:rPr>
            </w:pPr>
            <w:r>
              <w:rPr>
                <w:sz w:val="26"/>
                <w:szCs w:val="26"/>
              </w:rPr>
              <w:lastRenderedPageBreak/>
              <w:t xml:space="preserve">Giải trình: </w:t>
            </w:r>
          </w:p>
          <w:p w14:paraId="51657B2A" w14:textId="77777777" w:rsidR="000A6205" w:rsidRDefault="000A6205" w:rsidP="000A6205">
            <w:pPr>
              <w:widowControl w:val="0"/>
              <w:rPr>
                <w:bCs/>
              </w:rPr>
            </w:pPr>
            <w:r>
              <w:rPr>
                <w:sz w:val="26"/>
                <w:szCs w:val="26"/>
              </w:rPr>
              <w:t>-</w:t>
            </w:r>
            <w:r>
              <w:rPr>
                <w:bCs/>
                <w:iCs/>
                <w:szCs w:val="28"/>
                <w:lang w:val="fr-FR"/>
              </w:rPr>
              <w:t xml:space="preserve">     Điều 2 dự thảo k</w:t>
            </w:r>
            <w:r w:rsidRPr="0049217B">
              <w:rPr>
                <w:bCs/>
                <w:iCs/>
                <w:szCs w:val="28"/>
                <w:lang w:val="fr-FR"/>
              </w:rPr>
              <w:t xml:space="preserve">ế thừa </w:t>
            </w:r>
            <w:r>
              <w:rPr>
                <w:bCs/>
                <w:iCs/>
                <w:szCs w:val="28"/>
                <w:lang w:val="fr-FR"/>
              </w:rPr>
              <w:t xml:space="preserve">quy định </w:t>
            </w:r>
            <w:r>
              <w:rPr>
                <w:bCs/>
                <w:iCs/>
                <w:szCs w:val="28"/>
                <w:lang w:val="fr-FR"/>
              </w:rPr>
              <w:lastRenderedPageBreak/>
              <w:t xml:space="preserve">tại </w:t>
            </w:r>
            <w:r w:rsidRPr="00AF58AD">
              <w:rPr>
                <w:bCs/>
              </w:rPr>
              <w:t>khoản 1</w:t>
            </w:r>
            <w:r>
              <w:rPr>
                <w:bCs/>
              </w:rPr>
              <w:t xml:space="preserve">, Điều 1, Quyết định số 14/2021/QĐ-UBND ngày 3/6/2021 của UBND tỉnh và Điều 1 Quyết định số 13/2024/QĐ-UBND ngày 27/4/2024, chỉnh sửa tổng diện tích sàn xây dựng 200m² thành 250 m² nhà ở riêng lẻ so với quy định cũ đảm bảo phù hợp hiện trạng thực tế tại địa phương sau khi sáp nhập chính quyền địa phương 02 cấp; một số xã trước đây là khu vực nông thôn có diện tích đất rộng, nhà gồm nhiều thế hệ cùng sinh sống trong cùng một ngôi nhà và đảm bảo việc đáp ứng nhu cầu tối thiểu về ăn, ở sinh hoạt của hộ dân. </w:t>
            </w:r>
          </w:p>
          <w:p w14:paraId="3D32E28F" w14:textId="77777777" w:rsidR="000A6205" w:rsidRPr="00EB4A46" w:rsidRDefault="000A6205" w:rsidP="000A6205">
            <w:pPr>
              <w:adjustRightInd w:val="0"/>
              <w:snapToGrid w:val="0"/>
              <w:jc w:val="center"/>
              <w:rPr>
                <w:color w:val="000000" w:themeColor="text1"/>
                <w:szCs w:val="28"/>
              </w:rPr>
            </w:pPr>
            <w:r w:rsidRPr="00EB4A46">
              <w:rPr>
                <w:bCs/>
                <w:szCs w:val="28"/>
              </w:rPr>
              <w:t xml:space="preserve">Căn cứ theo quy định tại điểm a, khoản 2, Điều 10, Nghị định số 207/2026/NĐ-CP ngày 15/6/2026 của Chính phủ </w:t>
            </w:r>
            <w:r w:rsidRPr="00EB4A46">
              <w:rPr>
                <w:b/>
                <w:color w:val="000000" w:themeColor="text1"/>
                <w:szCs w:val="28"/>
              </w:rPr>
              <w:t xml:space="preserve"> </w:t>
            </w:r>
            <w:r w:rsidRPr="00EB4A46">
              <w:rPr>
                <w:color w:val="000000" w:themeColor="text1"/>
                <w:szCs w:val="28"/>
              </w:rPr>
              <w:t>Quy định chi tiết một số điều của Luật Xây dựng</w:t>
            </w:r>
            <w:r w:rsidRPr="00EB4A46">
              <w:rPr>
                <w:color w:val="000000" w:themeColor="text1"/>
                <w:szCs w:val="28"/>
              </w:rPr>
              <w:br/>
              <w:t xml:space="preserve"> về quản lý chất lượng, thi công xây dựng và bảo trì công trình xây dựng</w:t>
            </w:r>
            <w:r>
              <w:rPr>
                <w:color w:val="000000" w:themeColor="text1"/>
                <w:szCs w:val="28"/>
              </w:rPr>
              <w:t xml:space="preserve">, </w:t>
            </w:r>
            <w:r w:rsidRPr="00EB4A46">
              <w:rPr>
                <w:color w:val="000000" w:themeColor="text1"/>
                <w:szCs w:val="28"/>
              </w:rPr>
              <w:t>thì chủ sở hữu nhà ở được tự tổ chức thực hiện thiết kế xây dựng công trình quy định:</w:t>
            </w:r>
          </w:p>
          <w:p w14:paraId="642A5BCB" w14:textId="77777777" w:rsidR="000A6205" w:rsidRPr="00EB4A46" w:rsidRDefault="000A6205" w:rsidP="000A6205">
            <w:pPr>
              <w:adjustRightInd w:val="0"/>
              <w:snapToGrid w:val="0"/>
              <w:spacing w:after="120"/>
              <w:jc w:val="both"/>
              <w:rPr>
                <w:b/>
                <w:i/>
                <w:color w:val="000000" w:themeColor="text1"/>
                <w:szCs w:val="28"/>
              </w:rPr>
            </w:pPr>
            <w:r w:rsidRPr="00EB4A46">
              <w:rPr>
                <w:b/>
                <w:i/>
                <w:color w:val="000000" w:themeColor="text1"/>
                <w:szCs w:val="28"/>
              </w:rPr>
              <w:t>Điều 10. Quản lý xây dựng công trình nhà ở riêng lẻ</w:t>
            </w:r>
          </w:p>
          <w:p w14:paraId="48105E67" w14:textId="77777777" w:rsidR="000A6205" w:rsidRPr="00EB4A46" w:rsidRDefault="000A6205" w:rsidP="000A6205">
            <w:pPr>
              <w:adjustRightInd w:val="0"/>
              <w:snapToGrid w:val="0"/>
              <w:spacing w:after="120"/>
              <w:jc w:val="both"/>
              <w:rPr>
                <w:i/>
                <w:color w:val="000000" w:themeColor="text1"/>
                <w:szCs w:val="28"/>
              </w:rPr>
            </w:pPr>
            <w:r w:rsidRPr="00EB4A46">
              <w:rPr>
                <w:i/>
                <w:color w:val="000000" w:themeColor="text1"/>
                <w:szCs w:val="28"/>
              </w:rPr>
              <w:t>2. Thiết kế xây dựng công trình nhà ở riêng lẻ:</w:t>
            </w:r>
          </w:p>
          <w:p w14:paraId="37025F39" w14:textId="77777777" w:rsidR="000A6205" w:rsidRPr="00EB4A46" w:rsidRDefault="000A6205" w:rsidP="000A6205">
            <w:pPr>
              <w:adjustRightInd w:val="0"/>
              <w:snapToGrid w:val="0"/>
              <w:spacing w:after="120"/>
              <w:jc w:val="both"/>
              <w:rPr>
                <w:i/>
                <w:color w:val="000000" w:themeColor="text1"/>
                <w:szCs w:val="28"/>
              </w:rPr>
            </w:pPr>
            <w:r w:rsidRPr="00EB4A46">
              <w:rPr>
                <w:i/>
                <w:color w:val="000000" w:themeColor="text1"/>
                <w:szCs w:val="28"/>
              </w:rPr>
              <w:lastRenderedPageBreak/>
              <w:t>a) Đối với công trình nhà ở riêng lẻ có đồng thời các tiêu chí như sau: dưới 3 tầng, không có tầng hầm, có tổng diện tích sàn xây dựng nhỏ hơn 250 m</w:t>
            </w:r>
            <w:r w:rsidRPr="00EB4A46">
              <w:rPr>
                <w:i/>
                <w:color w:val="000000" w:themeColor="text1"/>
                <w:szCs w:val="28"/>
                <w:vertAlign w:val="superscript"/>
              </w:rPr>
              <w:t>2</w:t>
            </w:r>
            <w:r w:rsidRPr="00EB4A46">
              <w:rPr>
                <w:i/>
                <w:color w:val="000000" w:themeColor="text1"/>
                <w:szCs w:val="28"/>
              </w:rPr>
              <w:t>, chiều cao dưới 12 m thì chủ sở hữu nhà ở được tự tổ chức thực hiện thiết kế xây dựng công trình;</w:t>
            </w:r>
          </w:p>
          <w:p w14:paraId="710BE452" w14:textId="77777777" w:rsidR="000A6205" w:rsidRPr="00EB4A46" w:rsidRDefault="000A6205" w:rsidP="000A6205">
            <w:pPr>
              <w:adjustRightInd w:val="0"/>
              <w:snapToGrid w:val="0"/>
              <w:spacing w:after="120"/>
              <w:jc w:val="both"/>
              <w:rPr>
                <w:i/>
                <w:color w:val="000000" w:themeColor="text1"/>
                <w:szCs w:val="28"/>
              </w:rPr>
            </w:pPr>
            <w:r w:rsidRPr="00EB4A46">
              <w:rPr>
                <w:i/>
                <w:color w:val="000000" w:themeColor="text1"/>
                <w:szCs w:val="28"/>
              </w:rPr>
              <w:t>b) Đối với công trình nhà ở riêng lẻ dưới 7 tầng hoặc có 01 tầng hầm, trừ trường hợp quy định tại điểm a khoản này, việc thiết kế phải được tổ chức, cá nhân có chuyên môn, kinh nghiệm theo quy định của pháp luật thực hiện;</w:t>
            </w:r>
          </w:p>
          <w:p w14:paraId="70431D17" w14:textId="77777777" w:rsidR="000A6205" w:rsidRPr="00EB4A46" w:rsidRDefault="000A6205" w:rsidP="000A6205">
            <w:pPr>
              <w:adjustRightInd w:val="0"/>
              <w:snapToGrid w:val="0"/>
              <w:spacing w:after="120"/>
              <w:jc w:val="both"/>
              <w:rPr>
                <w:i/>
                <w:color w:val="000000" w:themeColor="text1"/>
                <w:szCs w:val="28"/>
              </w:rPr>
            </w:pPr>
            <w:r w:rsidRPr="00EB4A46">
              <w:rPr>
                <w:i/>
                <w:color w:val="000000" w:themeColor="text1"/>
                <w:szCs w:val="28"/>
              </w:rPr>
              <w:t>c) Đối với công trình nhà ở riêng lẻ từ 7 tầng trở lên hoặc có từ 02 tầng hầm trở lên, việc thiết kế phải được tổ chức, cá nhân có chuyên môn, kinh nghiệm theo quy định của pháp luật thực hiện; hồ sơ thiết kế phải tuân thủ các quy định của tiêu chuẩn, quy chuẩn kỹ thuật về phòng cháy, chữa cháy.</w:t>
            </w:r>
          </w:p>
          <w:p w14:paraId="59BFEC92" w14:textId="77777777" w:rsidR="000A6205" w:rsidRPr="00D0695B" w:rsidRDefault="000A6205" w:rsidP="000A6205">
            <w:pPr>
              <w:adjustRightInd w:val="0"/>
              <w:snapToGrid w:val="0"/>
              <w:spacing w:after="120"/>
              <w:jc w:val="both"/>
              <w:rPr>
                <w:rFonts w:ascii="Arial" w:hAnsi="Arial" w:cs="Arial"/>
                <w:color w:val="000000" w:themeColor="text1"/>
                <w:sz w:val="20"/>
                <w:szCs w:val="20"/>
              </w:rPr>
            </w:pPr>
          </w:p>
          <w:p w14:paraId="32E38890" w14:textId="77777777" w:rsidR="000A6205" w:rsidRDefault="000A6205" w:rsidP="000A6205">
            <w:pPr>
              <w:widowControl w:val="0"/>
              <w:rPr>
                <w:bCs/>
              </w:rPr>
            </w:pPr>
          </w:p>
          <w:p w14:paraId="5DFAC8E3" w14:textId="77777777" w:rsidR="000A6205" w:rsidRPr="00EB4A46" w:rsidRDefault="000A6205" w:rsidP="000A6205">
            <w:pPr>
              <w:widowControl w:val="0"/>
              <w:rPr>
                <w:bCs/>
              </w:rPr>
            </w:pPr>
            <w:r w:rsidRPr="0042795B">
              <w:rPr>
                <w:szCs w:val="28"/>
              </w:rPr>
              <w:t xml:space="preserve">Đối với công trình sản xuất, công trình thương mại, dịch vụ: </w:t>
            </w:r>
            <w:r>
              <w:rPr>
                <w:szCs w:val="28"/>
              </w:rPr>
              <w:t xml:space="preserve"> quy định cũ là 300 m², điều chỉnh Tổng </w:t>
            </w:r>
            <w:r w:rsidRPr="0042795B">
              <w:rPr>
                <w:szCs w:val="28"/>
              </w:rPr>
              <w:t xml:space="preserve">diện tích sàn </w:t>
            </w:r>
            <w:r>
              <w:rPr>
                <w:szCs w:val="28"/>
              </w:rPr>
              <w:t>nhỏ hơn</w:t>
            </w:r>
            <w:r w:rsidRPr="0042795B">
              <w:rPr>
                <w:szCs w:val="28"/>
              </w:rPr>
              <w:t xml:space="preserve"> </w:t>
            </w:r>
            <w:r>
              <w:rPr>
                <w:szCs w:val="28"/>
              </w:rPr>
              <w:t>1.0</w:t>
            </w:r>
            <w:r w:rsidRPr="0042795B">
              <w:rPr>
                <w:szCs w:val="28"/>
              </w:rPr>
              <w:t>00m</w:t>
            </w:r>
            <w:r w:rsidRPr="0042795B">
              <w:rPr>
                <w:szCs w:val="28"/>
                <w:vertAlign w:val="superscript"/>
              </w:rPr>
              <w:t>2</w:t>
            </w:r>
            <w:r>
              <w:rPr>
                <w:szCs w:val="28"/>
                <w:vertAlign w:val="superscript"/>
              </w:rPr>
              <w:t xml:space="preserve">    </w:t>
            </w:r>
            <w:r>
              <w:rPr>
                <w:szCs w:val="28"/>
              </w:rPr>
              <w:t xml:space="preserve">thực tế quy định chưa có vướng mắc, không phát sinh thủ tục hành chính, </w:t>
            </w:r>
            <w:r>
              <w:rPr>
                <w:szCs w:val="28"/>
                <w:vertAlign w:val="superscript"/>
              </w:rPr>
              <w:t xml:space="preserve"> </w:t>
            </w:r>
            <w:r>
              <w:rPr>
                <w:szCs w:val="28"/>
              </w:rPr>
              <w:t xml:space="preserve">để </w:t>
            </w:r>
            <w:r>
              <w:rPr>
                <w:szCs w:val="28"/>
                <w:vertAlign w:val="superscript"/>
              </w:rPr>
              <w:t xml:space="preserve"> </w:t>
            </w:r>
            <w:r>
              <w:rPr>
                <w:bCs/>
              </w:rPr>
              <w:t xml:space="preserve">đảm bảo phù hợp hiện trạng thực tế tại địa phương sau khi sáp nhập chính quyền địa phương 02 cấp; công trình ở khu vực nông thôn. </w:t>
            </w:r>
          </w:p>
          <w:p w14:paraId="78F99EBA" w14:textId="77777777" w:rsidR="000A6205" w:rsidRDefault="000A6205" w:rsidP="000A6205">
            <w:pPr>
              <w:widowControl w:val="0"/>
              <w:rPr>
                <w:b/>
                <w:bCs/>
              </w:rPr>
            </w:pPr>
            <w:r>
              <w:rPr>
                <w:szCs w:val="28"/>
                <w:vertAlign w:val="superscript"/>
              </w:rPr>
              <w:t xml:space="preserve"> </w:t>
            </w:r>
          </w:p>
          <w:p w14:paraId="1B4B45DA" w14:textId="77777777" w:rsidR="000A6205" w:rsidRDefault="000A6205" w:rsidP="000A6205">
            <w:pPr>
              <w:spacing w:before="60"/>
              <w:jc w:val="both"/>
              <w:rPr>
                <w:bCs/>
                <w:iCs/>
                <w:szCs w:val="28"/>
                <w:lang w:val="fr-FR"/>
              </w:rPr>
            </w:pPr>
            <w:r>
              <w:rPr>
                <w:sz w:val="26"/>
                <w:szCs w:val="26"/>
              </w:rPr>
              <w:t xml:space="preserve">- </w:t>
            </w:r>
            <w:r w:rsidRPr="00E13FBE">
              <w:rPr>
                <w:sz w:val="26"/>
                <w:szCs w:val="26"/>
              </w:rPr>
              <w:t>cách xác định tổng diện tích sàn xây dựng, số tầng và chiều cao công trình</w:t>
            </w:r>
            <w:r>
              <w:rPr>
                <w:sz w:val="26"/>
                <w:szCs w:val="26"/>
              </w:rPr>
              <w:t xml:space="preserve"> thực hiện theo quy định tại Luật Xây dựng số 135/2025/QH13, Nghị định số 207/2026/NĐ-CP ngày 19/6/2026 của Chính phủ, Nghị định số 207/2026/NĐ-CP ngày 15/6/2026 của Chính phủ; Thông tư số 34/2026/TT-BXD ngày 25/6/2026 của Bộ Xây dựng; các quy chuản, tiêu chuẩn kỹ thuật liên quan đến thiết kế công trình dân dụng, công nghiệp, hạ tầng kỹ thuật,….</w:t>
            </w:r>
          </w:p>
          <w:p w14:paraId="31C36E79" w14:textId="77777777" w:rsidR="000A6205" w:rsidRDefault="000A6205" w:rsidP="000A6205">
            <w:pPr>
              <w:spacing w:before="60"/>
              <w:jc w:val="both"/>
              <w:rPr>
                <w:bCs/>
                <w:iCs/>
                <w:szCs w:val="28"/>
                <w:lang w:val="fr-FR"/>
              </w:rPr>
            </w:pPr>
          </w:p>
          <w:p w14:paraId="3171ED3A" w14:textId="77777777" w:rsidR="000A6205" w:rsidRPr="0042795B" w:rsidRDefault="000A6205" w:rsidP="000A6205">
            <w:pPr>
              <w:spacing w:before="60"/>
              <w:jc w:val="both"/>
              <w:rPr>
                <w:szCs w:val="28"/>
              </w:rPr>
            </w:pPr>
            <w:r>
              <w:rPr>
                <w:bCs/>
                <w:iCs/>
                <w:szCs w:val="28"/>
                <w:lang w:val="fr-FR"/>
              </w:rPr>
              <w:t xml:space="preserve">Bổ sung quy định khoản 2, Điều 2 dự thảo so với  quy định tại </w:t>
            </w:r>
            <w:r w:rsidRPr="00AF58AD">
              <w:rPr>
                <w:bCs/>
              </w:rPr>
              <w:t>khoản 1</w:t>
            </w:r>
            <w:r>
              <w:rPr>
                <w:bCs/>
              </w:rPr>
              <w:t xml:space="preserve">, Điều 1, Quyết định số 14/2021/QĐ-UBND ngày 3/6/2021 của UBND tỉnh và Điều 1 Quyết định số 13/2024/QĐ-UBND ngày 27/4/2024, </w:t>
            </w:r>
            <w:r>
              <w:rPr>
                <w:bCs/>
              </w:rPr>
              <w:lastRenderedPageBreak/>
              <w:t xml:space="preserve">lý do bổ sung quy định  </w:t>
            </w:r>
            <w:r w:rsidRPr="0042795B">
              <w:rPr>
                <w:szCs w:val="28"/>
              </w:rPr>
              <w:t>Trường hợp đã có công trình xây dựng, công trình nhà ở riêng lẻ của hộ gia đình, cá nhân hiện hữ</w:t>
            </w:r>
            <w:r>
              <w:rPr>
                <w:szCs w:val="28"/>
              </w:rPr>
              <w:t xml:space="preserve">u đảm bảo theo quy định </w:t>
            </w:r>
            <w:r>
              <w:rPr>
                <w:bCs/>
                <w:spacing w:val="-4"/>
                <w:szCs w:val="28"/>
              </w:rPr>
              <w:t>tại</w:t>
            </w:r>
            <w:r w:rsidRPr="001E1E6B">
              <w:rPr>
                <w:bCs/>
                <w:spacing w:val="-4"/>
                <w:szCs w:val="28"/>
              </w:rPr>
              <w:t xml:space="preserve"> khoản 5 Điều 52, khoản 1 Điều 62 Nghị định số 217/2026/NĐ-CP ngày 19/6/2026 của Chính phủ</w:t>
            </w:r>
          </w:p>
          <w:p w14:paraId="7AA698AB" w14:textId="77777777" w:rsidR="000A6205" w:rsidRDefault="000A6205" w:rsidP="000A6205">
            <w:pPr>
              <w:pStyle w:val="ListParagraph"/>
              <w:ind w:left="0"/>
              <w:rPr>
                <w:sz w:val="26"/>
                <w:szCs w:val="26"/>
              </w:rPr>
            </w:pPr>
          </w:p>
          <w:p w14:paraId="643BC6B7" w14:textId="77777777" w:rsidR="000A6205" w:rsidRPr="0023073B" w:rsidRDefault="000A6205" w:rsidP="000A6205">
            <w:pPr>
              <w:pStyle w:val="ListParagraph"/>
              <w:ind w:left="0"/>
              <w:rPr>
                <w:b/>
                <w:iCs/>
                <w:noProof/>
                <w:sz w:val="26"/>
                <w:szCs w:val="26"/>
                <w:lang w:val="pt-BR"/>
              </w:rPr>
            </w:pPr>
            <w:r>
              <w:rPr>
                <w:sz w:val="26"/>
                <w:szCs w:val="26"/>
              </w:rPr>
              <w:t xml:space="preserve">- Giải trình: </w:t>
            </w:r>
            <w:r w:rsidRPr="00E13FBE">
              <w:rPr>
                <w:noProof/>
                <w:sz w:val="26"/>
                <w:szCs w:val="26"/>
                <w:lang w:val="pt-BR"/>
              </w:rPr>
              <w:t>điểm b khoản 2 Điều 2 dự thảo Quyết định</w:t>
            </w:r>
            <w:r>
              <w:rPr>
                <w:noProof/>
                <w:sz w:val="26"/>
                <w:szCs w:val="26"/>
                <w:lang w:val="pt-BR"/>
              </w:rPr>
              <w:t xml:space="preserve"> quy định với lý do đối với công trình hiện trạng vượt tiêu chí về quy mô: ví dụ 256 m² hoặc tầng cao 11m, thì </w:t>
            </w:r>
            <w:r w:rsidRPr="0023073B">
              <w:rPr>
                <w:iCs/>
                <w:noProof/>
                <w:sz w:val="26"/>
                <w:szCs w:val="26"/>
                <w:lang w:val="pt-BR"/>
              </w:rPr>
              <w:t xml:space="preserve">chỉ được cấp giấy phép xây dựng có thời hạn để sửa chữa, cải tạo trong phạm vi quy mô, chiều cao hiện trạng; </w:t>
            </w:r>
            <w:r w:rsidRPr="0023073B">
              <w:rPr>
                <w:b/>
                <w:iCs/>
                <w:noProof/>
                <w:sz w:val="26"/>
                <w:szCs w:val="26"/>
                <w:lang w:val="pt-BR"/>
              </w:rPr>
              <w:t>không được cơi nới, mở rộng, tăng diện tích sàn, tăng số tầng, tăng chiều cao.</w:t>
            </w:r>
          </w:p>
          <w:p w14:paraId="64433837" w14:textId="77777777" w:rsidR="000A6205" w:rsidRPr="00E13FBE" w:rsidRDefault="000A6205" w:rsidP="000A6205">
            <w:pPr>
              <w:jc w:val="both"/>
              <w:rPr>
                <w:bCs/>
                <w:i/>
                <w:iCs/>
                <w:sz w:val="26"/>
                <w:szCs w:val="26"/>
              </w:rPr>
            </w:pPr>
            <w:r>
              <w:rPr>
                <w:sz w:val="26"/>
                <w:szCs w:val="26"/>
              </w:rPr>
              <w:t xml:space="preserve">- Đối với các công trình xây dựng sai quy hoạch, xây dựng sai giấy phép xây dựng đã được cấp đề nghị UBND cấp xã cần lập biên bản hiện trạng, biên bản vi phạm, xử lý theo quy định pháp luật về xây dựng về quản lý trật tự xây dựng trên địa bàn theo quy định, và quy định tại Quyết định số 77/2025/QĐ-UBND ngày 24/9/2026 của UBND tỉnh Lạng Sơn </w:t>
            </w:r>
            <w:r w:rsidRPr="0023073B">
              <w:rPr>
                <w:sz w:val="26"/>
                <w:szCs w:val="26"/>
              </w:rPr>
              <w:t>Ban hành quy định về quản lý trật tự xây dựng, phân cấp quản lý trật tự xây dựng và tiếp nhận thông báo khởi công xây dựng công trình trên địa bàn tỉnh Lạng Sơn</w:t>
            </w:r>
            <w:r>
              <w:rPr>
                <w:sz w:val="26"/>
                <w:szCs w:val="26"/>
              </w:rPr>
              <w:t xml:space="preserve">. Xử phạt và khắc phục hậu quả do xây dựng sai quy hoạch, sai </w:t>
            </w:r>
            <w:r>
              <w:rPr>
                <w:sz w:val="26"/>
                <w:szCs w:val="26"/>
              </w:rPr>
              <w:lastRenderedPageBreak/>
              <w:t>giấy phép xây dựng t</w:t>
            </w:r>
            <w:r w:rsidRPr="00E13FBE">
              <w:rPr>
                <w:sz w:val="26"/>
                <w:szCs w:val="26"/>
              </w:rPr>
              <w:t xml:space="preserve">heo quy định tại điểm d, điểm đ khoản 14 Điều 25 Nghị định số 339/2026/NĐ-CP ngày 26/8/2026 của Chính phủ quy định xử phạt vi phạm hành chính trong lĩnh vực xây dựng, quản lý công trình hạ tầng kỹ thuật, quản lý, phát triển nhà, kinh doanh bất động sản, trong các trường hợp được quy định, biện pháp khắc phục hậu quả bao gồm: </w:t>
            </w:r>
            <w:r w:rsidRPr="00E13FBE">
              <w:rPr>
                <w:bCs/>
                <w:i/>
                <w:iCs/>
                <w:sz w:val="26"/>
                <w:szCs w:val="26"/>
              </w:rPr>
              <w:t>“Buộc phá dỡ công trình, phần công trình xây dựng vi phạm…”</w:t>
            </w:r>
          </w:p>
          <w:p w14:paraId="01D078BD" w14:textId="77777777" w:rsidR="000A6205" w:rsidRDefault="000A6205" w:rsidP="000A6205">
            <w:pPr>
              <w:jc w:val="both"/>
              <w:rPr>
                <w:szCs w:val="28"/>
              </w:rPr>
            </w:pPr>
            <w:r>
              <w:rPr>
                <w:szCs w:val="28"/>
              </w:rPr>
              <w:t>- Các trường hợp miễn cấp giấy phép xây dựng thực hiện theo quy định tại khoản 2, Điều 43, Luật Xây dựng số 135/2025/QH15.</w:t>
            </w:r>
          </w:p>
          <w:p w14:paraId="35B4AD92" w14:textId="77777777" w:rsidR="000A6205" w:rsidRDefault="000A6205" w:rsidP="000A6205">
            <w:pPr>
              <w:jc w:val="both"/>
              <w:rPr>
                <w:szCs w:val="28"/>
              </w:rPr>
            </w:pPr>
            <w:r>
              <w:rPr>
                <w:szCs w:val="28"/>
              </w:rPr>
              <w:t>- Điều kiện cấp giấy phép xây dựng</w:t>
            </w:r>
            <w:r w:rsidRPr="00F10B65">
              <w:rPr>
                <w:szCs w:val="28"/>
              </w:rPr>
              <w:t xml:space="preserve"> theo quy định tại khoản 1, Điều 44, Luật Xây dựng số 135/2025/QH15</w:t>
            </w:r>
            <w:r>
              <w:rPr>
                <w:szCs w:val="28"/>
              </w:rPr>
              <w:t xml:space="preserve">; </w:t>
            </w:r>
            <w:r w:rsidRPr="00F10B65">
              <w:rPr>
                <w:szCs w:val="28"/>
              </w:rPr>
              <w:t>theo quy định tại</w:t>
            </w:r>
            <w:r>
              <w:rPr>
                <w:szCs w:val="28"/>
              </w:rPr>
              <w:t xml:space="preserve"> khoản 1, 2, Điều 50, Nghị định số 217/2026/NĐ-CP ngày 19/6/2026 của Chính phủ Quy định chi tiết một số điều của Luật Xây dựng về quản lý hoạt động xây dựng.</w:t>
            </w:r>
          </w:p>
          <w:p w14:paraId="4D4528AB" w14:textId="37ACB976" w:rsidR="000A6205" w:rsidRDefault="000A6205" w:rsidP="0023073B">
            <w:pPr>
              <w:pStyle w:val="ListParagraph"/>
              <w:ind w:left="0"/>
              <w:rPr>
                <w:sz w:val="26"/>
                <w:szCs w:val="26"/>
              </w:rPr>
            </w:pPr>
          </w:p>
        </w:tc>
      </w:tr>
      <w:tr w:rsidR="00E60C14" w:rsidRPr="00E60C14" w14:paraId="6904966B" w14:textId="77777777" w:rsidTr="006F500C">
        <w:trPr>
          <w:trHeight w:val="430"/>
        </w:trPr>
        <w:tc>
          <w:tcPr>
            <w:tcW w:w="567" w:type="dxa"/>
          </w:tcPr>
          <w:p w14:paraId="54B55CE4" w14:textId="054427FF" w:rsidR="00E85336" w:rsidRPr="00E13FBE" w:rsidRDefault="005251CA" w:rsidP="000C2F46">
            <w:pPr>
              <w:spacing w:after="40"/>
              <w:jc w:val="center"/>
              <w:rPr>
                <w:sz w:val="26"/>
                <w:szCs w:val="26"/>
              </w:rPr>
            </w:pPr>
            <w:r>
              <w:rPr>
                <w:sz w:val="26"/>
                <w:szCs w:val="26"/>
              </w:rPr>
              <w:lastRenderedPageBreak/>
              <w:t>3</w:t>
            </w:r>
          </w:p>
        </w:tc>
        <w:tc>
          <w:tcPr>
            <w:tcW w:w="1773" w:type="dxa"/>
          </w:tcPr>
          <w:p w14:paraId="4CB9869F" w14:textId="044CC31A" w:rsidR="00E85336" w:rsidRPr="00E13FBE" w:rsidRDefault="0076718D" w:rsidP="00D4770A">
            <w:pPr>
              <w:spacing w:after="120"/>
              <w:jc w:val="center"/>
              <w:rPr>
                <w:sz w:val="26"/>
                <w:szCs w:val="26"/>
              </w:rPr>
            </w:pPr>
            <w:r w:rsidRPr="00E13FBE">
              <w:rPr>
                <w:noProof/>
                <w:sz w:val="26"/>
                <w:szCs w:val="26"/>
                <w:lang w:val="pt-BR"/>
              </w:rPr>
              <w:t>Ban Quản lý dự án đầu tư xây dựng tỉnh</w:t>
            </w:r>
          </w:p>
        </w:tc>
        <w:tc>
          <w:tcPr>
            <w:tcW w:w="2196" w:type="dxa"/>
          </w:tcPr>
          <w:p w14:paraId="046E5BE8" w14:textId="7C4A56F3" w:rsidR="00E85336" w:rsidRPr="00E13FBE" w:rsidRDefault="0076718D" w:rsidP="005D10A7">
            <w:pPr>
              <w:jc w:val="center"/>
              <w:rPr>
                <w:sz w:val="26"/>
                <w:szCs w:val="26"/>
              </w:rPr>
            </w:pPr>
            <w:r w:rsidRPr="00E13FBE">
              <w:rPr>
                <w:iCs/>
                <w:sz w:val="26"/>
                <w:szCs w:val="26"/>
              </w:rPr>
              <w:t>3120/BQLDA-KHTH ngày 09/10/2026</w:t>
            </w:r>
          </w:p>
        </w:tc>
        <w:tc>
          <w:tcPr>
            <w:tcW w:w="5387" w:type="dxa"/>
          </w:tcPr>
          <w:p w14:paraId="7803C901" w14:textId="22CE1677" w:rsidR="0076718D" w:rsidRPr="008379C9" w:rsidRDefault="008379C9" w:rsidP="008379C9">
            <w:pPr>
              <w:jc w:val="both"/>
              <w:rPr>
                <w:b/>
                <w:bCs/>
                <w:noProof/>
                <w:sz w:val="26"/>
                <w:szCs w:val="26"/>
                <w:lang w:val="pt-BR"/>
              </w:rPr>
            </w:pPr>
            <w:r>
              <w:rPr>
                <w:noProof/>
                <w:sz w:val="26"/>
                <w:szCs w:val="26"/>
                <w:lang w:val="pt-BR"/>
              </w:rPr>
              <w:t xml:space="preserve">1. </w:t>
            </w:r>
            <w:r w:rsidR="0076718D" w:rsidRPr="008379C9">
              <w:rPr>
                <w:noProof/>
                <w:sz w:val="26"/>
                <w:szCs w:val="26"/>
                <w:lang w:val="pt-BR"/>
              </w:rPr>
              <w:t>Tại điểm b khoản 2 Điều 2 dự thảo Quyết định, để đảm bảo rõ nghĩa, tránh trường hợp hiểu chưa đúng đề nghị đơn vị soạn thảo xem xét điều chỉnh và tách thành 02 nội dung như sau:</w:t>
            </w:r>
          </w:p>
          <w:p w14:paraId="44432E57" w14:textId="77777777" w:rsidR="0076718D" w:rsidRPr="00E13FBE" w:rsidRDefault="0076718D" w:rsidP="0076718D">
            <w:pPr>
              <w:pStyle w:val="ListParagraph"/>
              <w:ind w:left="0" w:firstLine="720"/>
              <w:rPr>
                <w:i/>
                <w:iCs/>
                <w:noProof/>
                <w:sz w:val="26"/>
                <w:szCs w:val="26"/>
                <w:lang w:val="pt-BR"/>
              </w:rPr>
            </w:pPr>
            <w:r w:rsidRPr="00E13FBE">
              <w:rPr>
                <w:i/>
                <w:iCs/>
                <w:noProof/>
                <w:sz w:val="26"/>
                <w:szCs w:val="26"/>
                <w:lang w:val="pt-BR"/>
              </w:rPr>
              <w:t xml:space="preserve">“ b) Trường hợp một hoặc một số tiêu chí về quy mô, chiều cao hiện trạng vượt quy định tại </w:t>
            </w:r>
            <w:r w:rsidRPr="00E13FBE">
              <w:rPr>
                <w:i/>
                <w:iCs/>
                <w:noProof/>
                <w:sz w:val="26"/>
                <w:szCs w:val="26"/>
                <w:lang w:val="pt-BR"/>
              </w:rPr>
              <w:lastRenderedPageBreak/>
              <w:t>khoản 1 Điều này: chỉ được cấp giấy phép xây dựng có thời hạn để sửa chữa, cải tạo trong phạm vi quy mô, chiều cao hiện trạng; không được cơi nới, mở rộng, tăng diện tích sàn, tăng số tầng, tăng chiều cao.</w:t>
            </w:r>
          </w:p>
          <w:p w14:paraId="60558690" w14:textId="77777777" w:rsidR="0076718D" w:rsidRDefault="0076718D" w:rsidP="0076718D">
            <w:pPr>
              <w:pStyle w:val="ListParagraph"/>
              <w:ind w:left="0" w:firstLine="720"/>
              <w:rPr>
                <w:i/>
                <w:iCs/>
                <w:noProof/>
                <w:sz w:val="26"/>
                <w:szCs w:val="26"/>
                <w:lang w:val="pt-BR"/>
              </w:rPr>
            </w:pPr>
            <w:r w:rsidRPr="00E13FBE">
              <w:rPr>
                <w:i/>
                <w:iCs/>
                <w:noProof/>
                <w:sz w:val="26"/>
                <w:szCs w:val="26"/>
                <w:lang w:val="pt-BR"/>
              </w:rPr>
              <w:t>c) Riêng đối với nhà ở riêng lẻ có tổng diện tích sàn hiện trạng nhỏ hơn 250m²: được cấp giấy phép xây dựng có thời hạn để sửa chữa, cải tạo, cơi nới, mở rộng, với điều kiện sau khi thực hiện, công trình đáp ứng đồng thời các tiêu chí tại điểm a khoản 1 Điều này.”</w:t>
            </w:r>
          </w:p>
          <w:p w14:paraId="69FE3037" w14:textId="77777777" w:rsidR="0023073B" w:rsidRDefault="0023073B" w:rsidP="0076718D">
            <w:pPr>
              <w:pStyle w:val="ListParagraph"/>
              <w:ind w:left="0" w:firstLine="720"/>
              <w:rPr>
                <w:i/>
                <w:iCs/>
                <w:noProof/>
                <w:sz w:val="26"/>
                <w:szCs w:val="26"/>
                <w:lang w:val="pt-BR"/>
              </w:rPr>
            </w:pPr>
          </w:p>
          <w:p w14:paraId="578CA916" w14:textId="77777777" w:rsidR="0023073B" w:rsidRDefault="0023073B" w:rsidP="0076718D">
            <w:pPr>
              <w:pStyle w:val="ListParagraph"/>
              <w:ind w:left="0" w:firstLine="720"/>
              <w:rPr>
                <w:i/>
                <w:iCs/>
                <w:noProof/>
                <w:sz w:val="26"/>
                <w:szCs w:val="26"/>
                <w:lang w:val="pt-BR"/>
              </w:rPr>
            </w:pPr>
          </w:p>
          <w:p w14:paraId="4A3F9B8A" w14:textId="77777777" w:rsidR="0023073B" w:rsidRDefault="0023073B" w:rsidP="0076718D">
            <w:pPr>
              <w:pStyle w:val="ListParagraph"/>
              <w:ind w:left="0" w:firstLine="720"/>
              <w:rPr>
                <w:i/>
                <w:iCs/>
                <w:noProof/>
                <w:sz w:val="26"/>
                <w:szCs w:val="26"/>
                <w:lang w:val="pt-BR"/>
              </w:rPr>
            </w:pPr>
          </w:p>
          <w:p w14:paraId="053EE237" w14:textId="77777777" w:rsidR="0023073B" w:rsidRDefault="0023073B" w:rsidP="0076718D">
            <w:pPr>
              <w:pStyle w:val="ListParagraph"/>
              <w:ind w:left="0" w:firstLine="720"/>
              <w:rPr>
                <w:i/>
                <w:iCs/>
                <w:noProof/>
                <w:sz w:val="26"/>
                <w:szCs w:val="26"/>
                <w:lang w:val="pt-BR"/>
              </w:rPr>
            </w:pPr>
          </w:p>
          <w:p w14:paraId="58790CBB" w14:textId="77777777" w:rsidR="0023073B" w:rsidRDefault="0023073B" w:rsidP="0076718D">
            <w:pPr>
              <w:pStyle w:val="ListParagraph"/>
              <w:ind w:left="0" w:firstLine="720"/>
              <w:rPr>
                <w:i/>
                <w:iCs/>
                <w:noProof/>
                <w:sz w:val="26"/>
                <w:szCs w:val="26"/>
                <w:lang w:val="pt-BR"/>
              </w:rPr>
            </w:pPr>
          </w:p>
          <w:p w14:paraId="36EA36FA" w14:textId="77777777" w:rsidR="0023073B" w:rsidRDefault="0023073B" w:rsidP="0076718D">
            <w:pPr>
              <w:pStyle w:val="ListParagraph"/>
              <w:ind w:left="0" w:firstLine="720"/>
              <w:rPr>
                <w:i/>
                <w:iCs/>
                <w:noProof/>
                <w:sz w:val="26"/>
                <w:szCs w:val="26"/>
                <w:lang w:val="pt-BR"/>
              </w:rPr>
            </w:pPr>
          </w:p>
          <w:p w14:paraId="524BF4E1" w14:textId="77777777" w:rsidR="0023073B" w:rsidRDefault="0023073B" w:rsidP="0076718D">
            <w:pPr>
              <w:pStyle w:val="ListParagraph"/>
              <w:ind w:left="0" w:firstLine="720"/>
              <w:rPr>
                <w:i/>
                <w:iCs/>
                <w:noProof/>
                <w:sz w:val="26"/>
                <w:szCs w:val="26"/>
                <w:lang w:val="pt-BR"/>
              </w:rPr>
            </w:pPr>
          </w:p>
          <w:p w14:paraId="46FE3055" w14:textId="77777777" w:rsidR="0023073B" w:rsidRDefault="0023073B" w:rsidP="0076718D">
            <w:pPr>
              <w:pStyle w:val="ListParagraph"/>
              <w:ind w:left="0" w:firstLine="720"/>
              <w:rPr>
                <w:i/>
                <w:iCs/>
                <w:noProof/>
                <w:sz w:val="26"/>
                <w:szCs w:val="26"/>
                <w:lang w:val="pt-BR"/>
              </w:rPr>
            </w:pPr>
          </w:p>
          <w:p w14:paraId="2091097E" w14:textId="77777777" w:rsidR="0023073B" w:rsidRDefault="0023073B" w:rsidP="0076718D">
            <w:pPr>
              <w:pStyle w:val="ListParagraph"/>
              <w:ind w:left="0" w:firstLine="720"/>
              <w:rPr>
                <w:i/>
                <w:iCs/>
                <w:noProof/>
                <w:sz w:val="26"/>
                <w:szCs w:val="26"/>
                <w:lang w:val="pt-BR"/>
              </w:rPr>
            </w:pPr>
          </w:p>
          <w:p w14:paraId="7725EDBA" w14:textId="77777777" w:rsidR="0023073B" w:rsidRDefault="0023073B" w:rsidP="0076718D">
            <w:pPr>
              <w:pStyle w:val="ListParagraph"/>
              <w:ind w:left="0" w:firstLine="720"/>
              <w:rPr>
                <w:i/>
                <w:iCs/>
                <w:noProof/>
                <w:sz w:val="26"/>
                <w:szCs w:val="26"/>
                <w:lang w:val="pt-BR"/>
              </w:rPr>
            </w:pPr>
          </w:p>
          <w:p w14:paraId="051DF94D" w14:textId="77777777" w:rsidR="0023073B" w:rsidRPr="00E13FBE" w:rsidRDefault="0023073B" w:rsidP="0076718D">
            <w:pPr>
              <w:pStyle w:val="ListParagraph"/>
              <w:ind w:left="0" w:firstLine="720"/>
              <w:rPr>
                <w:i/>
                <w:iCs/>
                <w:noProof/>
                <w:sz w:val="26"/>
                <w:szCs w:val="26"/>
                <w:lang w:val="pt-BR"/>
              </w:rPr>
            </w:pPr>
          </w:p>
          <w:p w14:paraId="4C181CAD" w14:textId="77185871" w:rsidR="0076718D" w:rsidRPr="008379C9" w:rsidRDefault="008379C9" w:rsidP="008379C9">
            <w:pPr>
              <w:jc w:val="both"/>
              <w:rPr>
                <w:noProof/>
                <w:sz w:val="26"/>
                <w:szCs w:val="26"/>
                <w:lang w:val="pt-BR"/>
              </w:rPr>
            </w:pPr>
            <w:r>
              <w:rPr>
                <w:noProof/>
                <w:sz w:val="26"/>
                <w:szCs w:val="26"/>
                <w:lang w:val="pt-BR"/>
              </w:rPr>
              <w:t xml:space="preserve">2. </w:t>
            </w:r>
            <w:r w:rsidR="0076718D" w:rsidRPr="008379C9">
              <w:rPr>
                <w:noProof/>
                <w:sz w:val="26"/>
                <w:szCs w:val="26"/>
                <w:lang w:val="pt-BR"/>
              </w:rPr>
              <w:t>Đề nghị đơn vị soạn thảo rà soát, chỉnh sửa mục “Nơi nhận” thành “Như Điều 5” để bảo đảm phù hợp với nội dung dự thảo do dự thảo chỉ có 05 Điều; đồng thời tiếp tục rà soát toàn bộ văn bản để kịp thời phát hiện, chỉnh sửa các lỗi về chính tả, thể thức, kỹ thuật trình bày và nội dung (nếu có).</w:t>
            </w:r>
          </w:p>
          <w:p w14:paraId="18C8741A" w14:textId="551A6507" w:rsidR="00E85336" w:rsidRPr="00E13FBE" w:rsidRDefault="00E85336" w:rsidP="00E30A68">
            <w:pPr>
              <w:widowControl w:val="0"/>
              <w:autoSpaceDE w:val="0"/>
              <w:autoSpaceDN w:val="0"/>
              <w:adjustRightInd w:val="0"/>
              <w:jc w:val="both"/>
              <w:rPr>
                <w:sz w:val="26"/>
                <w:szCs w:val="26"/>
                <w:lang w:val="nl-NL"/>
              </w:rPr>
            </w:pPr>
          </w:p>
        </w:tc>
        <w:tc>
          <w:tcPr>
            <w:tcW w:w="4394" w:type="dxa"/>
          </w:tcPr>
          <w:p w14:paraId="08612562" w14:textId="7430B461" w:rsidR="00E13FBE" w:rsidRPr="0023073B" w:rsidRDefault="00E13FBE" w:rsidP="0023073B">
            <w:pPr>
              <w:pStyle w:val="ListParagraph"/>
              <w:ind w:left="0"/>
              <w:rPr>
                <w:iCs/>
                <w:noProof/>
                <w:sz w:val="26"/>
                <w:szCs w:val="26"/>
                <w:lang w:val="pt-BR"/>
              </w:rPr>
            </w:pPr>
            <w:r>
              <w:rPr>
                <w:sz w:val="26"/>
                <w:szCs w:val="26"/>
              </w:rPr>
              <w:lastRenderedPageBreak/>
              <w:t xml:space="preserve">- Giải trình: </w:t>
            </w:r>
            <w:r w:rsidRPr="00E13FBE">
              <w:rPr>
                <w:noProof/>
                <w:sz w:val="26"/>
                <w:szCs w:val="26"/>
                <w:lang w:val="pt-BR"/>
              </w:rPr>
              <w:t>điểm b khoản 2 Điều 2 dự thảo Quyết định</w:t>
            </w:r>
            <w:r>
              <w:rPr>
                <w:noProof/>
                <w:sz w:val="26"/>
                <w:szCs w:val="26"/>
                <w:lang w:val="pt-BR"/>
              </w:rPr>
              <w:t xml:space="preserve"> quy định </w:t>
            </w:r>
            <w:r w:rsidR="0023073B">
              <w:rPr>
                <w:noProof/>
                <w:sz w:val="26"/>
                <w:szCs w:val="26"/>
                <w:lang w:val="pt-BR"/>
              </w:rPr>
              <w:t xml:space="preserve">với </w:t>
            </w:r>
            <w:r>
              <w:rPr>
                <w:noProof/>
                <w:sz w:val="26"/>
                <w:szCs w:val="26"/>
                <w:lang w:val="pt-BR"/>
              </w:rPr>
              <w:t xml:space="preserve">lý do đối với công trình hiện trạng vượt tiêu chí về quy mô: ví dụ 256 m² hoặc tầng cao 11m, thì </w:t>
            </w:r>
            <w:r w:rsidRPr="0023073B">
              <w:rPr>
                <w:iCs/>
                <w:noProof/>
                <w:sz w:val="26"/>
                <w:szCs w:val="26"/>
                <w:lang w:val="pt-BR"/>
              </w:rPr>
              <w:t xml:space="preserve">chỉ được cấp giấy phép xây dựng có thời hạn để sửa chữa, cải tạo </w:t>
            </w:r>
            <w:r w:rsidRPr="0023073B">
              <w:rPr>
                <w:iCs/>
                <w:noProof/>
                <w:sz w:val="26"/>
                <w:szCs w:val="26"/>
                <w:lang w:val="pt-BR"/>
              </w:rPr>
              <w:lastRenderedPageBreak/>
              <w:t>trong phạm vi quy mô, chiều cao hiện trạng; không được cơi nới, mở rộng, tăng diện tích sà</w:t>
            </w:r>
            <w:r w:rsidR="0023073B">
              <w:rPr>
                <w:iCs/>
                <w:noProof/>
                <w:sz w:val="26"/>
                <w:szCs w:val="26"/>
                <w:lang w:val="pt-BR"/>
              </w:rPr>
              <w:t>n, tăng số tầng, tăng chiều cao.</w:t>
            </w:r>
          </w:p>
          <w:p w14:paraId="6481FE1B" w14:textId="77777777" w:rsidR="0023073B" w:rsidRPr="0023073B" w:rsidRDefault="0023073B" w:rsidP="0023073B">
            <w:pPr>
              <w:widowControl w:val="0"/>
              <w:spacing w:before="60"/>
              <w:jc w:val="both"/>
              <w:rPr>
                <w:b/>
                <w:szCs w:val="28"/>
              </w:rPr>
            </w:pPr>
            <w:r>
              <w:rPr>
                <w:sz w:val="26"/>
                <w:szCs w:val="26"/>
              </w:rPr>
              <w:t xml:space="preserve">- Giải trình: </w:t>
            </w:r>
            <w:r w:rsidRPr="00E13FBE">
              <w:rPr>
                <w:noProof/>
                <w:sz w:val="26"/>
                <w:szCs w:val="26"/>
                <w:lang w:val="pt-BR"/>
              </w:rPr>
              <w:t xml:space="preserve">điểm </w:t>
            </w:r>
            <w:r>
              <w:rPr>
                <w:noProof/>
                <w:sz w:val="26"/>
                <w:szCs w:val="26"/>
                <w:lang w:val="pt-BR"/>
              </w:rPr>
              <w:t>c</w:t>
            </w:r>
            <w:r w:rsidRPr="00E13FBE">
              <w:rPr>
                <w:noProof/>
                <w:sz w:val="26"/>
                <w:szCs w:val="26"/>
                <w:lang w:val="pt-BR"/>
              </w:rPr>
              <w:t xml:space="preserve"> khoản 2 Điều 2 dự thảo Quyết định</w:t>
            </w:r>
            <w:r>
              <w:rPr>
                <w:noProof/>
                <w:sz w:val="26"/>
                <w:szCs w:val="26"/>
                <w:lang w:val="pt-BR"/>
              </w:rPr>
              <w:t xml:space="preserve"> quy định với lý do đối với </w:t>
            </w:r>
            <w:r w:rsidRPr="0023073B">
              <w:rPr>
                <w:iCs/>
                <w:noProof/>
                <w:sz w:val="26"/>
                <w:szCs w:val="26"/>
                <w:lang w:val="pt-BR"/>
              </w:rPr>
              <w:t>nhà ở riêng lẻ có tổng diện tích sàn hiện trạng nhỏ hơn 250m²: được cấp giấy phép xây dựng có thời hạn để sửa chữa, cải tạo, cơi nới, mở rộng, với điều kiện sau khi thực hiện, công trình đáp ứng đồng thời các tiêu chí tại điểm a khoản 1 Điều này</w:t>
            </w:r>
            <w:r>
              <w:rPr>
                <w:iCs/>
                <w:noProof/>
                <w:sz w:val="26"/>
                <w:szCs w:val="26"/>
                <w:lang w:val="pt-BR"/>
              </w:rPr>
              <w:t xml:space="preserve"> quy định: </w:t>
            </w:r>
            <w:r>
              <w:rPr>
                <w:szCs w:val="28"/>
              </w:rPr>
              <w:t xml:space="preserve">Tổng </w:t>
            </w:r>
            <w:r w:rsidRPr="0042795B">
              <w:rPr>
                <w:szCs w:val="28"/>
              </w:rPr>
              <w:t xml:space="preserve">diện tích sàn xây dựng </w:t>
            </w:r>
            <w:r w:rsidRPr="0023073B">
              <w:rPr>
                <w:b/>
                <w:szCs w:val="28"/>
              </w:rPr>
              <w:t>nhỏ hơn 250m</w:t>
            </w:r>
            <w:r w:rsidRPr="0023073B">
              <w:rPr>
                <w:b/>
                <w:szCs w:val="28"/>
                <w:vertAlign w:val="superscript"/>
              </w:rPr>
              <w:t>2</w:t>
            </w:r>
            <w:r w:rsidRPr="0042795B">
              <w:rPr>
                <w:szCs w:val="28"/>
              </w:rPr>
              <w:t xml:space="preserve">; số tầng tối đa là 02 tầng (không kể gác xép và tầng hầm) và chiều cao công trình </w:t>
            </w:r>
            <w:r w:rsidRPr="0023073B">
              <w:rPr>
                <w:b/>
                <w:szCs w:val="28"/>
              </w:rPr>
              <w:t>tối đa là 10,0m.</w:t>
            </w:r>
          </w:p>
          <w:p w14:paraId="6CAAB0AB" w14:textId="0B05350F" w:rsidR="00E13FBE" w:rsidRPr="0023073B" w:rsidRDefault="00E13FBE" w:rsidP="005C11F7">
            <w:pPr>
              <w:pStyle w:val="NormalWeb"/>
              <w:shd w:val="clear" w:color="auto" w:fill="FFFFFF"/>
              <w:spacing w:before="60" w:beforeAutospacing="0" w:after="0" w:afterAutospacing="0"/>
              <w:jc w:val="both"/>
              <w:rPr>
                <w:sz w:val="26"/>
                <w:szCs w:val="26"/>
                <w:lang w:val="en-US"/>
              </w:rPr>
            </w:pPr>
          </w:p>
          <w:p w14:paraId="6B487AF7" w14:textId="77777777" w:rsidR="00E13FBE" w:rsidRDefault="00E13FBE" w:rsidP="005C11F7">
            <w:pPr>
              <w:pStyle w:val="NormalWeb"/>
              <w:shd w:val="clear" w:color="auto" w:fill="FFFFFF"/>
              <w:spacing w:before="60" w:beforeAutospacing="0" w:after="0" w:afterAutospacing="0"/>
              <w:jc w:val="both"/>
              <w:rPr>
                <w:sz w:val="26"/>
                <w:szCs w:val="26"/>
                <w:lang w:val="en-US"/>
              </w:rPr>
            </w:pPr>
          </w:p>
          <w:p w14:paraId="56A256AE" w14:textId="77777777" w:rsidR="00E13FBE" w:rsidRDefault="00E13FBE" w:rsidP="005C11F7">
            <w:pPr>
              <w:pStyle w:val="NormalWeb"/>
              <w:shd w:val="clear" w:color="auto" w:fill="FFFFFF"/>
              <w:spacing w:before="60" w:beforeAutospacing="0" w:after="0" w:afterAutospacing="0"/>
              <w:jc w:val="both"/>
              <w:rPr>
                <w:sz w:val="26"/>
                <w:szCs w:val="26"/>
                <w:lang w:val="en-US"/>
              </w:rPr>
            </w:pPr>
          </w:p>
          <w:p w14:paraId="0E6459B7" w14:textId="77777777" w:rsidR="00E13FBE" w:rsidRDefault="00E13FBE" w:rsidP="005C11F7">
            <w:pPr>
              <w:pStyle w:val="NormalWeb"/>
              <w:shd w:val="clear" w:color="auto" w:fill="FFFFFF"/>
              <w:spacing w:before="60" w:beforeAutospacing="0" w:after="0" w:afterAutospacing="0"/>
              <w:jc w:val="both"/>
              <w:rPr>
                <w:sz w:val="26"/>
                <w:szCs w:val="26"/>
                <w:lang w:val="en-US"/>
              </w:rPr>
            </w:pPr>
          </w:p>
          <w:p w14:paraId="5D1AD259" w14:textId="299157BB" w:rsidR="00E85336" w:rsidRPr="00E13FBE" w:rsidRDefault="0076718D" w:rsidP="005C11F7">
            <w:pPr>
              <w:pStyle w:val="NormalWeb"/>
              <w:shd w:val="clear" w:color="auto" w:fill="FFFFFF"/>
              <w:spacing w:before="60" w:beforeAutospacing="0" w:after="0" w:afterAutospacing="0"/>
              <w:jc w:val="both"/>
              <w:rPr>
                <w:sz w:val="26"/>
                <w:szCs w:val="26"/>
                <w:lang w:val="en-US"/>
              </w:rPr>
            </w:pPr>
            <w:r w:rsidRPr="00E13FBE">
              <w:rPr>
                <w:sz w:val="26"/>
                <w:szCs w:val="26"/>
              </w:rPr>
              <w:t>- Tiếp thu ý kiến đã chỉnh sửa trong dự thảo</w:t>
            </w:r>
          </w:p>
        </w:tc>
      </w:tr>
      <w:tr w:rsidR="00E60C14" w:rsidRPr="00E60C14" w14:paraId="2AAE9D43" w14:textId="77777777" w:rsidTr="006F500C">
        <w:trPr>
          <w:trHeight w:val="1007"/>
        </w:trPr>
        <w:tc>
          <w:tcPr>
            <w:tcW w:w="567" w:type="dxa"/>
          </w:tcPr>
          <w:p w14:paraId="1E09460E" w14:textId="191AF9E1" w:rsidR="00954A83" w:rsidRPr="00E13FBE" w:rsidRDefault="005251CA" w:rsidP="000C2F46">
            <w:pPr>
              <w:spacing w:after="40"/>
              <w:jc w:val="center"/>
              <w:rPr>
                <w:sz w:val="26"/>
                <w:szCs w:val="26"/>
              </w:rPr>
            </w:pPr>
            <w:r>
              <w:rPr>
                <w:sz w:val="26"/>
                <w:szCs w:val="26"/>
              </w:rPr>
              <w:lastRenderedPageBreak/>
              <w:t>4</w:t>
            </w:r>
          </w:p>
        </w:tc>
        <w:tc>
          <w:tcPr>
            <w:tcW w:w="1773" w:type="dxa"/>
          </w:tcPr>
          <w:p w14:paraId="42F83D6C" w14:textId="6E785335" w:rsidR="00954A83" w:rsidRPr="00E13FBE" w:rsidRDefault="0076718D" w:rsidP="00D4770A">
            <w:pPr>
              <w:spacing w:after="120"/>
              <w:jc w:val="center"/>
              <w:rPr>
                <w:bCs/>
                <w:sz w:val="26"/>
                <w:szCs w:val="26"/>
                <w:lang w:val="fi-FI"/>
              </w:rPr>
            </w:pPr>
            <w:r w:rsidRPr="00E13FBE">
              <w:rPr>
                <w:spacing w:val="-2"/>
                <w:sz w:val="26"/>
                <w:szCs w:val="26"/>
              </w:rPr>
              <w:t>UBND phường Tam Thanh</w:t>
            </w:r>
          </w:p>
        </w:tc>
        <w:tc>
          <w:tcPr>
            <w:tcW w:w="2196" w:type="dxa"/>
          </w:tcPr>
          <w:p w14:paraId="4FA3278B" w14:textId="2558D488" w:rsidR="00954A83" w:rsidRPr="00E13FBE" w:rsidRDefault="0076718D" w:rsidP="008E0460">
            <w:pPr>
              <w:jc w:val="both"/>
              <w:rPr>
                <w:b/>
                <w:spacing w:val="-4"/>
                <w:sz w:val="26"/>
                <w:szCs w:val="26"/>
              </w:rPr>
            </w:pPr>
            <w:r w:rsidRPr="00E13FBE">
              <w:rPr>
                <w:sz w:val="26"/>
                <w:szCs w:val="26"/>
              </w:rPr>
              <w:t>2641/UBND-KTHTĐT ngày 15/10/2026</w:t>
            </w:r>
          </w:p>
        </w:tc>
        <w:tc>
          <w:tcPr>
            <w:tcW w:w="5387" w:type="dxa"/>
          </w:tcPr>
          <w:p w14:paraId="16FB55C1" w14:textId="77777777" w:rsidR="0076718D" w:rsidRPr="00E13FBE" w:rsidRDefault="0076718D" w:rsidP="0076718D">
            <w:pPr>
              <w:ind w:firstLine="720"/>
              <w:jc w:val="both"/>
              <w:rPr>
                <w:spacing w:val="-2"/>
                <w:sz w:val="26"/>
                <w:szCs w:val="26"/>
              </w:rPr>
            </w:pPr>
            <w:r w:rsidRPr="00E13FBE">
              <w:rPr>
                <w:rStyle w:val="Strong"/>
                <w:sz w:val="26"/>
                <w:szCs w:val="26"/>
              </w:rPr>
              <w:t>1. Đối với quy định tại điểm b khoản 2 Điều 2 dự thảo Quyết định</w:t>
            </w:r>
          </w:p>
          <w:p w14:paraId="4315896E" w14:textId="77777777" w:rsidR="0076718D" w:rsidRPr="00E13FBE" w:rsidRDefault="0076718D" w:rsidP="0076718D">
            <w:pPr>
              <w:ind w:firstLine="720"/>
              <w:jc w:val="both"/>
              <w:rPr>
                <w:i/>
                <w:iCs/>
                <w:spacing w:val="-2"/>
                <w:sz w:val="26"/>
                <w:szCs w:val="26"/>
              </w:rPr>
            </w:pPr>
            <w:r w:rsidRPr="00E13FBE">
              <w:rPr>
                <w:spacing w:val="-2"/>
                <w:sz w:val="26"/>
                <w:szCs w:val="26"/>
              </w:rPr>
              <w:t xml:space="preserve">Dự thảo quy định: </w:t>
            </w:r>
            <w:r w:rsidRPr="00E13FBE">
              <w:rPr>
                <w:i/>
                <w:iCs/>
                <w:spacing w:val="-2"/>
                <w:sz w:val="26"/>
                <w:szCs w:val="26"/>
              </w:rPr>
              <w:t xml:space="preserve">“b) </w:t>
            </w:r>
            <w:r w:rsidRPr="00E13FBE">
              <w:rPr>
                <w:bCs/>
                <w:i/>
                <w:iCs/>
                <w:spacing w:val="-2"/>
                <w:sz w:val="26"/>
                <w:szCs w:val="26"/>
              </w:rPr>
              <w:t xml:space="preserve">Trường hợp công </w:t>
            </w:r>
            <w:r w:rsidRPr="00E13FBE">
              <w:rPr>
                <w:bCs/>
                <w:i/>
                <w:iCs/>
                <w:spacing w:val="-2"/>
                <w:sz w:val="26"/>
                <w:szCs w:val="26"/>
              </w:rPr>
              <w:lastRenderedPageBreak/>
              <w:t>trình xây dựng, công trình nhà ở riêng lẻ của hộ gia đình, cá nhân có một trong các tiêu chí về quy mô hoặc chiều cao vượt quy định tại khoản 1 Điều này thì được cấp giấy phép xây dựng có thời hạn để sửa chữa, cải tạo theo quy mô, chiều cao hiện trạng và không được cơi nới, mở rộng</w:t>
            </w:r>
            <w:r w:rsidRPr="00E13FBE">
              <w:rPr>
                <w:i/>
                <w:iCs/>
                <w:spacing w:val="-2"/>
                <w:sz w:val="26"/>
                <w:szCs w:val="26"/>
              </w:rPr>
              <w:t>. Riêng trường hợp diện tích sàn nhỏ hơn 250m</w:t>
            </w:r>
            <w:r w:rsidRPr="00E13FBE">
              <w:rPr>
                <w:i/>
                <w:iCs/>
                <w:spacing w:val="-2"/>
                <w:sz w:val="26"/>
                <w:szCs w:val="26"/>
                <w:vertAlign w:val="superscript"/>
              </w:rPr>
              <w:t>2</w:t>
            </w:r>
            <w:r w:rsidRPr="00E13FBE">
              <w:rPr>
                <w:i/>
                <w:iCs/>
                <w:spacing w:val="-2"/>
                <w:sz w:val="26"/>
                <w:szCs w:val="26"/>
              </w:rPr>
              <w:t xml:space="preserve"> thì được xây dựng cơi nới, mở rộng nhưng sau khi đã cải tạo, sửa chữa (tổng diện tích sàn xây dựng nhỏ hơn 250m</w:t>
            </w:r>
            <w:r w:rsidRPr="00E13FBE">
              <w:rPr>
                <w:i/>
                <w:iCs/>
                <w:spacing w:val="-2"/>
                <w:sz w:val="26"/>
                <w:szCs w:val="26"/>
                <w:vertAlign w:val="superscript"/>
              </w:rPr>
              <w:t>2</w:t>
            </w:r>
            <w:r w:rsidRPr="00E13FBE">
              <w:rPr>
                <w:i/>
                <w:iCs/>
                <w:spacing w:val="-2"/>
                <w:sz w:val="26"/>
                <w:szCs w:val="26"/>
              </w:rPr>
              <w:t>; số tầng tối đa là 02 tầng, chiều cao công trình tối đa là 10,0m).”</w:t>
            </w:r>
          </w:p>
          <w:p w14:paraId="2C462345" w14:textId="77777777" w:rsidR="0076718D" w:rsidRPr="00E13FBE" w:rsidRDefault="0076718D" w:rsidP="0076718D">
            <w:pPr>
              <w:ind w:firstLine="720"/>
              <w:jc w:val="both"/>
              <w:rPr>
                <w:sz w:val="26"/>
                <w:szCs w:val="26"/>
              </w:rPr>
            </w:pPr>
            <w:r w:rsidRPr="00E13FBE">
              <w:rPr>
                <w:sz w:val="26"/>
                <w:szCs w:val="26"/>
              </w:rPr>
              <w:t>UBND phường nhận thấy, quy định cho phép sửa chữa, cải tạo theo quy mô, chiều cao hiện trạng cần được làm rõ về điều kiện áp dụng, đặc biệt đối với các công trình có quy mô, chiều cao hiện trạng vượt quy định do xây dựng không đúng giấy phép hoặc có hành vi vi phạm pháp luật về xây dựng.</w:t>
            </w:r>
          </w:p>
          <w:p w14:paraId="19C3CD89" w14:textId="77777777" w:rsidR="0076718D" w:rsidRPr="00E13FBE" w:rsidRDefault="0076718D" w:rsidP="0076718D">
            <w:pPr>
              <w:ind w:firstLine="720"/>
              <w:jc w:val="both"/>
              <w:rPr>
                <w:sz w:val="26"/>
                <w:szCs w:val="26"/>
              </w:rPr>
            </w:pPr>
            <w:r w:rsidRPr="00E13FBE">
              <w:rPr>
                <w:sz w:val="26"/>
                <w:szCs w:val="26"/>
              </w:rPr>
              <w:t>Trường hợp không phân biệt rõ giữa công trình có quy mô, chiều cao hiện trạng vượt giới hạn quy định và công trình có phần xây dựng vi phạm thuộc diện phải xử lý theo quy định của pháp luật, việc áp dụng tiêu chí “theo quy mô, chiều cao hiện trạng” có thể dẫn đến cách hiểu rằng toàn bộ quy mô công trình đang tồn tại trên thực tế đều có thể được sử dụng làm căn cứ để xem xét cấp giấy phép sửa chữa, cải tạo.</w:t>
            </w:r>
          </w:p>
          <w:p w14:paraId="07B0AE7B" w14:textId="77777777" w:rsidR="0076718D" w:rsidRPr="00E13FBE" w:rsidRDefault="0076718D" w:rsidP="0076718D">
            <w:pPr>
              <w:ind w:firstLine="720"/>
              <w:jc w:val="both"/>
              <w:rPr>
                <w:sz w:val="26"/>
                <w:szCs w:val="26"/>
              </w:rPr>
            </w:pPr>
            <w:r w:rsidRPr="00E13FBE">
              <w:rPr>
                <w:sz w:val="26"/>
                <w:szCs w:val="26"/>
              </w:rPr>
              <w:t xml:space="preserve">Ví dụ, tại khu vực chỉ được phép xây dựng tối đa 02 tầng, công trình xây dựng đúng quy định chỉ được thực hiện trong giới hạn cho phép; trong khi đó, công trình xây dựng vượt quy định lên 03 tầng, 05 tầng hoặc 07 tầng lại có thể được đề nghị cấp phép sửa chữa, cải tạo theo quy </w:t>
            </w:r>
            <w:r w:rsidRPr="00E13FBE">
              <w:rPr>
                <w:sz w:val="26"/>
                <w:szCs w:val="26"/>
              </w:rPr>
              <w:lastRenderedPageBreak/>
              <w:t>mô, chiều cao hiện trạng nếu không có quy định phân định rõ. Điều này có nguy cơ dẫn đến sự thiếu thống nhất trong áp dụng pháp luật, tạo ra sự khác biệt trong cách đối xử giữa các trường hợp chấp hành đúng quy định và các trường hợp có vi phạm về trật tự xây dựng.</w:t>
            </w:r>
          </w:p>
          <w:p w14:paraId="20225085" w14:textId="77777777" w:rsidR="0076718D" w:rsidRPr="00E13FBE" w:rsidRDefault="0076718D" w:rsidP="0076718D">
            <w:pPr>
              <w:ind w:firstLine="720"/>
              <w:jc w:val="both"/>
              <w:rPr>
                <w:sz w:val="26"/>
                <w:szCs w:val="26"/>
              </w:rPr>
            </w:pPr>
            <w:r w:rsidRPr="00E13FBE">
              <w:rPr>
                <w:sz w:val="26"/>
                <w:szCs w:val="26"/>
              </w:rPr>
              <w:t>Đồng thời, nếu không quy định rõ nguyên tắc xử lý đối với phần công trình vi phạm, quy định này có thể phát sinh cách hiểu rằng việc công trình đã tồn tại trên thực tế là căn cứ để tiếp tục duy trì quy mô, chiều cao vượt giới hạn cho phép thông qua thủ tục cấp giấy phép sửa chữa, cải tạo. Đây là vấn đề cần được cân nhắc kỹ nhằm tránh tạo ra tiền lệ không phù hợp, ảnh hưởng đến tính nghiêm minh của pháp luật và hiệu quả quản lý nhà nước về trật tự xây dựng.</w:t>
            </w:r>
          </w:p>
          <w:p w14:paraId="5F77BBC2" w14:textId="77777777" w:rsidR="0076718D" w:rsidRPr="00E13FBE" w:rsidRDefault="0076718D" w:rsidP="0076718D">
            <w:pPr>
              <w:ind w:firstLine="720"/>
              <w:jc w:val="both"/>
              <w:rPr>
                <w:sz w:val="26"/>
                <w:szCs w:val="26"/>
              </w:rPr>
            </w:pPr>
            <w:r w:rsidRPr="00E13FBE">
              <w:rPr>
                <w:rStyle w:val="Strong"/>
                <w:sz w:val="26"/>
                <w:szCs w:val="26"/>
              </w:rPr>
              <w:t>2. Về tính thống nhất giữa quy định cấp giấy phép xây dựng có thời hạn và quy định xử lý vi phạm hành chính trong lĩnh vực xây dựng</w:t>
            </w:r>
          </w:p>
          <w:p w14:paraId="0F6AD939" w14:textId="77777777" w:rsidR="0076718D" w:rsidRPr="00E13FBE" w:rsidRDefault="0076718D" w:rsidP="0076718D">
            <w:pPr>
              <w:ind w:firstLine="720"/>
              <w:jc w:val="both"/>
              <w:rPr>
                <w:bCs/>
                <w:i/>
                <w:iCs/>
                <w:sz w:val="26"/>
                <w:szCs w:val="26"/>
              </w:rPr>
            </w:pPr>
            <w:r w:rsidRPr="00E13FBE">
              <w:rPr>
                <w:sz w:val="26"/>
                <w:szCs w:val="26"/>
              </w:rPr>
              <w:t xml:space="preserve">Theo quy định tại điểm d, điểm đ khoản 14 Điều 25 Nghị định số 339/2026/NĐ-CP ngày </w:t>
            </w:r>
            <w:r w:rsidRPr="00E13FBE">
              <w:rPr>
                <w:sz w:val="26"/>
                <w:szCs w:val="26"/>
              </w:rPr>
              <w:lastRenderedPageBreak/>
              <w:t xml:space="preserve">26/8/2026 của Chính phủ </w:t>
            </w:r>
            <w:bookmarkStart w:id="3" w:name="loai_1_name"/>
            <w:r w:rsidRPr="00E13FBE">
              <w:rPr>
                <w:sz w:val="26"/>
                <w:szCs w:val="26"/>
              </w:rPr>
              <w:t>quy định xử phạt vi phạm hành chính trong lĩnh vực xây dựng, quản lý công trình hạ tầng kỹ thuật, quản lý, phát triển nhà, kinh doanh bất động sản</w:t>
            </w:r>
            <w:bookmarkEnd w:id="3"/>
            <w:r w:rsidRPr="00E13FBE">
              <w:rPr>
                <w:sz w:val="26"/>
                <w:szCs w:val="26"/>
              </w:rPr>
              <w:t xml:space="preserve">, trong các trường hợp được quy định, biện pháp khắc phục hậu quả bao gồm: </w:t>
            </w:r>
            <w:r w:rsidRPr="00E13FBE">
              <w:rPr>
                <w:bCs/>
                <w:i/>
                <w:iCs/>
                <w:sz w:val="26"/>
                <w:szCs w:val="26"/>
              </w:rPr>
              <w:t>“Buộc phá dỡ công trình, phần công trình xây dựng vi phạm…”</w:t>
            </w:r>
          </w:p>
          <w:p w14:paraId="111C07B9" w14:textId="77777777" w:rsidR="0076718D" w:rsidRPr="00E13FBE" w:rsidRDefault="0076718D" w:rsidP="0076718D">
            <w:pPr>
              <w:ind w:firstLine="720"/>
              <w:jc w:val="both"/>
              <w:rPr>
                <w:sz w:val="26"/>
                <w:szCs w:val="26"/>
              </w:rPr>
            </w:pPr>
            <w:r w:rsidRPr="00E13FBE">
              <w:rPr>
                <w:sz w:val="26"/>
                <w:szCs w:val="26"/>
              </w:rPr>
              <w:t>Do đó, việc xây dựng quy định về cấp giấy phép sửa chữa, cải tạo đối với công trình có quy mô, chiều cao vượt quy định cần bảo đảm nguyên tắc không làm ảnh hưởng đến việc xử lý vi phạm đã được xác định theo quy định của pháp luật. Trường hợp công trình hoặc phần công trình thuộc diện phải phá dỡ theo quyết định của cơ quan có thẩm quyền, việc xem xét cấp giấy phép sửa chữa, cải tạo không được dẫn đến cách hiểu rằng nghĩa vụ thực hiện biện pháp khắc phục hậu quả đương nhiên được thay thế, đình chỉ hoặc chấm dứt.</w:t>
            </w:r>
          </w:p>
          <w:p w14:paraId="7B60F788" w14:textId="77777777" w:rsidR="0076718D" w:rsidRPr="00E13FBE" w:rsidRDefault="0076718D" w:rsidP="0076718D">
            <w:pPr>
              <w:ind w:firstLine="720"/>
              <w:jc w:val="both"/>
              <w:rPr>
                <w:sz w:val="26"/>
                <w:szCs w:val="26"/>
              </w:rPr>
            </w:pPr>
            <w:r w:rsidRPr="00E13FBE">
              <w:rPr>
                <w:sz w:val="26"/>
                <w:szCs w:val="26"/>
              </w:rPr>
              <w:t>Nếu chưa làm rõ mối quan hệ giữa hai nội dung này, cơ quan thực hiện nhiệm vụ quản lý trật tự xây dựng có thể gặp khó khăn trong quá trình xem xét hồ sơ, xác định phạm vi được phép sửa chữa, cải tạo và tổ chức thực hiện các biện pháp xử lý vi phạm theo quy định.</w:t>
            </w:r>
          </w:p>
          <w:p w14:paraId="52050681" w14:textId="77777777" w:rsidR="0076718D" w:rsidRPr="00E13FBE" w:rsidRDefault="0076718D" w:rsidP="0076718D">
            <w:pPr>
              <w:ind w:firstLine="720"/>
              <w:jc w:val="both"/>
              <w:rPr>
                <w:rStyle w:val="Strong"/>
                <w:sz w:val="26"/>
                <w:szCs w:val="26"/>
              </w:rPr>
            </w:pPr>
            <w:r w:rsidRPr="00E13FBE">
              <w:rPr>
                <w:rStyle w:val="Strong"/>
                <w:sz w:val="26"/>
                <w:szCs w:val="26"/>
              </w:rPr>
              <w:t>3. Kiến nghị</w:t>
            </w:r>
          </w:p>
          <w:p w14:paraId="25D7647F" w14:textId="77777777" w:rsidR="0076718D" w:rsidRPr="00E13FBE" w:rsidRDefault="0076718D" w:rsidP="0076718D">
            <w:pPr>
              <w:ind w:firstLine="720"/>
              <w:jc w:val="both"/>
              <w:rPr>
                <w:sz w:val="26"/>
                <w:szCs w:val="26"/>
              </w:rPr>
            </w:pPr>
            <w:r w:rsidRPr="00E13FBE">
              <w:rPr>
                <w:sz w:val="26"/>
                <w:szCs w:val="26"/>
              </w:rPr>
              <w:t>Từ những nội dung nêu trên, UBND phường Tam Thanh đề nghị Sở Xây dựng nghiên cứu, tham mưu cơ quan có thẩm quyền xem xét chỉnh sửa, bổ sung điểm b khoản 2 Điều 2 dự thảo Quyết định theo hướng:</w:t>
            </w:r>
          </w:p>
          <w:p w14:paraId="5337299D" w14:textId="77777777" w:rsidR="0076718D" w:rsidRPr="00E13FBE" w:rsidRDefault="0076718D" w:rsidP="0076718D">
            <w:pPr>
              <w:ind w:firstLine="720"/>
              <w:jc w:val="both"/>
              <w:rPr>
                <w:sz w:val="26"/>
                <w:szCs w:val="26"/>
              </w:rPr>
            </w:pPr>
            <w:r w:rsidRPr="00E13FBE">
              <w:rPr>
                <w:sz w:val="26"/>
                <w:szCs w:val="26"/>
              </w:rPr>
              <w:t xml:space="preserve">- Làm rõ điều kiện cấp giấy phép xây dựng có thời hạn để sửa chữa, cải tạo đối với </w:t>
            </w:r>
            <w:r w:rsidRPr="00E13FBE">
              <w:rPr>
                <w:sz w:val="26"/>
                <w:szCs w:val="26"/>
              </w:rPr>
              <w:lastRenderedPageBreak/>
              <w:t>công trình có quy mô, chiều cao hiện trạng vượt quy định; phân biệt trường hợp công trình thuộc diện được xem xét cấp phép với trường hợp có công trình, phần công trình vi phạm phải xử lý theo quy định của pháp luật.</w:t>
            </w:r>
          </w:p>
          <w:p w14:paraId="06443ED6" w14:textId="77777777" w:rsidR="0076718D" w:rsidRPr="00E13FBE" w:rsidRDefault="0076718D" w:rsidP="0076718D">
            <w:pPr>
              <w:ind w:firstLine="720"/>
              <w:jc w:val="both"/>
              <w:rPr>
                <w:sz w:val="26"/>
                <w:szCs w:val="26"/>
              </w:rPr>
            </w:pPr>
            <w:r w:rsidRPr="00E13FBE">
              <w:rPr>
                <w:sz w:val="26"/>
                <w:szCs w:val="26"/>
              </w:rPr>
              <w:t>- Quy định rõ phạm vi sửa chữa, cải tạo được phép thực hiện, bảo đảm không mặc nhiên lấy toàn bộ quy mô, chiều cao hiện trạng làm căn cứ cấp phép đối với công trình có phần xây dựng vi phạm thuộc diện phải xử lý, phá dỡ.</w:t>
            </w:r>
          </w:p>
          <w:p w14:paraId="032B4035" w14:textId="77777777" w:rsidR="0076718D" w:rsidRPr="00E13FBE" w:rsidRDefault="0076718D" w:rsidP="0076718D">
            <w:pPr>
              <w:ind w:firstLine="720"/>
              <w:jc w:val="both"/>
              <w:rPr>
                <w:sz w:val="26"/>
                <w:szCs w:val="26"/>
              </w:rPr>
            </w:pPr>
            <w:r w:rsidRPr="00E13FBE">
              <w:rPr>
                <w:sz w:val="26"/>
                <w:szCs w:val="26"/>
              </w:rPr>
              <w:t>- Làm rõ điều kiện áp dụng đối với trường hợp được phép cơi nới, mở rộng khi tổng diện tích sàn xây dựng nhỏ hơn 250 m²; bảo đảm quy định này không được hiểu là căn cứ để hợp thức hóa phần công trình xây dựng vi phạm hoặc làm thay đổi nghĩa vụ thực hiện biện pháp khắc phục hậu quả đã được xác định theo quy định của pháp luật.</w:t>
            </w:r>
          </w:p>
          <w:p w14:paraId="4E01E6F8" w14:textId="2DB425EB" w:rsidR="00954A83" w:rsidRPr="00E13FBE" w:rsidRDefault="0076718D" w:rsidP="0076718D">
            <w:pPr>
              <w:ind w:firstLine="720"/>
              <w:jc w:val="both"/>
              <w:rPr>
                <w:sz w:val="26"/>
                <w:szCs w:val="26"/>
              </w:rPr>
            </w:pPr>
            <w:r w:rsidRPr="00E13FBE">
              <w:rPr>
                <w:sz w:val="26"/>
                <w:szCs w:val="26"/>
              </w:rPr>
              <w:t>Việc hoàn thiện các quy định nêu trên sẽ góp phần bảo đảm tính thống nhất, khả thi của Quyết định khi triển khai thực hiện; đồng thời, hạn chế vướng mắc trong quá trình giải quyết thủ tục hành chính và nâng cao hiệu quả quản lý trật tự xây dựng trên địa bàn tỉnh.</w:t>
            </w:r>
          </w:p>
        </w:tc>
        <w:tc>
          <w:tcPr>
            <w:tcW w:w="4394" w:type="dxa"/>
          </w:tcPr>
          <w:p w14:paraId="5025977B" w14:textId="77777777" w:rsidR="0023073B" w:rsidRPr="0023073B" w:rsidRDefault="0023073B" w:rsidP="0023073B">
            <w:pPr>
              <w:pStyle w:val="ListParagraph"/>
              <w:ind w:left="0"/>
              <w:rPr>
                <w:b/>
                <w:iCs/>
                <w:noProof/>
                <w:sz w:val="26"/>
                <w:szCs w:val="26"/>
                <w:lang w:val="pt-BR"/>
              </w:rPr>
            </w:pPr>
            <w:r>
              <w:rPr>
                <w:sz w:val="26"/>
                <w:szCs w:val="26"/>
              </w:rPr>
              <w:lastRenderedPageBreak/>
              <w:t xml:space="preserve">- Giải trình: </w:t>
            </w:r>
            <w:r w:rsidRPr="00E13FBE">
              <w:rPr>
                <w:noProof/>
                <w:sz w:val="26"/>
                <w:szCs w:val="26"/>
                <w:lang w:val="pt-BR"/>
              </w:rPr>
              <w:t>điểm b khoản 2 Điều 2 dự thảo Quyết định</w:t>
            </w:r>
            <w:r>
              <w:rPr>
                <w:noProof/>
                <w:sz w:val="26"/>
                <w:szCs w:val="26"/>
                <w:lang w:val="pt-BR"/>
              </w:rPr>
              <w:t xml:space="preserve"> quy định với lý do đối với công trình hiện trạng vượt tiêu chí </w:t>
            </w:r>
            <w:r>
              <w:rPr>
                <w:noProof/>
                <w:sz w:val="26"/>
                <w:szCs w:val="26"/>
                <w:lang w:val="pt-BR"/>
              </w:rPr>
              <w:lastRenderedPageBreak/>
              <w:t xml:space="preserve">về quy mô: ví dụ 256 m² hoặc tầng cao 11m, thì </w:t>
            </w:r>
            <w:r w:rsidRPr="0023073B">
              <w:rPr>
                <w:iCs/>
                <w:noProof/>
                <w:sz w:val="26"/>
                <w:szCs w:val="26"/>
                <w:lang w:val="pt-BR"/>
              </w:rPr>
              <w:t xml:space="preserve">chỉ được cấp giấy phép xây dựng có thời hạn để sửa chữa, cải tạo trong phạm vi quy mô, chiều cao hiện trạng; </w:t>
            </w:r>
            <w:r w:rsidRPr="0023073B">
              <w:rPr>
                <w:b/>
                <w:iCs/>
                <w:noProof/>
                <w:sz w:val="26"/>
                <w:szCs w:val="26"/>
                <w:lang w:val="pt-BR"/>
              </w:rPr>
              <w:t>không được cơi nới, mở rộng, tăng diện tích sàn, tăng số tầng, tăng chiều cao.</w:t>
            </w:r>
          </w:p>
          <w:p w14:paraId="59CAA76B" w14:textId="3A7DAFD3" w:rsidR="00260923" w:rsidRPr="00E13FBE" w:rsidRDefault="00260923" w:rsidP="00260923">
            <w:pPr>
              <w:jc w:val="both"/>
              <w:rPr>
                <w:bCs/>
                <w:i/>
                <w:iCs/>
                <w:sz w:val="26"/>
                <w:szCs w:val="26"/>
              </w:rPr>
            </w:pPr>
            <w:r>
              <w:rPr>
                <w:sz w:val="26"/>
                <w:szCs w:val="26"/>
              </w:rPr>
              <w:t xml:space="preserve">- </w:t>
            </w:r>
            <w:r w:rsidR="0023073B">
              <w:rPr>
                <w:sz w:val="26"/>
                <w:szCs w:val="26"/>
              </w:rPr>
              <w:t xml:space="preserve">Đối với các công trình xây dựng sai quy hoạch, </w:t>
            </w:r>
            <w:r>
              <w:rPr>
                <w:sz w:val="26"/>
                <w:szCs w:val="26"/>
              </w:rPr>
              <w:t xml:space="preserve">xây dựng </w:t>
            </w:r>
            <w:r w:rsidR="0023073B">
              <w:rPr>
                <w:sz w:val="26"/>
                <w:szCs w:val="26"/>
              </w:rPr>
              <w:t>sai giấy phép xây dựng</w:t>
            </w:r>
            <w:r>
              <w:rPr>
                <w:sz w:val="26"/>
                <w:szCs w:val="26"/>
              </w:rPr>
              <w:t xml:space="preserve"> đã được cấp đề nghị</w:t>
            </w:r>
            <w:r w:rsidR="0023073B">
              <w:rPr>
                <w:sz w:val="26"/>
                <w:szCs w:val="26"/>
              </w:rPr>
              <w:t xml:space="preserve"> UBND cấp xã cần lập biên bản hiện trạng, </w:t>
            </w:r>
            <w:r>
              <w:rPr>
                <w:sz w:val="26"/>
                <w:szCs w:val="26"/>
              </w:rPr>
              <w:t xml:space="preserve">biên bản vi phạm, </w:t>
            </w:r>
            <w:r w:rsidR="0023073B">
              <w:rPr>
                <w:sz w:val="26"/>
                <w:szCs w:val="26"/>
              </w:rPr>
              <w:t>xử lý theo quy định pháp luật về xây dựng về quản lý trật tự xây dựng trên địa bàn theo quy định</w:t>
            </w:r>
            <w:r>
              <w:rPr>
                <w:sz w:val="26"/>
                <w:szCs w:val="26"/>
              </w:rPr>
              <w:t>, và</w:t>
            </w:r>
            <w:r w:rsidR="0023073B">
              <w:rPr>
                <w:sz w:val="26"/>
                <w:szCs w:val="26"/>
              </w:rPr>
              <w:t xml:space="preserve"> </w:t>
            </w:r>
            <w:r>
              <w:rPr>
                <w:sz w:val="26"/>
                <w:szCs w:val="26"/>
              </w:rPr>
              <w:t xml:space="preserve">quy định tại </w:t>
            </w:r>
            <w:r w:rsidR="0023073B">
              <w:rPr>
                <w:sz w:val="26"/>
                <w:szCs w:val="26"/>
              </w:rPr>
              <w:t xml:space="preserve">Quyết định số 77/2025/QĐ-UBND ngày 24/9/2026 của UBND tỉnh Lạng Sơn </w:t>
            </w:r>
            <w:r w:rsidR="0023073B" w:rsidRPr="0023073B">
              <w:rPr>
                <w:sz w:val="26"/>
                <w:szCs w:val="26"/>
              </w:rPr>
              <w:t>Ban hành quy định về quản lý trật tự xây dựng, phân cấp quản lý trật tự xây dựng và tiếp nhận thông báo khởi công xây dựng công trình trên địa bàn tỉnh Lạng Sơn</w:t>
            </w:r>
            <w:r w:rsidR="0023073B">
              <w:rPr>
                <w:sz w:val="26"/>
                <w:szCs w:val="26"/>
              </w:rPr>
              <w:t>.</w:t>
            </w:r>
            <w:r>
              <w:rPr>
                <w:sz w:val="26"/>
                <w:szCs w:val="26"/>
              </w:rPr>
              <w:t xml:space="preserve"> Xử phạt và khắc phục hậu quả do xây dựng sai quy hoạch, sai giấy phép xây dựng t</w:t>
            </w:r>
            <w:r w:rsidRPr="00E13FBE">
              <w:rPr>
                <w:sz w:val="26"/>
                <w:szCs w:val="26"/>
              </w:rPr>
              <w:t xml:space="preserve">heo quy định tại điểm d, điểm đ khoản 14 Điều 25 Nghị định số 339/2026/NĐ-CP ngày 26/8/2026 của Chính phủ quy định xử phạt vi phạm hành chính trong lĩnh vực xây dựng, quản lý công trình hạ tầng kỹ thuật, quản lý, phát triển nhà, kinh doanh bất động sản, trong các trường hợp được quy định, biện pháp khắc phục hậu quả bao gồm: </w:t>
            </w:r>
            <w:r w:rsidRPr="00E13FBE">
              <w:rPr>
                <w:bCs/>
                <w:i/>
                <w:iCs/>
                <w:sz w:val="26"/>
                <w:szCs w:val="26"/>
              </w:rPr>
              <w:t xml:space="preserve">“Buộc phá dỡ công trình, phần công trình xây dựng vi </w:t>
            </w:r>
            <w:r w:rsidRPr="00E13FBE">
              <w:rPr>
                <w:bCs/>
                <w:i/>
                <w:iCs/>
                <w:sz w:val="26"/>
                <w:szCs w:val="26"/>
              </w:rPr>
              <w:lastRenderedPageBreak/>
              <w:t>phạm…”</w:t>
            </w:r>
          </w:p>
          <w:p w14:paraId="483D8FD6" w14:textId="22E3E9F3" w:rsidR="00260923" w:rsidRDefault="00260923" w:rsidP="00260923">
            <w:pPr>
              <w:jc w:val="both"/>
              <w:rPr>
                <w:szCs w:val="28"/>
              </w:rPr>
            </w:pPr>
            <w:r>
              <w:rPr>
                <w:szCs w:val="28"/>
              </w:rPr>
              <w:t>- Các trường hợp miễn cấp giấy phép xây dựng thực hiện theo quy định tại khoản 2, Điều 43, Luật Xây dựng số 135/2025/QH15.</w:t>
            </w:r>
          </w:p>
          <w:p w14:paraId="60CC5641" w14:textId="4A21E827" w:rsidR="00260923" w:rsidRDefault="00260923" w:rsidP="00260923">
            <w:pPr>
              <w:jc w:val="both"/>
              <w:rPr>
                <w:szCs w:val="28"/>
              </w:rPr>
            </w:pPr>
            <w:r>
              <w:rPr>
                <w:szCs w:val="28"/>
              </w:rPr>
              <w:t>- Điều kiện cấp giấy phép xây dựng</w:t>
            </w:r>
            <w:r w:rsidRPr="00F10B65">
              <w:rPr>
                <w:szCs w:val="28"/>
              </w:rPr>
              <w:t xml:space="preserve"> theo quy định tại khoản 1, Điều 44</w:t>
            </w:r>
            <w:r>
              <w:rPr>
                <w:rStyle w:val="FootnoteReference"/>
                <w:szCs w:val="28"/>
              </w:rPr>
              <w:footnoteReference w:id="4"/>
            </w:r>
            <w:r w:rsidRPr="00F10B65">
              <w:rPr>
                <w:szCs w:val="28"/>
              </w:rPr>
              <w:t>, Luật Xây dựng số 135/2025/QH15</w:t>
            </w:r>
            <w:r>
              <w:rPr>
                <w:szCs w:val="28"/>
              </w:rPr>
              <w:t xml:space="preserve">; </w:t>
            </w:r>
            <w:r w:rsidRPr="00F10B65">
              <w:rPr>
                <w:szCs w:val="28"/>
              </w:rPr>
              <w:t>theo quy định tại</w:t>
            </w:r>
            <w:r>
              <w:rPr>
                <w:szCs w:val="28"/>
              </w:rPr>
              <w:t xml:space="preserve"> khoản 1, 2, Điều 50</w:t>
            </w:r>
            <w:r>
              <w:rPr>
                <w:rStyle w:val="FootnoteReference"/>
                <w:szCs w:val="28"/>
              </w:rPr>
              <w:footnoteReference w:id="5"/>
            </w:r>
            <w:r>
              <w:rPr>
                <w:szCs w:val="28"/>
              </w:rPr>
              <w:t>, Nghị định số 217/2026/NĐ-CP ngày 19/6/2026 của Chính phủ Quy định chi tiết một số điều của Luật Xây dựng về quản lý hoạt động xây dựng.</w:t>
            </w:r>
          </w:p>
          <w:p w14:paraId="7FD5DE5C" w14:textId="77777777" w:rsidR="00AE3E97" w:rsidRDefault="00AE3E97" w:rsidP="00260923">
            <w:pPr>
              <w:jc w:val="both"/>
              <w:rPr>
                <w:szCs w:val="28"/>
              </w:rPr>
            </w:pPr>
          </w:p>
          <w:p w14:paraId="4AC0794A" w14:textId="77777777" w:rsidR="00AE3E97" w:rsidRDefault="00AE3E97" w:rsidP="00260923">
            <w:pPr>
              <w:jc w:val="both"/>
              <w:rPr>
                <w:szCs w:val="28"/>
              </w:rPr>
            </w:pPr>
          </w:p>
          <w:p w14:paraId="54F9EE1D" w14:textId="77777777" w:rsidR="00AE3E97" w:rsidRDefault="00AE3E97" w:rsidP="00260923">
            <w:pPr>
              <w:jc w:val="both"/>
              <w:rPr>
                <w:szCs w:val="28"/>
              </w:rPr>
            </w:pPr>
          </w:p>
          <w:p w14:paraId="1330AD66" w14:textId="77777777" w:rsidR="00AE3E97" w:rsidRDefault="00AE3E97" w:rsidP="00260923">
            <w:pPr>
              <w:jc w:val="both"/>
              <w:rPr>
                <w:szCs w:val="28"/>
              </w:rPr>
            </w:pPr>
          </w:p>
          <w:p w14:paraId="4D78D3E2" w14:textId="77777777" w:rsidR="00AE3E97" w:rsidRDefault="00AE3E97" w:rsidP="00260923">
            <w:pPr>
              <w:jc w:val="both"/>
              <w:rPr>
                <w:szCs w:val="28"/>
              </w:rPr>
            </w:pPr>
          </w:p>
          <w:p w14:paraId="2F6556ED" w14:textId="77777777" w:rsidR="00AE3E97" w:rsidRDefault="00AE3E97" w:rsidP="00260923">
            <w:pPr>
              <w:jc w:val="both"/>
              <w:rPr>
                <w:szCs w:val="28"/>
              </w:rPr>
            </w:pPr>
          </w:p>
          <w:p w14:paraId="5DC4830F" w14:textId="77777777" w:rsidR="00AE3E97" w:rsidRDefault="00AE3E97" w:rsidP="00260923">
            <w:pPr>
              <w:jc w:val="both"/>
              <w:rPr>
                <w:szCs w:val="28"/>
              </w:rPr>
            </w:pPr>
          </w:p>
          <w:p w14:paraId="56E4C2CB" w14:textId="77777777" w:rsidR="00AE3E97" w:rsidRDefault="00AE3E97" w:rsidP="00260923">
            <w:pPr>
              <w:jc w:val="both"/>
              <w:rPr>
                <w:szCs w:val="28"/>
              </w:rPr>
            </w:pPr>
          </w:p>
          <w:p w14:paraId="2111D89D" w14:textId="77777777" w:rsidR="00AE3E97" w:rsidRDefault="00AE3E97" w:rsidP="00260923">
            <w:pPr>
              <w:jc w:val="both"/>
              <w:rPr>
                <w:szCs w:val="28"/>
              </w:rPr>
            </w:pPr>
          </w:p>
          <w:p w14:paraId="44AFC3F8" w14:textId="77777777" w:rsidR="00AE3E97" w:rsidRDefault="00AE3E97" w:rsidP="00260923">
            <w:pPr>
              <w:jc w:val="both"/>
              <w:rPr>
                <w:szCs w:val="28"/>
              </w:rPr>
            </w:pPr>
          </w:p>
          <w:p w14:paraId="25FDDF21" w14:textId="77777777" w:rsidR="00AE3E97" w:rsidRDefault="00AE3E97" w:rsidP="00260923">
            <w:pPr>
              <w:jc w:val="both"/>
              <w:rPr>
                <w:szCs w:val="28"/>
              </w:rPr>
            </w:pPr>
          </w:p>
          <w:p w14:paraId="1765CD42" w14:textId="77777777" w:rsidR="00AE3E97" w:rsidRDefault="00AE3E97" w:rsidP="00260923">
            <w:pPr>
              <w:jc w:val="both"/>
              <w:rPr>
                <w:szCs w:val="28"/>
              </w:rPr>
            </w:pPr>
          </w:p>
          <w:p w14:paraId="37800F67" w14:textId="77777777" w:rsidR="00AE3E97" w:rsidRDefault="00AE3E97" w:rsidP="00260923">
            <w:pPr>
              <w:jc w:val="both"/>
              <w:rPr>
                <w:szCs w:val="28"/>
              </w:rPr>
            </w:pPr>
          </w:p>
          <w:p w14:paraId="46DBC59F" w14:textId="77777777" w:rsidR="00AE3E97" w:rsidRDefault="00AE3E97" w:rsidP="00260923">
            <w:pPr>
              <w:jc w:val="both"/>
              <w:rPr>
                <w:szCs w:val="28"/>
              </w:rPr>
            </w:pPr>
          </w:p>
          <w:p w14:paraId="7839517B" w14:textId="77777777" w:rsidR="00AE3E97" w:rsidRDefault="00AE3E97" w:rsidP="00260923">
            <w:pPr>
              <w:jc w:val="both"/>
              <w:rPr>
                <w:szCs w:val="28"/>
              </w:rPr>
            </w:pPr>
          </w:p>
          <w:p w14:paraId="49F7CB07" w14:textId="77777777" w:rsidR="00AE3E97" w:rsidRDefault="00AE3E97" w:rsidP="00260923">
            <w:pPr>
              <w:jc w:val="both"/>
              <w:rPr>
                <w:szCs w:val="28"/>
              </w:rPr>
            </w:pPr>
          </w:p>
          <w:p w14:paraId="4234A23C" w14:textId="77777777" w:rsidR="00AE3E97" w:rsidRDefault="00AE3E97" w:rsidP="00260923">
            <w:pPr>
              <w:jc w:val="both"/>
              <w:rPr>
                <w:szCs w:val="28"/>
              </w:rPr>
            </w:pPr>
          </w:p>
          <w:p w14:paraId="7840B7B4" w14:textId="77777777" w:rsidR="00AE3E97" w:rsidRDefault="00AE3E97" w:rsidP="00260923">
            <w:pPr>
              <w:jc w:val="both"/>
              <w:rPr>
                <w:szCs w:val="28"/>
              </w:rPr>
            </w:pPr>
          </w:p>
          <w:p w14:paraId="65D46169" w14:textId="77777777" w:rsidR="00AE3E97" w:rsidRDefault="00AE3E97" w:rsidP="00260923">
            <w:pPr>
              <w:jc w:val="both"/>
              <w:rPr>
                <w:szCs w:val="28"/>
              </w:rPr>
            </w:pPr>
          </w:p>
          <w:p w14:paraId="1FA9DE13" w14:textId="77777777" w:rsidR="00AE3E97" w:rsidRDefault="00AE3E97" w:rsidP="00260923">
            <w:pPr>
              <w:jc w:val="both"/>
              <w:rPr>
                <w:szCs w:val="28"/>
              </w:rPr>
            </w:pPr>
          </w:p>
          <w:p w14:paraId="52B94C14" w14:textId="77777777" w:rsidR="00AE3E97" w:rsidRDefault="00AE3E97" w:rsidP="00260923">
            <w:pPr>
              <w:jc w:val="both"/>
              <w:rPr>
                <w:szCs w:val="28"/>
              </w:rPr>
            </w:pPr>
          </w:p>
          <w:p w14:paraId="29A8788E" w14:textId="77777777" w:rsidR="00AE3E97" w:rsidRDefault="00AE3E97" w:rsidP="00260923">
            <w:pPr>
              <w:jc w:val="both"/>
              <w:rPr>
                <w:szCs w:val="28"/>
              </w:rPr>
            </w:pPr>
          </w:p>
          <w:p w14:paraId="3F259888" w14:textId="77777777" w:rsidR="00AE3E97" w:rsidRDefault="00AE3E97" w:rsidP="00260923">
            <w:pPr>
              <w:jc w:val="both"/>
              <w:rPr>
                <w:szCs w:val="28"/>
              </w:rPr>
            </w:pPr>
          </w:p>
          <w:p w14:paraId="2059750C" w14:textId="77777777" w:rsidR="00AE3E97" w:rsidRDefault="00AE3E97" w:rsidP="00260923">
            <w:pPr>
              <w:jc w:val="both"/>
              <w:rPr>
                <w:szCs w:val="28"/>
              </w:rPr>
            </w:pPr>
          </w:p>
          <w:p w14:paraId="22EC0675" w14:textId="77777777" w:rsidR="00AE3E97" w:rsidRDefault="00AE3E97" w:rsidP="00260923">
            <w:pPr>
              <w:jc w:val="both"/>
              <w:rPr>
                <w:szCs w:val="28"/>
              </w:rPr>
            </w:pPr>
          </w:p>
          <w:p w14:paraId="53C079B7" w14:textId="77777777" w:rsidR="00AE3E97" w:rsidRDefault="00AE3E97" w:rsidP="00260923">
            <w:pPr>
              <w:jc w:val="both"/>
              <w:rPr>
                <w:szCs w:val="28"/>
              </w:rPr>
            </w:pPr>
          </w:p>
          <w:p w14:paraId="1A0A38B3" w14:textId="77777777" w:rsidR="00AE3E97" w:rsidRDefault="00AE3E97" w:rsidP="00260923">
            <w:pPr>
              <w:jc w:val="both"/>
              <w:rPr>
                <w:szCs w:val="28"/>
              </w:rPr>
            </w:pPr>
          </w:p>
          <w:p w14:paraId="152DEEFE" w14:textId="77777777" w:rsidR="00AE3E97" w:rsidRDefault="00AE3E97" w:rsidP="00260923">
            <w:pPr>
              <w:jc w:val="both"/>
              <w:rPr>
                <w:szCs w:val="28"/>
              </w:rPr>
            </w:pPr>
          </w:p>
          <w:p w14:paraId="1E363016" w14:textId="77777777" w:rsidR="00AE3E97" w:rsidRDefault="00AE3E97" w:rsidP="00260923">
            <w:pPr>
              <w:jc w:val="both"/>
              <w:rPr>
                <w:szCs w:val="28"/>
              </w:rPr>
            </w:pPr>
          </w:p>
          <w:p w14:paraId="1FDF7D1B" w14:textId="5BCF48BA" w:rsidR="00AE3E97" w:rsidRPr="002F30DD" w:rsidRDefault="00AE3E97" w:rsidP="00260923">
            <w:pPr>
              <w:jc w:val="both"/>
              <w:rPr>
                <w:szCs w:val="28"/>
              </w:rPr>
            </w:pPr>
            <w:r>
              <w:rPr>
                <w:sz w:val="26"/>
                <w:szCs w:val="26"/>
              </w:rPr>
              <w:t>- Sau khi Quyết định được UBND tỉnh ban hành chính thức có hiệu lực thi hành, Sở Xây dựng ban hành văn bản hướng dẫn UBND cấp xã thống nhất áp dụng chung trên địa bàn toàn tỉnh Lạng Sơn.</w:t>
            </w:r>
          </w:p>
          <w:p w14:paraId="1C92C694" w14:textId="29DE0BD6" w:rsidR="00260923" w:rsidRDefault="00260923" w:rsidP="00260923">
            <w:pPr>
              <w:jc w:val="both"/>
              <w:rPr>
                <w:szCs w:val="28"/>
              </w:rPr>
            </w:pPr>
          </w:p>
          <w:p w14:paraId="3A069C80" w14:textId="74B834B3" w:rsidR="00C701E8" w:rsidRPr="00E13FBE" w:rsidRDefault="00C701E8" w:rsidP="00260923">
            <w:pPr>
              <w:pStyle w:val="NormalWeb"/>
              <w:shd w:val="clear" w:color="auto" w:fill="FFFFFF"/>
              <w:spacing w:before="60" w:beforeAutospacing="0" w:after="0" w:afterAutospacing="0"/>
              <w:jc w:val="both"/>
              <w:rPr>
                <w:sz w:val="26"/>
                <w:szCs w:val="26"/>
                <w:lang w:val="en-US"/>
              </w:rPr>
            </w:pPr>
          </w:p>
        </w:tc>
      </w:tr>
      <w:tr w:rsidR="008379C9" w:rsidRPr="00E60C14" w14:paraId="552E135D" w14:textId="77777777" w:rsidTr="006F500C">
        <w:trPr>
          <w:trHeight w:val="1007"/>
        </w:trPr>
        <w:tc>
          <w:tcPr>
            <w:tcW w:w="567" w:type="dxa"/>
          </w:tcPr>
          <w:p w14:paraId="11F25FAA" w14:textId="3AF0F6FE" w:rsidR="008379C9" w:rsidRPr="00E13FBE" w:rsidRDefault="005251CA" w:rsidP="000C2F46">
            <w:pPr>
              <w:spacing w:after="40"/>
              <w:jc w:val="center"/>
              <w:rPr>
                <w:sz w:val="26"/>
                <w:szCs w:val="26"/>
              </w:rPr>
            </w:pPr>
            <w:r>
              <w:rPr>
                <w:sz w:val="26"/>
                <w:szCs w:val="26"/>
              </w:rPr>
              <w:lastRenderedPageBreak/>
              <w:t>5</w:t>
            </w:r>
          </w:p>
        </w:tc>
        <w:tc>
          <w:tcPr>
            <w:tcW w:w="1773" w:type="dxa"/>
          </w:tcPr>
          <w:p w14:paraId="1A4CBD93" w14:textId="4D413C1F" w:rsidR="008379C9" w:rsidRPr="00E13FBE" w:rsidRDefault="008379C9" w:rsidP="00D4770A">
            <w:pPr>
              <w:spacing w:after="120"/>
              <w:jc w:val="center"/>
              <w:rPr>
                <w:spacing w:val="-2"/>
                <w:sz w:val="26"/>
                <w:szCs w:val="26"/>
              </w:rPr>
            </w:pPr>
            <w:r w:rsidRPr="00E13FBE">
              <w:rPr>
                <w:bCs/>
                <w:sz w:val="26"/>
                <w:szCs w:val="26"/>
                <w:lang w:val="fi-FI"/>
              </w:rPr>
              <w:t>UBND</w:t>
            </w:r>
            <w:r>
              <w:rPr>
                <w:spacing w:val="-2"/>
                <w:sz w:val="26"/>
                <w:szCs w:val="26"/>
              </w:rPr>
              <w:t xml:space="preserve"> Phường Lương Văn Trị</w:t>
            </w:r>
          </w:p>
        </w:tc>
        <w:tc>
          <w:tcPr>
            <w:tcW w:w="2196" w:type="dxa"/>
          </w:tcPr>
          <w:p w14:paraId="0D116874" w14:textId="52954251" w:rsidR="008379C9" w:rsidRPr="00E13FBE" w:rsidRDefault="008379C9" w:rsidP="008379C9">
            <w:pPr>
              <w:jc w:val="center"/>
              <w:rPr>
                <w:sz w:val="26"/>
                <w:szCs w:val="26"/>
              </w:rPr>
            </w:pPr>
            <w:r w:rsidRPr="00E13FBE">
              <w:rPr>
                <w:sz w:val="26"/>
                <w:szCs w:val="26"/>
              </w:rPr>
              <w:t>2</w:t>
            </w:r>
            <w:r>
              <w:rPr>
                <w:sz w:val="26"/>
                <w:szCs w:val="26"/>
              </w:rPr>
              <w:t>145/UBND-KTHTĐT ngày 19</w:t>
            </w:r>
            <w:r w:rsidRPr="00E13FBE">
              <w:rPr>
                <w:sz w:val="26"/>
                <w:szCs w:val="26"/>
              </w:rPr>
              <w:t>/10/2026</w:t>
            </w:r>
          </w:p>
        </w:tc>
        <w:tc>
          <w:tcPr>
            <w:tcW w:w="5387" w:type="dxa"/>
          </w:tcPr>
          <w:p w14:paraId="6B43A3E6" w14:textId="77777777" w:rsidR="008379C9" w:rsidRPr="00FB0218" w:rsidRDefault="008379C9" w:rsidP="008379C9">
            <w:pPr>
              <w:ind w:firstLine="720"/>
              <w:jc w:val="both"/>
              <w:rPr>
                <w:lang w:val="vi-VN"/>
              </w:rPr>
            </w:pPr>
            <w:r w:rsidRPr="00FB0218">
              <w:rPr>
                <w:b/>
                <w:bCs/>
                <w:lang w:val="vi-VN"/>
              </w:rPr>
              <w:t>1. Về quy định liên quan đến gác xép tại khoản 1 Điều 2</w:t>
            </w:r>
          </w:p>
          <w:p w14:paraId="1CF39403" w14:textId="77777777" w:rsidR="008379C9" w:rsidRPr="00FB0218" w:rsidRDefault="008379C9" w:rsidP="008379C9">
            <w:pPr>
              <w:ind w:firstLine="720"/>
              <w:jc w:val="both"/>
              <w:rPr>
                <w:lang w:val="vi-VN"/>
              </w:rPr>
            </w:pPr>
            <w:r w:rsidRPr="00FB0218">
              <w:rPr>
                <w:lang w:val="vi-VN"/>
              </w:rPr>
              <w:t xml:space="preserve">Đề nghị cơ quan soạn thảo làm rõ khái niệm “gác xép” và tiêu chí xác định gác xép trong dự thảo, bao gồm đặc điểm nhận diện, cách xác định diện tích sàn và nguyên tắc tính số tầng đối với công trình có gác xép. Việc quy định rõ các nội dung này là cần thiết để bảo đảm thống nhất trong quá trình xem xét </w:t>
            </w:r>
            <w:r w:rsidRPr="00FB0218">
              <w:rPr>
                <w:lang w:val="vi-VN"/>
              </w:rPr>
              <w:lastRenderedPageBreak/>
              <w:t>cấp giấy phép xây dựng có thời hạn và quản lý trật tự xây dựng tại địa phương, tránh cách hiểu và áp dụng khác nhau giữa các cơ quan, đơn vị và người dân.</w:t>
            </w:r>
          </w:p>
          <w:p w14:paraId="202C9BA4" w14:textId="77777777" w:rsidR="00AC4ECF" w:rsidRDefault="00AC4ECF" w:rsidP="008379C9">
            <w:pPr>
              <w:ind w:firstLine="720"/>
              <w:jc w:val="both"/>
              <w:rPr>
                <w:b/>
                <w:bCs/>
              </w:rPr>
            </w:pPr>
          </w:p>
          <w:p w14:paraId="6A5B9766" w14:textId="77777777" w:rsidR="00AC4ECF" w:rsidRDefault="00AC4ECF" w:rsidP="008379C9">
            <w:pPr>
              <w:ind w:firstLine="720"/>
              <w:jc w:val="both"/>
              <w:rPr>
                <w:b/>
                <w:bCs/>
              </w:rPr>
            </w:pPr>
          </w:p>
          <w:p w14:paraId="56CC266E" w14:textId="77777777" w:rsidR="00AC4ECF" w:rsidRDefault="00AC4ECF" w:rsidP="008379C9">
            <w:pPr>
              <w:ind w:firstLine="720"/>
              <w:jc w:val="both"/>
              <w:rPr>
                <w:b/>
                <w:bCs/>
              </w:rPr>
            </w:pPr>
          </w:p>
          <w:p w14:paraId="70EB25E5" w14:textId="77777777" w:rsidR="00AC4ECF" w:rsidRDefault="00AC4ECF" w:rsidP="008379C9">
            <w:pPr>
              <w:ind w:firstLine="720"/>
              <w:jc w:val="both"/>
              <w:rPr>
                <w:b/>
                <w:bCs/>
              </w:rPr>
            </w:pPr>
          </w:p>
          <w:p w14:paraId="0819BD87" w14:textId="77777777" w:rsidR="00AC4ECF" w:rsidRDefault="00AC4ECF" w:rsidP="008379C9">
            <w:pPr>
              <w:ind w:firstLine="720"/>
              <w:jc w:val="both"/>
              <w:rPr>
                <w:b/>
                <w:bCs/>
              </w:rPr>
            </w:pPr>
          </w:p>
          <w:p w14:paraId="5E8896C5" w14:textId="77777777" w:rsidR="00AC4ECF" w:rsidRDefault="00AC4ECF" w:rsidP="008379C9">
            <w:pPr>
              <w:ind w:firstLine="720"/>
              <w:jc w:val="both"/>
              <w:rPr>
                <w:b/>
                <w:bCs/>
              </w:rPr>
            </w:pPr>
          </w:p>
          <w:p w14:paraId="390CDC48" w14:textId="77777777" w:rsidR="00AC4ECF" w:rsidRDefault="00AC4ECF" w:rsidP="008379C9">
            <w:pPr>
              <w:ind w:firstLine="720"/>
              <w:jc w:val="both"/>
              <w:rPr>
                <w:b/>
                <w:bCs/>
              </w:rPr>
            </w:pPr>
          </w:p>
          <w:p w14:paraId="3D6B9265" w14:textId="77777777" w:rsidR="00AC4ECF" w:rsidRDefault="00AC4ECF" w:rsidP="008379C9">
            <w:pPr>
              <w:ind w:firstLine="720"/>
              <w:jc w:val="both"/>
              <w:rPr>
                <w:b/>
                <w:bCs/>
              </w:rPr>
            </w:pPr>
          </w:p>
          <w:p w14:paraId="62DBF72B" w14:textId="77777777" w:rsidR="00AC4ECF" w:rsidRDefault="00AC4ECF" w:rsidP="008379C9">
            <w:pPr>
              <w:ind w:firstLine="720"/>
              <w:jc w:val="both"/>
              <w:rPr>
                <w:b/>
                <w:bCs/>
              </w:rPr>
            </w:pPr>
          </w:p>
          <w:p w14:paraId="2BA61B97" w14:textId="77777777" w:rsidR="00AC4ECF" w:rsidRDefault="00AC4ECF" w:rsidP="008379C9">
            <w:pPr>
              <w:ind w:firstLine="720"/>
              <w:jc w:val="both"/>
              <w:rPr>
                <w:b/>
                <w:bCs/>
              </w:rPr>
            </w:pPr>
          </w:p>
          <w:p w14:paraId="1E7D4A12" w14:textId="77777777" w:rsidR="00AC4ECF" w:rsidRDefault="00AC4ECF" w:rsidP="008379C9">
            <w:pPr>
              <w:ind w:firstLine="720"/>
              <w:jc w:val="both"/>
              <w:rPr>
                <w:b/>
                <w:bCs/>
              </w:rPr>
            </w:pPr>
          </w:p>
          <w:p w14:paraId="478F62B0" w14:textId="77777777" w:rsidR="00AC4ECF" w:rsidRDefault="00AC4ECF" w:rsidP="008379C9">
            <w:pPr>
              <w:ind w:firstLine="720"/>
              <w:jc w:val="both"/>
              <w:rPr>
                <w:b/>
                <w:bCs/>
              </w:rPr>
            </w:pPr>
          </w:p>
          <w:p w14:paraId="62C9E515" w14:textId="77777777" w:rsidR="00AC4ECF" w:rsidRDefault="00AC4ECF" w:rsidP="008379C9">
            <w:pPr>
              <w:ind w:firstLine="720"/>
              <w:jc w:val="both"/>
              <w:rPr>
                <w:b/>
                <w:bCs/>
              </w:rPr>
            </w:pPr>
          </w:p>
          <w:p w14:paraId="76664D16" w14:textId="77777777" w:rsidR="00AC4ECF" w:rsidRDefault="00AC4ECF" w:rsidP="008379C9">
            <w:pPr>
              <w:ind w:firstLine="720"/>
              <w:jc w:val="both"/>
              <w:rPr>
                <w:b/>
                <w:bCs/>
              </w:rPr>
            </w:pPr>
          </w:p>
          <w:p w14:paraId="4DA84BDD" w14:textId="77777777" w:rsidR="00AC4ECF" w:rsidRDefault="00AC4ECF" w:rsidP="008379C9">
            <w:pPr>
              <w:ind w:firstLine="720"/>
              <w:jc w:val="both"/>
              <w:rPr>
                <w:b/>
                <w:bCs/>
              </w:rPr>
            </w:pPr>
          </w:p>
          <w:p w14:paraId="4C733553" w14:textId="77777777" w:rsidR="00AC4ECF" w:rsidRDefault="00AC4ECF" w:rsidP="008379C9">
            <w:pPr>
              <w:ind w:firstLine="720"/>
              <w:jc w:val="both"/>
              <w:rPr>
                <w:b/>
                <w:bCs/>
              </w:rPr>
            </w:pPr>
          </w:p>
          <w:p w14:paraId="7AD19B66" w14:textId="77777777" w:rsidR="00AC4ECF" w:rsidRDefault="00AC4ECF" w:rsidP="008379C9">
            <w:pPr>
              <w:ind w:firstLine="720"/>
              <w:jc w:val="both"/>
              <w:rPr>
                <w:b/>
                <w:bCs/>
              </w:rPr>
            </w:pPr>
          </w:p>
          <w:p w14:paraId="5643879F" w14:textId="77777777" w:rsidR="00AC4ECF" w:rsidRDefault="00AC4ECF" w:rsidP="008379C9">
            <w:pPr>
              <w:ind w:firstLine="720"/>
              <w:jc w:val="both"/>
              <w:rPr>
                <w:b/>
                <w:bCs/>
              </w:rPr>
            </w:pPr>
          </w:p>
          <w:p w14:paraId="77B6CA6E" w14:textId="77777777" w:rsidR="00AC4ECF" w:rsidRDefault="00AC4ECF" w:rsidP="008379C9">
            <w:pPr>
              <w:ind w:firstLine="720"/>
              <w:jc w:val="both"/>
              <w:rPr>
                <w:b/>
                <w:bCs/>
              </w:rPr>
            </w:pPr>
          </w:p>
          <w:p w14:paraId="3A80DED7" w14:textId="77777777" w:rsidR="00AC4ECF" w:rsidRDefault="00AC4ECF" w:rsidP="008379C9">
            <w:pPr>
              <w:ind w:firstLine="720"/>
              <w:jc w:val="both"/>
              <w:rPr>
                <w:b/>
                <w:bCs/>
              </w:rPr>
            </w:pPr>
          </w:p>
          <w:p w14:paraId="7CF1A1C3" w14:textId="77777777" w:rsidR="00AC4ECF" w:rsidRDefault="00AC4ECF" w:rsidP="008379C9">
            <w:pPr>
              <w:ind w:firstLine="720"/>
              <w:jc w:val="both"/>
              <w:rPr>
                <w:b/>
                <w:bCs/>
              </w:rPr>
            </w:pPr>
          </w:p>
          <w:p w14:paraId="5CD7B6DD" w14:textId="77777777" w:rsidR="00AC4ECF" w:rsidRDefault="00AC4ECF" w:rsidP="008379C9">
            <w:pPr>
              <w:ind w:firstLine="720"/>
              <w:jc w:val="both"/>
              <w:rPr>
                <w:b/>
                <w:bCs/>
              </w:rPr>
            </w:pPr>
          </w:p>
          <w:p w14:paraId="5A8F343E" w14:textId="77777777" w:rsidR="00AC4ECF" w:rsidRDefault="00AC4ECF" w:rsidP="008379C9">
            <w:pPr>
              <w:ind w:firstLine="720"/>
              <w:jc w:val="both"/>
              <w:rPr>
                <w:b/>
                <w:bCs/>
              </w:rPr>
            </w:pPr>
          </w:p>
          <w:p w14:paraId="42D4274F" w14:textId="77777777" w:rsidR="00AC4ECF" w:rsidRDefault="00AC4ECF" w:rsidP="008379C9">
            <w:pPr>
              <w:ind w:firstLine="720"/>
              <w:jc w:val="both"/>
              <w:rPr>
                <w:b/>
                <w:bCs/>
              </w:rPr>
            </w:pPr>
          </w:p>
          <w:p w14:paraId="5FF4D40B" w14:textId="77777777" w:rsidR="00AC4ECF" w:rsidRDefault="00AC4ECF" w:rsidP="008379C9">
            <w:pPr>
              <w:ind w:firstLine="720"/>
              <w:jc w:val="both"/>
              <w:rPr>
                <w:b/>
                <w:bCs/>
              </w:rPr>
            </w:pPr>
          </w:p>
          <w:p w14:paraId="4E779BBD" w14:textId="77777777" w:rsidR="00AC4ECF" w:rsidRDefault="00AC4ECF" w:rsidP="008379C9">
            <w:pPr>
              <w:ind w:firstLine="720"/>
              <w:jc w:val="both"/>
              <w:rPr>
                <w:b/>
                <w:bCs/>
              </w:rPr>
            </w:pPr>
          </w:p>
          <w:p w14:paraId="5D9E7128" w14:textId="77777777" w:rsidR="00AC4ECF" w:rsidRDefault="00AC4ECF" w:rsidP="008379C9">
            <w:pPr>
              <w:ind w:firstLine="720"/>
              <w:jc w:val="both"/>
              <w:rPr>
                <w:b/>
                <w:bCs/>
              </w:rPr>
            </w:pPr>
          </w:p>
          <w:p w14:paraId="22680105" w14:textId="77777777" w:rsidR="00AC4ECF" w:rsidRDefault="00AC4ECF" w:rsidP="008379C9">
            <w:pPr>
              <w:ind w:firstLine="720"/>
              <w:jc w:val="both"/>
              <w:rPr>
                <w:b/>
                <w:bCs/>
              </w:rPr>
            </w:pPr>
          </w:p>
          <w:p w14:paraId="0AFBEF77" w14:textId="77777777" w:rsidR="00AC4ECF" w:rsidRDefault="00AC4ECF" w:rsidP="008379C9">
            <w:pPr>
              <w:ind w:firstLine="720"/>
              <w:jc w:val="both"/>
              <w:rPr>
                <w:b/>
                <w:bCs/>
              </w:rPr>
            </w:pPr>
          </w:p>
          <w:p w14:paraId="7E1E691D" w14:textId="77777777" w:rsidR="00AC4ECF" w:rsidRDefault="00AC4ECF" w:rsidP="008379C9">
            <w:pPr>
              <w:ind w:firstLine="720"/>
              <w:jc w:val="both"/>
              <w:rPr>
                <w:b/>
                <w:bCs/>
              </w:rPr>
            </w:pPr>
          </w:p>
          <w:p w14:paraId="6FB38946" w14:textId="77777777" w:rsidR="00AC4ECF" w:rsidRDefault="00AC4ECF" w:rsidP="008379C9">
            <w:pPr>
              <w:ind w:firstLine="720"/>
              <w:jc w:val="both"/>
              <w:rPr>
                <w:b/>
                <w:bCs/>
              </w:rPr>
            </w:pPr>
          </w:p>
          <w:p w14:paraId="55A6397D" w14:textId="77777777" w:rsidR="00AC4ECF" w:rsidRDefault="00AC4ECF" w:rsidP="008379C9">
            <w:pPr>
              <w:ind w:firstLine="720"/>
              <w:jc w:val="both"/>
              <w:rPr>
                <w:b/>
                <w:bCs/>
              </w:rPr>
            </w:pPr>
          </w:p>
          <w:p w14:paraId="64F86260" w14:textId="77777777" w:rsidR="00AC4ECF" w:rsidRDefault="00AC4ECF" w:rsidP="008379C9">
            <w:pPr>
              <w:ind w:firstLine="720"/>
              <w:jc w:val="both"/>
              <w:rPr>
                <w:b/>
                <w:bCs/>
              </w:rPr>
            </w:pPr>
          </w:p>
          <w:p w14:paraId="27E2E148" w14:textId="77777777" w:rsidR="00AC4ECF" w:rsidRDefault="00AC4ECF" w:rsidP="008379C9">
            <w:pPr>
              <w:ind w:firstLine="720"/>
              <w:jc w:val="both"/>
              <w:rPr>
                <w:b/>
                <w:bCs/>
              </w:rPr>
            </w:pPr>
          </w:p>
          <w:p w14:paraId="45E949EB" w14:textId="77777777" w:rsidR="00AC4ECF" w:rsidRDefault="00AC4ECF" w:rsidP="008379C9">
            <w:pPr>
              <w:ind w:firstLine="720"/>
              <w:jc w:val="both"/>
              <w:rPr>
                <w:b/>
                <w:bCs/>
              </w:rPr>
            </w:pPr>
          </w:p>
          <w:p w14:paraId="21C59025" w14:textId="77777777" w:rsidR="00AC4ECF" w:rsidRDefault="00AC4ECF" w:rsidP="008379C9">
            <w:pPr>
              <w:ind w:firstLine="720"/>
              <w:jc w:val="both"/>
              <w:rPr>
                <w:b/>
                <w:bCs/>
              </w:rPr>
            </w:pPr>
          </w:p>
          <w:p w14:paraId="333791C4" w14:textId="77777777" w:rsidR="00AC4ECF" w:rsidRDefault="00AC4ECF" w:rsidP="008379C9">
            <w:pPr>
              <w:ind w:firstLine="720"/>
              <w:jc w:val="both"/>
              <w:rPr>
                <w:b/>
                <w:bCs/>
              </w:rPr>
            </w:pPr>
          </w:p>
          <w:p w14:paraId="75DFDA20" w14:textId="77777777" w:rsidR="00AC4ECF" w:rsidRDefault="00AC4ECF" w:rsidP="008379C9">
            <w:pPr>
              <w:ind w:firstLine="720"/>
              <w:jc w:val="both"/>
              <w:rPr>
                <w:b/>
                <w:bCs/>
              </w:rPr>
            </w:pPr>
          </w:p>
          <w:p w14:paraId="27BFFA3C" w14:textId="77777777" w:rsidR="00AC4ECF" w:rsidRDefault="00AC4ECF" w:rsidP="008379C9">
            <w:pPr>
              <w:ind w:firstLine="720"/>
              <w:jc w:val="both"/>
              <w:rPr>
                <w:b/>
                <w:bCs/>
              </w:rPr>
            </w:pPr>
          </w:p>
          <w:p w14:paraId="0AEF85F9" w14:textId="77777777" w:rsidR="00AC4ECF" w:rsidRDefault="00AC4ECF" w:rsidP="008379C9">
            <w:pPr>
              <w:ind w:firstLine="720"/>
              <w:jc w:val="both"/>
              <w:rPr>
                <w:b/>
                <w:bCs/>
              </w:rPr>
            </w:pPr>
          </w:p>
          <w:p w14:paraId="21F36173" w14:textId="77777777" w:rsidR="00AC4ECF" w:rsidRDefault="00AC4ECF" w:rsidP="008379C9">
            <w:pPr>
              <w:ind w:firstLine="720"/>
              <w:jc w:val="both"/>
              <w:rPr>
                <w:b/>
                <w:bCs/>
              </w:rPr>
            </w:pPr>
          </w:p>
          <w:p w14:paraId="10EE30E7" w14:textId="77777777" w:rsidR="00AC4ECF" w:rsidRDefault="00AC4ECF" w:rsidP="008379C9">
            <w:pPr>
              <w:ind w:firstLine="720"/>
              <w:jc w:val="both"/>
              <w:rPr>
                <w:b/>
                <w:bCs/>
              </w:rPr>
            </w:pPr>
          </w:p>
          <w:p w14:paraId="1CD6C345" w14:textId="77777777" w:rsidR="00AC4ECF" w:rsidRDefault="00AC4ECF" w:rsidP="008379C9">
            <w:pPr>
              <w:ind w:firstLine="720"/>
              <w:jc w:val="both"/>
              <w:rPr>
                <w:b/>
                <w:bCs/>
              </w:rPr>
            </w:pPr>
          </w:p>
          <w:p w14:paraId="760DEE21" w14:textId="77777777" w:rsidR="00AC4ECF" w:rsidRDefault="00AC4ECF" w:rsidP="008379C9">
            <w:pPr>
              <w:ind w:firstLine="720"/>
              <w:jc w:val="both"/>
              <w:rPr>
                <w:b/>
                <w:bCs/>
              </w:rPr>
            </w:pPr>
          </w:p>
          <w:p w14:paraId="0F754D72" w14:textId="77777777" w:rsidR="00AC4ECF" w:rsidRDefault="00AC4ECF" w:rsidP="008379C9">
            <w:pPr>
              <w:ind w:firstLine="720"/>
              <w:jc w:val="both"/>
              <w:rPr>
                <w:b/>
                <w:bCs/>
              </w:rPr>
            </w:pPr>
          </w:p>
          <w:p w14:paraId="2228BFA5" w14:textId="77777777" w:rsidR="00AC4ECF" w:rsidRDefault="00AC4ECF" w:rsidP="008379C9">
            <w:pPr>
              <w:ind w:firstLine="720"/>
              <w:jc w:val="both"/>
              <w:rPr>
                <w:b/>
                <w:bCs/>
              </w:rPr>
            </w:pPr>
          </w:p>
          <w:p w14:paraId="104CDD62" w14:textId="77777777" w:rsidR="00AC4ECF" w:rsidRDefault="00AC4ECF" w:rsidP="008379C9">
            <w:pPr>
              <w:ind w:firstLine="720"/>
              <w:jc w:val="both"/>
              <w:rPr>
                <w:b/>
                <w:bCs/>
              </w:rPr>
            </w:pPr>
          </w:p>
          <w:p w14:paraId="6FD5B42B" w14:textId="77777777" w:rsidR="00AC4ECF" w:rsidRDefault="00AC4ECF" w:rsidP="008379C9">
            <w:pPr>
              <w:ind w:firstLine="720"/>
              <w:jc w:val="both"/>
              <w:rPr>
                <w:b/>
                <w:bCs/>
              </w:rPr>
            </w:pPr>
          </w:p>
          <w:p w14:paraId="746DBEF8" w14:textId="77777777" w:rsidR="00AC4ECF" w:rsidRDefault="00AC4ECF" w:rsidP="008379C9">
            <w:pPr>
              <w:ind w:firstLine="720"/>
              <w:jc w:val="both"/>
              <w:rPr>
                <w:b/>
                <w:bCs/>
              </w:rPr>
            </w:pPr>
          </w:p>
          <w:p w14:paraId="314418C5" w14:textId="77777777" w:rsidR="00AC4ECF" w:rsidRDefault="00AC4ECF" w:rsidP="008379C9">
            <w:pPr>
              <w:ind w:firstLine="720"/>
              <w:jc w:val="both"/>
              <w:rPr>
                <w:b/>
                <w:bCs/>
              </w:rPr>
            </w:pPr>
          </w:p>
          <w:p w14:paraId="1C770DF8" w14:textId="77777777" w:rsidR="00AC4ECF" w:rsidRDefault="00AC4ECF" w:rsidP="008379C9">
            <w:pPr>
              <w:ind w:firstLine="720"/>
              <w:jc w:val="both"/>
              <w:rPr>
                <w:b/>
                <w:bCs/>
              </w:rPr>
            </w:pPr>
          </w:p>
          <w:p w14:paraId="1E5F92C0" w14:textId="77777777" w:rsidR="00AC4ECF" w:rsidRDefault="00AC4ECF" w:rsidP="008379C9">
            <w:pPr>
              <w:ind w:firstLine="720"/>
              <w:jc w:val="both"/>
              <w:rPr>
                <w:b/>
                <w:bCs/>
              </w:rPr>
            </w:pPr>
          </w:p>
          <w:p w14:paraId="538D974E" w14:textId="77777777" w:rsidR="00AC4ECF" w:rsidRDefault="00AC4ECF" w:rsidP="008379C9">
            <w:pPr>
              <w:ind w:firstLine="720"/>
              <w:jc w:val="both"/>
              <w:rPr>
                <w:b/>
                <w:bCs/>
              </w:rPr>
            </w:pPr>
          </w:p>
          <w:p w14:paraId="79F27714" w14:textId="77777777" w:rsidR="00AC4ECF" w:rsidRDefault="00AC4ECF" w:rsidP="008379C9">
            <w:pPr>
              <w:ind w:firstLine="720"/>
              <w:jc w:val="both"/>
              <w:rPr>
                <w:b/>
                <w:bCs/>
              </w:rPr>
            </w:pPr>
          </w:p>
          <w:p w14:paraId="65CF421C" w14:textId="77777777" w:rsidR="00AC4ECF" w:rsidRDefault="00AC4ECF" w:rsidP="008379C9">
            <w:pPr>
              <w:ind w:firstLine="720"/>
              <w:jc w:val="both"/>
              <w:rPr>
                <w:b/>
                <w:bCs/>
              </w:rPr>
            </w:pPr>
          </w:p>
          <w:p w14:paraId="5B281226" w14:textId="77777777" w:rsidR="00AC4ECF" w:rsidRDefault="00AC4ECF" w:rsidP="008379C9">
            <w:pPr>
              <w:ind w:firstLine="720"/>
              <w:jc w:val="both"/>
              <w:rPr>
                <w:b/>
                <w:bCs/>
              </w:rPr>
            </w:pPr>
          </w:p>
          <w:p w14:paraId="2B4D1DD0" w14:textId="77777777" w:rsidR="00AC4ECF" w:rsidRDefault="00AC4ECF" w:rsidP="008379C9">
            <w:pPr>
              <w:ind w:firstLine="720"/>
              <w:jc w:val="both"/>
              <w:rPr>
                <w:b/>
                <w:bCs/>
              </w:rPr>
            </w:pPr>
          </w:p>
          <w:p w14:paraId="487D7E84" w14:textId="77777777" w:rsidR="00AC4ECF" w:rsidRDefault="00AC4ECF" w:rsidP="008379C9">
            <w:pPr>
              <w:ind w:firstLine="720"/>
              <w:jc w:val="both"/>
              <w:rPr>
                <w:b/>
                <w:bCs/>
              </w:rPr>
            </w:pPr>
          </w:p>
          <w:p w14:paraId="116B7283" w14:textId="77777777" w:rsidR="00AC4ECF" w:rsidRDefault="00AC4ECF" w:rsidP="008379C9">
            <w:pPr>
              <w:ind w:firstLine="720"/>
              <w:jc w:val="both"/>
              <w:rPr>
                <w:b/>
                <w:bCs/>
              </w:rPr>
            </w:pPr>
          </w:p>
          <w:p w14:paraId="6214B5EC" w14:textId="77777777" w:rsidR="00AC4ECF" w:rsidRDefault="00AC4ECF" w:rsidP="008379C9">
            <w:pPr>
              <w:ind w:firstLine="720"/>
              <w:jc w:val="both"/>
              <w:rPr>
                <w:b/>
                <w:bCs/>
              </w:rPr>
            </w:pPr>
          </w:p>
          <w:p w14:paraId="4F9410A0" w14:textId="77777777" w:rsidR="00AC4ECF" w:rsidRDefault="00AC4ECF" w:rsidP="008379C9">
            <w:pPr>
              <w:ind w:firstLine="720"/>
              <w:jc w:val="both"/>
              <w:rPr>
                <w:b/>
                <w:bCs/>
              </w:rPr>
            </w:pPr>
          </w:p>
          <w:p w14:paraId="7E4EA78F" w14:textId="77777777" w:rsidR="00AC4ECF" w:rsidRDefault="00AC4ECF" w:rsidP="008379C9">
            <w:pPr>
              <w:ind w:firstLine="720"/>
              <w:jc w:val="both"/>
              <w:rPr>
                <w:b/>
                <w:bCs/>
              </w:rPr>
            </w:pPr>
          </w:p>
          <w:p w14:paraId="2A7F0632" w14:textId="77777777" w:rsidR="00AC4ECF" w:rsidRDefault="00AC4ECF" w:rsidP="008379C9">
            <w:pPr>
              <w:ind w:firstLine="720"/>
              <w:jc w:val="both"/>
              <w:rPr>
                <w:b/>
                <w:bCs/>
              </w:rPr>
            </w:pPr>
          </w:p>
          <w:p w14:paraId="661D7F8F" w14:textId="77777777" w:rsidR="00AC4ECF" w:rsidRDefault="00AC4ECF" w:rsidP="008379C9">
            <w:pPr>
              <w:ind w:firstLine="720"/>
              <w:jc w:val="both"/>
              <w:rPr>
                <w:b/>
                <w:bCs/>
              </w:rPr>
            </w:pPr>
          </w:p>
          <w:p w14:paraId="14B37129" w14:textId="77777777" w:rsidR="00AC4ECF" w:rsidRDefault="00AC4ECF" w:rsidP="008379C9">
            <w:pPr>
              <w:ind w:firstLine="720"/>
              <w:jc w:val="both"/>
              <w:rPr>
                <w:b/>
                <w:bCs/>
              </w:rPr>
            </w:pPr>
          </w:p>
          <w:p w14:paraId="4308EE10" w14:textId="77777777" w:rsidR="00AC4ECF" w:rsidRDefault="00AC4ECF" w:rsidP="008379C9">
            <w:pPr>
              <w:ind w:firstLine="720"/>
              <w:jc w:val="both"/>
              <w:rPr>
                <w:b/>
                <w:bCs/>
              </w:rPr>
            </w:pPr>
          </w:p>
          <w:p w14:paraId="48A1B02E" w14:textId="77777777" w:rsidR="00AC4ECF" w:rsidRDefault="00AC4ECF" w:rsidP="008379C9">
            <w:pPr>
              <w:ind w:firstLine="720"/>
              <w:jc w:val="both"/>
              <w:rPr>
                <w:b/>
                <w:bCs/>
              </w:rPr>
            </w:pPr>
          </w:p>
          <w:p w14:paraId="7DF0C2C7" w14:textId="77777777" w:rsidR="00AC4ECF" w:rsidRDefault="00AC4ECF" w:rsidP="008379C9">
            <w:pPr>
              <w:ind w:firstLine="720"/>
              <w:jc w:val="both"/>
              <w:rPr>
                <w:b/>
                <w:bCs/>
              </w:rPr>
            </w:pPr>
          </w:p>
          <w:p w14:paraId="186D45FB" w14:textId="77777777" w:rsidR="00AC4ECF" w:rsidRDefault="00AC4ECF" w:rsidP="008379C9">
            <w:pPr>
              <w:ind w:firstLine="720"/>
              <w:jc w:val="both"/>
              <w:rPr>
                <w:b/>
                <w:bCs/>
              </w:rPr>
            </w:pPr>
          </w:p>
          <w:p w14:paraId="33226110" w14:textId="77777777" w:rsidR="00AC4ECF" w:rsidRDefault="00AC4ECF" w:rsidP="008379C9">
            <w:pPr>
              <w:ind w:firstLine="720"/>
              <w:jc w:val="both"/>
              <w:rPr>
                <w:b/>
                <w:bCs/>
              </w:rPr>
            </w:pPr>
          </w:p>
          <w:p w14:paraId="48F2631A" w14:textId="77777777" w:rsidR="00AC4ECF" w:rsidRDefault="00AC4ECF" w:rsidP="008379C9">
            <w:pPr>
              <w:ind w:firstLine="720"/>
              <w:jc w:val="both"/>
              <w:rPr>
                <w:b/>
                <w:bCs/>
              </w:rPr>
            </w:pPr>
          </w:p>
          <w:p w14:paraId="15D0B071" w14:textId="77777777" w:rsidR="00AC4ECF" w:rsidRDefault="00AC4ECF" w:rsidP="008379C9">
            <w:pPr>
              <w:ind w:firstLine="720"/>
              <w:jc w:val="both"/>
              <w:rPr>
                <w:b/>
                <w:bCs/>
              </w:rPr>
            </w:pPr>
          </w:p>
          <w:p w14:paraId="020DAA48" w14:textId="77777777" w:rsidR="00AC4ECF" w:rsidRDefault="00AC4ECF" w:rsidP="008379C9">
            <w:pPr>
              <w:ind w:firstLine="720"/>
              <w:jc w:val="both"/>
              <w:rPr>
                <w:b/>
                <w:bCs/>
              </w:rPr>
            </w:pPr>
          </w:p>
          <w:p w14:paraId="614A4DB8" w14:textId="77777777" w:rsidR="00AC4ECF" w:rsidRDefault="00AC4ECF" w:rsidP="008379C9">
            <w:pPr>
              <w:ind w:firstLine="720"/>
              <w:jc w:val="both"/>
              <w:rPr>
                <w:b/>
                <w:bCs/>
              </w:rPr>
            </w:pPr>
          </w:p>
          <w:p w14:paraId="7A946336" w14:textId="77777777" w:rsidR="00AC4ECF" w:rsidRDefault="00AC4ECF" w:rsidP="008379C9">
            <w:pPr>
              <w:ind w:firstLine="720"/>
              <w:jc w:val="both"/>
              <w:rPr>
                <w:b/>
                <w:bCs/>
              </w:rPr>
            </w:pPr>
          </w:p>
          <w:p w14:paraId="29AEF785" w14:textId="77777777" w:rsidR="00AC4ECF" w:rsidRDefault="00AC4ECF" w:rsidP="008379C9">
            <w:pPr>
              <w:ind w:firstLine="720"/>
              <w:jc w:val="both"/>
              <w:rPr>
                <w:b/>
                <w:bCs/>
              </w:rPr>
            </w:pPr>
          </w:p>
          <w:p w14:paraId="4781E851" w14:textId="77777777" w:rsidR="008379C9" w:rsidRPr="00FB0218" w:rsidRDefault="008379C9" w:rsidP="008379C9">
            <w:pPr>
              <w:ind w:firstLine="720"/>
              <w:jc w:val="both"/>
              <w:rPr>
                <w:lang w:val="vi-VN"/>
              </w:rPr>
            </w:pPr>
            <w:r w:rsidRPr="00FB0218">
              <w:rPr>
                <w:b/>
                <w:bCs/>
                <w:lang w:val="vi-VN"/>
              </w:rPr>
              <w:t>2. Về điểm b khoản 2 Điều 2</w:t>
            </w:r>
          </w:p>
          <w:p w14:paraId="5DBA523A" w14:textId="77777777" w:rsidR="008379C9" w:rsidRPr="00FB0218" w:rsidRDefault="008379C9" w:rsidP="008379C9">
            <w:pPr>
              <w:ind w:firstLine="720"/>
              <w:jc w:val="both"/>
              <w:rPr>
                <w:lang w:val="vi-VN"/>
              </w:rPr>
            </w:pPr>
            <w:r w:rsidRPr="00FB0218">
              <w:rPr>
                <w:lang w:val="vi-VN"/>
              </w:rPr>
              <w:t>Dự thảo quy định đối với công trình hiện hữu có một trong các tiêu chí về quy mô hoặc chiều cao vượt giới hạn quy định tại khoản 1 Điều 2 thì được cấp giấy phép xây dựng có thời hạn để sửa chữa, cải tạo theo quy mô, chiều cao hiện trạng và không được cơi nới, mở rộng; đồng thời quy định trường hợp diện tích sàn nhỏ hơn 250 m² thì được cơi nới, mở rộng nhưng sau khi cải tạo, sửa chữa phải bảo đảm tổng diện tích sàn nhỏ hơn 250 m², số tầng tối đa 02 tầng và chiều cao công trình tối đa 10,0 m.</w:t>
            </w:r>
          </w:p>
          <w:p w14:paraId="4FF15D00" w14:textId="77777777" w:rsidR="008379C9" w:rsidRPr="00FB0218" w:rsidRDefault="008379C9" w:rsidP="008379C9">
            <w:pPr>
              <w:ind w:firstLine="720"/>
              <w:jc w:val="both"/>
              <w:rPr>
                <w:lang w:val="vi-VN"/>
              </w:rPr>
            </w:pPr>
            <w:r w:rsidRPr="00FB0218">
              <w:rPr>
                <w:lang w:val="vi-VN"/>
              </w:rPr>
              <w:lastRenderedPageBreak/>
              <w:t>UBND phường nhận thấy quy định nêu trên chưa làm rõ phạm vi áp dụng và điều kiện của trường hợp ngoại lệ, có thể dẫn đến cách hiểu khác nhau trong quá trình thực hiện. Cụ thể, nếu trường hợp được cơi nới, mở rộng chỉ áp dụng đối với công trình đã đáp ứng giới hạn về số tầng và chiều cao thì nội dung này chưa thể hiện rõ sự khác biệt so với quy định tại điểm a khoản 2 Điều 2. Trường hợp áp dụng cả đối với công trình có diện tích sàn nhỏ hơn 250 m² nhưng đã vượt giới hạn về số tầng hoặc chiều cao thì chưa rõ công trình có được cơi nới, mở rộng theo hiện trạng hay phải điều chỉnh số tầng, chiều cao để đáp ứng các giới hạn quy định tại khoản 1 Điều 2.</w:t>
            </w:r>
          </w:p>
          <w:p w14:paraId="7989B259" w14:textId="77777777" w:rsidR="008379C9" w:rsidRPr="00FB0218" w:rsidRDefault="008379C9" w:rsidP="008379C9">
            <w:pPr>
              <w:ind w:firstLine="720"/>
              <w:jc w:val="both"/>
              <w:rPr>
                <w:lang w:val="vi-VN"/>
              </w:rPr>
            </w:pPr>
            <w:r w:rsidRPr="00FB0218">
              <w:rPr>
                <w:lang w:val="vi-VN"/>
              </w:rPr>
              <w:t xml:space="preserve">Do đó, đề nghị cơ quan soạn thảo rà soát, chỉnh </w:t>
            </w:r>
            <w:r>
              <w:t>sửa</w:t>
            </w:r>
            <w:r w:rsidRPr="00FB0218">
              <w:rPr>
                <w:lang w:val="vi-VN"/>
              </w:rPr>
              <w:t xml:space="preserve"> theo hướng xác định rõ đối tượng, điều kiện và phạm vi được cơi nới, mở rộng; phân biệt cụ thể giữa trường hợp sửa chữa, cải tạo theo hiện trạng và trường hợp được phép cơi nới, mở rộng. Đồng thời, làm rõ việc áp dụng các giới hạn về diện tích sàn, số tầng và chiều cao đối với công trình hiện hữu đã vượt một hoặc nhiều tiêu chí, bảo đảm tính thống nhất, hợp lý và khả thi khi triển khai thực hiện tại địa phương.</w:t>
            </w:r>
          </w:p>
          <w:p w14:paraId="1864F24E" w14:textId="77777777" w:rsidR="00AC4ECF" w:rsidRDefault="00AC4ECF" w:rsidP="008379C9">
            <w:pPr>
              <w:ind w:firstLine="720"/>
              <w:jc w:val="both"/>
              <w:rPr>
                <w:b/>
                <w:bCs/>
              </w:rPr>
            </w:pPr>
          </w:p>
          <w:p w14:paraId="73B04EEF" w14:textId="77777777" w:rsidR="00AC4ECF" w:rsidRDefault="00AC4ECF" w:rsidP="008379C9">
            <w:pPr>
              <w:ind w:firstLine="720"/>
              <w:jc w:val="both"/>
              <w:rPr>
                <w:b/>
                <w:bCs/>
              </w:rPr>
            </w:pPr>
          </w:p>
          <w:p w14:paraId="4DD1144B" w14:textId="77777777" w:rsidR="00AC4ECF" w:rsidRDefault="00AC4ECF" w:rsidP="008379C9">
            <w:pPr>
              <w:ind w:firstLine="720"/>
              <w:jc w:val="both"/>
              <w:rPr>
                <w:b/>
                <w:bCs/>
              </w:rPr>
            </w:pPr>
          </w:p>
          <w:p w14:paraId="480BD4D0" w14:textId="77777777" w:rsidR="00AC4ECF" w:rsidRDefault="00AC4ECF" w:rsidP="00AC4ECF">
            <w:pPr>
              <w:jc w:val="both"/>
              <w:rPr>
                <w:b/>
                <w:bCs/>
              </w:rPr>
            </w:pPr>
          </w:p>
          <w:p w14:paraId="08F01159" w14:textId="77777777" w:rsidR="00AC4ECF" w:rsidRDefault="00AC4ECF" w:rsidP="008379C9">
            <w:pPr>
              <w:ind w:firstLine="720"/>
              <w:jc w:val="both"/>
              <w:rPr>
                <w:b/>
                <w:bCs/>
              </w:rPr>
            </w:pPr>
          </w:p>
          <w:p w14:paraId="7CD63861" w14:textId="77777777" w:rsidR="00AC4ECF" w:rsidRDefault="00AC4ECF" w:rsidP="008379C9">
            <w:pPr>
              <w:ind w:firstLine="720"/>
              <w:jc w:val="both"/>
              <w:rPr>
                <w:b/>
                <w:bCs/>
              </w:rPr>
            </w:pPr>
          </w:p>
          <w:p w14:paraId="413DD228" w14:textId="77777777" w:rsidR="00AC4ECF" w:rsidRDefault="00AC4ECF" w:rsidP="008379C9">
            <w:pPr>
              <w:ind w:firstLine="720"/>
              <w:jc w:val="both"/>
              <w:rPr>
                <w:b/>
                <w:bCs/>
              </w:rPr>
            </w:pPr>
          </w:p>
          <w:p w14:paraId="7BB4182D" w14:textId="77777777" w:rsidR="00AC4ECF" w:rsidRDefault="00AC4ECF" w:rsidP="008379C9">
            <w:pPr>
              <w:ind w:firstLine="720"/>
              <w:jc w:val="both"/>
              <w:rPr>
                <w:b/>
                <w:bCs/>
              </w:rPr>
            </w:pPr>
          </w:p>
          <w:p w14:paraId="328BE902" w14:textId="77777777" w:rsidR="008379C9" w:rsidRPr="00FB0218" w:rsidRDefault="008379C9" w:rsidP="008379C9">
            <w:pPr>
              <w:ind w:firstLine="720"/>
              <w:jc w:val="both"/>
              <w:rPr>
                <w:lang w:val="vi-VN"/>
              </w:rPr>
            </w:pPr>
            <w:r w:rsidRPr="00FB0218">
              <w:rPr>
                <w:b/>
                <w:bCs/>
                <w:lang w:val="vi-VN"/>
              </w:rPr>
              <w:t>3. Về cụm từ “cơ quan thụ lý” tại khoản 1 Điều 3</w:t>
            </w:r>
          </w:p>
          <w:p w14:paraId="3C76C220" w14:textId="77777777" w:rsidR="008379C9" w:rsidRPr="00FB0218" w:rsidRDefault="008379C9" w:rsidP="008379C9">
            <w:pPr>
              <w:ind w:firstLine="720"/>
              <w:jc w:val="both"/>
              <w:rPr>
                <w:lang w:val="vi-VN"/>
              </w:rPr>
            </w:pPr>
            <w:r w:rsidRPr="00FB0218">
              <w:rPr>
                <w:lang w:val="vi-VN"/>
              </w:rPr>
              <w:t>Dự thảo quy định: “Cơ quan thụ lý hồ sơ căn cứ kế hoạch thực hiện quy hoạch có trách nhiệm ghi thời hạn tồn tại của công trình vào giấy phép xây dựng có thời hạn”.</w:t>
            </w:r>
          </w:p>
          <w:p w14:paraId="33021BA5" w14:textId="77777777" w:rsidR="008379C9" w:rsidRPr="00FB0218" w:rsidRDefault="008379C9" w:rsidP="008379C9">
            <w:pPr>
              <w:ind w:firstLine="720"/>
              <w:jc w:val="both"/>
              <w:rPr>
                <w:lang w:val="vi-VN"/>
              </w:rPr>
            </w:pPr>
            <w:r w:rsidRPr="00FB0218">
              <w:rPr>
                <w:lang w:val="vi-VN"/>
              </w:rPr>
              <w:t>Đề nghị cơ quan soạn thảo rà soát, làm rõ cụm từ “cơ quan thụ lý hồ sơ” để xác định chính xác chủ thể có trách nhiệm xác định và ghi thời hạn tồn tại của công trình vào giấy phép xây dựng có thời hạn. Cụm từ này chưa thể hiện rõ là cơ quan tiếp nhận hồ sơ, cơ quan tham mưu giải quyết hồ sơ hay cơ quan có thẩm quyền cấp giấy phép xây dựng, do đó có thể gây lúng túng trong việc xác định trách nhiệm khi tổ chức thực hiện.</w:t>
            </w:r>
          </w:p>
          <w:p w14:paraId="6FE0D885" w14:textId="487C03E2" w:rsidR="008379C9" w:rsidRPr="008379C9" w:rsidRDefault="008379C9" w:rsidP="008379C9">
            <w:pPr>
              <w:ind w:firstLine="720"/>
              <w:jc w:val="both"/>
              <w:rPr>
                <w:rStyle w:val="Strong"/>
                <w:b w:val="0"/>
                <w:bCs w:val="0"/>
              </w:rPr>
            </w:pPr>
            <w:r w:rsidRPr="00FB0218">
              <w:rPr>
                <w:lang w:val="vi-VN"/>
              </w:rPr>
              <w:t xml:space="preserve">Đề nghị nghiên cứu sử dụng cụm từ “cơ quan có thẩm quyền cấp giấy phép xây dựng” hoặc thuật ngữ phù hợp theo quy định pháp luật hiện hành; </w:t>
            </w:r>
          </w:p>
        </w:tc>
        <w:tc>
          <w:tcPr>
            <w:tcW w:w="4394" w:type="dxa"/>
          </w:tcPr>
          <w:p w14:paraId="039637F5" w14:textId="18EAC447" w:rsidR="008379C9" w:rsidRDefault="006775E7" w:rsidP="006775E7">
            <w:pPr>
              <w:rPr>
                <w:sz w:val="26"/>
                <w:szCs w:val="26"/>
              </w:rPr>
            </w:pPr>
            <w:r>
              <w:rPr>
                <w:sz w:val="26"/>
                <w:szCs w:val="26"/>
              </w:rPr>
              <w:lastRenderedPageBreak/>
              <w:t xml:space="preserve">- Giải trình: quy định tại khoản 1, Điều 2 </w:t>
            </w:r>
            <w:r w:rsidR="00EA7F37">
              <w:rPr>
                <w:sz w:val="26"/>
                <w:szCs w:val="26"/>
              </w:rPr>
              <w:t xml:space="preserve">dự thảo </w:t>
            </w:r>
            <w:r>
              <w:rPr>
                <w:sz w:val="26"/>
                <w:szCs w:val="26"/>
              </w:rPr>
              <w:t>quy định:</w:t>
            </w:r>
          </w:p>
          <w:p w14:paraId="18B62EB3" w14:textId="77777777" w:rsidR="006775E7" w:rsidRPr="006775E7" w:rsidRDefault="006775E7" w:rsidP="006775E7">
            <w:pPr>
              <w:widowControl w:val="0"/>
              <w:spacing w:before="60"/>
              <w:ind w:firstLine="720"/>
              <w:jc w:val="both"/>
              <w:rPr>
                <w:i/>
                <w:szCs w:val="28"/>
              </w:rPr>
            </w:pPr>
            <w:r w:rsidRPr="006775E7">
              <w:rPr>
                <w:i/>
                <w:szCs w:val="28"/>
              </w:rPr>
              <w:t>1. Quy mô công trình, chiều cao tối đa của công trình được cấp giấy phép xây dựng có thời hạn</w:t>
            </w:r>
          </w:p>
          <w:p w14:paraId="202A4546" w14:textId="77777777" w:rsidR="006775E7" w:rsidRPr="006775E7" w:rsidRDefault="006775E7" w:rsidP="006775E7">
            <w:pPr>
              <w:widowControl w:val="0"/>
              <w:spacing w:before="60"/>
              <w:ind w:firstLine="720"/>
              <w:jc w:val="both"/>
              <w:rPr>
                <w:i/>
                <w:szCs w:val="28"/>
              </w:rPr>
            </w:pPr>
            <w:r w:rsidRPr="006775E7">
              <w:rPr>
                <w:i/>
                <w:szCs w:val="28"/>
              </w:rPr>
              <w:t>a) Đối với nhà ở riêng lẻ: Tổng diện tích sàn xây dựng nhỏ hơn 250m</w:t>
            </w:r>
            <w:r w:rsidRPr="006775E7">
              <w:rPr>
                <w:i/>
                <w:szCs w:val="28"/>
                <w:vertAlign w:val="superscript"/>
              </w:rPr>
              <w:t>2</w:t>
            </w:r>
            <w:r w:rsidRPr="006775E7">
              <w:rPr>
                <w:i/>
                <w:szCs w:val="28"/>
              </w:rPr>
              <w:t xml:space="preserve">; số tầng tối đa là 02 tầng </w:t>
            </w:r>
            <w:r w:rsidRPr="006775E7">
              <w:rPr>
                <w:i/>
                <w:szCs w:val="28"/>
              </w:rPr>
              <w:lastRenderedPageBreak/>
              <w:t>(không kể gác xép và tầng hầm) và chiều cao công trình tối đa là 10,0m.</w:t>
            </w:r>
          </w:p>
          <w:p w14:paraId="478D3C93" w14:textId="0CA57826" w:rsidR="006775E7" w:rsidRDefault="006775E7" w:rsidP="006775E7">
            <w:pPr>
              <w:rPr>
                <w:b/>
                <w:szCs w:val="28"/>
              </w:rPr>
            </w:pPr>
            <w:r>
              <w:rPr>
                <w:szCs w:val="28"/>
              </w:rPr>
              <w:t xml:space="preserve">Quy định </w:t>
            </w:r>
            <w:r w:rsidRPr="006775E7">
              <w:rPr>
                <w:szCs w:val="28"/>
              </w:rPr>
              <w:t xml:space="preserve">số tầng </w:t>
            </w:r>
            <w:r w:rsidRPr="006775E7">
              <w:rPr>
                <w:b/>
                <w:szCs w:val="28"/>
              </w:rPr>
              <w:t>tối đa là 02 tầng</w:t>
            </w:r>
            <w:r w:rsidRPr="006775E7">
              <w:rPr>
                <w:szCs w:val="28"/>
              </w:rPr>
              <w:t xml:space="preserve"> </w:t>
            </w:r>
            <w:r w:rsidRPr="006775E7">
              <w:rPr>
                <w:b/>
                <w:szCs w:val="28"/>
              </w:rPr>
              <w:t>(không bao gồm gác xép và tầng hầm)</w:t>
            </w:r>
            <w:r>
              <w:rPr>
                <w:b/>
                <w:szCs w:val="28"/>
              </w:rPr>
              <w:t xml:space="preserve">, </w:t>
            </w:r>
          </w:p>
          <w:p w14:paraId="6185B265" w14:textId="77777777" w:rsidR="00EA7F37" w:rsidRPr="00EA7F37" w:rsidRDefault="00EA7F37" w:rsidP="00EA7F37">
            <w:pPr>
              <w:pStyle w:val="NormalWeb"/>
              <w:shd w:val="clear" w:color="auto" w:fill="FFFFFF"/>
              <w:spacing w:before="0" w:beforeAutospacing="0" w:after="240" w:afterAutospacing="0" w:line="343" w:lineRule="atLeast"/>
              <w:rPr>
                <w:i/>
                <w:sz w:val="28"/>
                <w:lang w:val="vi-VN" w:eastAsia="en-US"/>
              </w:rPr>
            </w:pPr>
            <w:r w:rsidRPr="00EA7F37">
              <w:rPr>
                <w:i/>
                <w:sz w:val="28"/>
                <w:lang w:val="vi-VN" w:eastAsia="en-US"/>
              </w:rPr>
              <w:t>Gác xép (còn được gọi là gác lửng hoặc tầng lửng tùy vào cách sử dụng) là một phần không gian được thiết kế thêm giữa trần và sàn nhà chính.</w:t>
            </w:r>
          </w:p>
          <w:p w14:paraId="6119BEE1" w14:textId="77777777" w:rsidR="00EA7F37" w:rsidRPr="00EA7F37" w:rsidRDefault="00EA7F37" w:rsidP="00EA7F37">
            <w:pPr>
              <w:pStyle w:val="NormalWeb"/>
              <w:shd w:val="clear" w:color="auto" w:fill="FFFFFF"/>
              <w:spacing w:before="0" w:beforeAutospacing="0" w:after="240" w:afterAutospacing="0" w:line="343" w:lineRule="atLeast"/>
              <w:rPr>
                <w:i/>
                <w:sz w:val="28"/>
                <w:lang w:val="vi-VN" w:eastAsia="en-US"/>
              </w:rPr>
            </w:pPr>
            <w:r w:rsidRPr="00EA7F37">
              <w:rPr>
                <w:i/>
                <w:sz w:val="28"/>
                <w:lang w:val="vi-VN" w:eastAsia="en-US"/>
              </w:rPr>
              <w:t>Gác xép thường không có chiều cao tiêu chuẩn như một tầng riêng biệt, nhưng đủ để sinh hoạt hoặc lưu trữ. Gác xép phổ biến trong những ngôi nhà có chiều cao trần lớn hoặc diện tích mặt sàn hạn chế.</w:t>
            </w:r>
          </w:p>
          <w:p w14:paraId="33BCB70C" w14:textId="77777777" w:rsidR="00EA7F37" w:rsidRPr="00EA7F37" w:rsidRDefault="00EA7F37" w:rsidP="00EA7F37">
            <w:pPr>
              <w:pStyle w:val="NormalWeb"/>
              <w:shd w:val="clear" w:color="auto" w:fill="FFFFFF"/>
              <w:spacing w:before="0" w:beforeAutospacing="0" w:after="240" w:afterAutospacing="0" w:line="343" w:lineRule="atLeast"/>
              <w:rPr>
                <w:i/>
                <w:sz w:val="28"/>
                <w:lang w:val="vi-VN" w:eastAsia="en-US"/>
              </w:rPr>
            </w:pPr>
            <w:r w:rsidRPr="00EA7F37">
              <w:rPr>
                <w:i/>
                <w:sz w:val="28"/>
                <w:lang w:val="vi-VN" w:eastAsia="en-US"/>
              </w:rPr>
              <w:t>Không giống như một tầng hoàn chỉnh, gác xép thường chiếm một phần của diện tích sàn dưới, và không được xây tường bao kín như một tầng riêng.</w:t>
            </w:r>
          </w:p>
          <w:p w14:paraId="69C7241E" w14:textId="77777777" w:rsidR="00EA7F37" w:rsidRDefault="00EA7F37" w:rsidP="00EA7F37">
            <w:pPr>
              <w:pStyle w:val="NormalWeb"/>
              <w:shd w:val="clear" w:color="auto" w:fill="FFFFFF"/>
              <w:spacing w:before="0" w:beforeAutospacing="0" w:after="240" w:afterAutospacing="0" w:line="343" w:lineRule="atLeast"/>
              <w:rPr>
                <w:i/>
                <w:sz w:val="28"/>
                <w:lang w:val="en-US" w:eastAsia="en-US"/>
              </w:rPr>
            </w:pPr>
            <w:r w:rsidRPr="00EA7F37">
              <w:rPr>
                <w:i/>
                <w:sz w:val="28"/>
                <w:lang w:val="vi-VN" w:eastAsia="en-US"/>
              </w:rPr>
              <w:t>Tùy vào mục đích sử dụng, gác xép có thể được thiết kế kiên cố bằng bê tông, hoặc đơn giản bằng gỗ, sắt, tấm cemboard,..</w:t>
            </w:r>
          </w:p>
          <w:p w14:paraId="3BCC1ACA" w14:textId="77777777" w:rsidR="00AC4ECF" w:rsidRPr="00AC4ECF" w:rsidRDefault="00AC4ECF" w:rsidP="00EA7F37">
            <w:pPr>
              <w:pStyle w:val="NormalWeb"/>
              <w:shd w:val="clear" w:color="auto" w:fill="FFFFFF"/>
              <w:spacing w:before="0" w:beforeAutospacing="0" w:after="240" w:afterAutospacing="0" w:line="343" w:lineRule="atLeast"/>
              <w:rPr>
                <w:i/>
                <w:sz w:val="28"/>
                <w:lang w:val="en-US" w:eastAsia="en-US"/>
              </w:rPr>
            </w:pPr>
          </w:p>
          <w:p w14:paraId="165FB20D" w14:textId="77777777" w:rsidR="00AC4ECF" w:rsidRPr="00AC4ECF" w:rsidRDefault="00AC4ECF" w:rsidP="00AC4ECF">
            <w:pPr>
              <w:pStyle w:val="Heading2"/>
              <w:shd w:val="clear" w:color="auto" w:fill="FFFFFF"/>
              <w:spacing w:before="75" w:after="75" w:line="396" w:lineRule="atLeast"/>
              <w:rPr>
                <w:rFonts w:ascii="Times New Roman" w:eastAsia="Times New Roman" w:hAnsi="Times New Roman" w:cs="Times New Roman"/>
                <w:b w:val="0"/>
                <w:bCs w:val="0"/>
                <w:i/>
                <w:color w:val="auto"/>
                <w:sz w:val="28"/>
                <w:szCs w:val="24"/>
                <w:lang w:val="vi-VN"/>
              </w:rPr>
            </w:pPr>
            <w:r w:rsidRPr="00AC4ECF">
              <w:rPr>
                <w:rFonts w:ascii="Times New Roman" w:eastAsia="Times New Roman" w:hAnsi="Times New Roman" w:cs="Times New Roman"/>
                <w:b w:val="0"/>
                <w:bCs w:val="0"/>
                <w:i/>
                <w:color w:val="auto"/>
                <w:sz w:val="28"/>
                <w:szCs w:val="24"/>
                <w:lang w:val="vi-VN"/>
              </w:rPr>
              <w:lastRenderedPageBreak/>
              <w:t>Các công dụng phổ biến của gác xép</w:t>
            </w:r>
          </w:p>
          <w:p w14:paraId="703E6494" w14:textId="77777777" w:rsidR="00AC4ECF" w:rsidRPr="00AC4ECF" w:rsidRDefault="00AC4ECF" w:rsidP="00AC4ECF">
            <w:pPr>
              <w:pStyle w:val="NormalWeb"/>
              <w:shd w:val="clear" w:color="auto" w:fill="FFFFFF"/>
              <w:spacing w:before="0" w:beforeAutospacing="0" w:after="240" w:afterAutospacing="0" w:line="343" w:lineRule="atLeast"/>
              <w:rPr>
                <w:i/>
                <w:sz w:val="28"/>
                <w:lang w:val="vi-VN" w:eastAsia="en-US"/>
              </w:rPr>
            </w:pPr>
            <w:r w:rsidRPr="00AC4ECF">
              <w:rPr>
                <w:i/>
                <w:sz w:val="28"/>
                <w:lang w:val="vi-VN" w:eastAsia="en-US"/>
              </w:rPr>
              <w:t>Gác xép không chỉ là giải pháp kiến trúc, mà còn là yếu tố giúp cuộc sống trở nên linh hoạt và tiện nghi hơn. Tùy vào nhu cầu, gác xép có thể đảm nhận nhiều vai trò khác nhau:</w:t>
            </w:r>
          </w:p>
          <w:p w14:paraId="24A56306" w14:textId="77777777" w:rsidR="00AC4ECF" w:rsidRPr="00AC4ECF" w:rsidRDefault="00AC4ECF" w:rsidP="00AC4ECF">
            <w:pPr>
              <w:pStyle w:val="Heading4"/>
              <w:shd w:val="clear" w:color="auto" w:fill="FFFFFF"/>
              <w:spacing w:before="75" w:after="75" w:line="264" w:lineRule="atLeast"/>
              <w:rPr>
                <w:rFonts w:ascii="Times New Roman" w:eastAsia="Times New Roman" w:hAnsi="Times New Roman" w:cs="Times New Roman"/>
                <w:b w:val="0"/>
                <w:bCs w:val="0"/>
                <w:iCs w:val="0"/>
                <w:color w:val="auto"/>
                <w:lang w:val="vi-VN"/>
              </w:rPr>
            </w:pPr>
            <w:r w:rsidRPr="00AC4ECF">
              <w:rPr>
                <w:rFonts w:ascii="Times New Roman" w:eastAsia="Times New Roman" w:hAnsi="Times New Roman" w:cs="Times New Roman"/>
                <w:b w:val="0"/>
                <w:bCs w:val="0"/>
                <w:iCs w:val="0"/>
                <w:color w:val="auto"/>
                <w:lang w:val="vi-VN"/>
              </w:rPr>
              <w:t>1. Làm phòng ngủ riêng tư</w:t>
            </w:r>
          </w:p>
          <w:p w14:paraId="77D4AE2D" w14:textId="77777777" w:rsidR="00AC4ECF" w:rsidRPr="00AC4ECF" w:rsidRDefault="00AC4ECF" w:rsidP="00AC4ECF">
            <w:pPr>
              <w:pStyle w:val="NormalWeb"/>
              <w:shd w:val="clear" w:color="auto" w:fill="FFFFFF"/>
              <w:spacing w:before="0" w:beforeAutospacing="0" w:after="240" w:afterAutospacing="0" w:line="343" w:lineRule="atLeast"/>
              <w:rPr>
                <w:i/>
                <w:sz w:val="28"/>
                <w:lang w:val="vi-VN" w:eastAsia="en-US"/>
              </w:rPr>
            </w:pPr>
            <w:r w:rsidRPr="00AC4ECF">
              <w:rPr>
                <w:i/>
                <w:sz w:val="28"/>
                <w:lang w:val="vi-VN" w:eastAsia="en-US"/>
              </w:rPr>
              <w:t>Một trong những công dụng phổ biến nhất của gác xép là làm phòng ngủ, đặc biệt trong các không gian hạn chế. Khu vực này có thể đủ rộng để đặt nệm, tủ nhỏ và đèn ngủ. Dù không cao, nhưng với cách bố trí hợp lý, nơi đây vẫn có thể mang đến cảm giác thoải mái và ấm cúng.</w:t>
            </w:r>
          </w:p>
          <w:p w14:paraId="352ADBC0" w14:textId="77777777" w:rsidR="00AC4ECF" w:rsidRPr="00AC4ECF" w:rsidRDefault="00AC4ECF" w:rsidP="00AC4ECF">
            <w:pPr>
              <w:pStyle w:val="Heading4"/>
              <w:shd w:val="clear" w:color="auto" w:fill="FFFFFF"/>
              <w:spacing w:before="75" w:after="75" w:line="264" w:lineRule="atLeast"/>
              <w:rPr>
                <w:rFonts w:ascii="Times New Roman" w:eastAsia="Times New Roman" w:hAnsi="Times New Roman" w:cs="Times New Roman"/>
                <w:b w:val="0"/>
                <w:bCs w:val="0"/>
                <w:iCs w:val="0"/>
                <w:color w:val="auto"/>
                <w:lang w:val="vi-VN"/>
              </w:rPr>
            </w:pPr>
            <w:r w:rsidRPr="00AC4ECF">
              <w:rPr>
                <w:rFonts w:ascii="Times New Roman" w:eastAsia="Times New Roman" w:hAnsi="Times New Roman" w:cs="Times New Roman"/>
                <w:b w:val="0"/>
                <w:bCs w:val="0"/>
                <w:iCs w:val="0"/>
                <w:color w:val="auto"/>
                <w:lang w:val="vi-VN"/>
              </w:rPr>
              <w:t>2. Làm kho lưu trữ đồ</w:t>
            </w:r>
          </w:p>
          <w:p w14:paraId="483D21B4" w14:textId="77777777" w:rsidR="00AC4ECF" w:rsidRPr="00AC4ECF" w:rsidRDefault="00AC4ECF" w:rsidP="00AC4ECF">
            <w:pPr>
              <w:pStyle w:val="NormalWeb"/>
              <w:shd w:val="clear" w:color="auto" w:fill="FFFFFF"/>
              <w:spacing w:before="0" w:beforeAutospacing="0" w:after="240" w:afterAutospacing="0" w:line="343" w:lineRule="atLeast"/>
              <w:rPr>
                <w:i/>
                <w:sz w:val="28"/>
                <w:lang w:val="vi-VN" w:eastAsia="en-US"/>
              </w:rPr>
            </w:pPr>
            <w:r w:rsidRPr="00AC4ECF">
              <w:rPr>
                <w:i/>
                <w:sz w:val="28"/>
                <w:lang w:val="vi-VN" w:eastAsia="en-US"/>
              </w:rPr>
              <w:t>Gác xép rất thích hợp để làm kho chứa đồ cho những vật dụng ít dùng như đồ trang trí theo mùa, quạt máy, valy, hộp đựng đồ... Việc bố trí thêm tủ hoặc kệ sẽ giúp không gian gọn gàng, không ảnh hưởng đến phần sinh hoạt bên dưới.</w:t>
            </w:r>
          </w:p>
          <w:p w14:paraId="6C42BEC5" w14:textId="77777777" w:rsidR="00AC4ECF" w:rsidRPr="00AC4ECF" w:rsidRDefault="00AC4ECF" w:rsidP="00AC4ECF">
            <w:pPr>
              <w:pStyle w:val="Heading4"/>
              <w:shd w:val="clear" w:color="auto" w:fill="FFFFFF"/>
              <w:spacing w:before="75" w:after="75" w:line="264" w:lineRule="atLeast"/>
              <w:rPr>
                <w:rFonts w:ascii="Times New Roman" w:eastAsia="Times New Roman" w:hAnsi="Times New Roman" w:cs="Times New Roman"/>
                <w:b w:val="0"/>
                <w:bCs w:val="0"/>
                <w:iCs w:val="0"/>
                <w:color w:val="auto"/>
                <w:lang w:val="vi-VN"/>
              </w:rPr>
            </w:pPr>
            <w:r w:rsidRPr="00AC4ECF">
              <w:rPr>
                <w:rFonts w:ascii="Times New Roman" w:eastAsia="Times New Roman" w:hAnsi="Times New Roman" w:cs="Times New Roman"/>
                <w:b w:val="0"/>
                <w:bCs w:val="0"/>
                <w:iCs w:val="0"/>
                <w:color w:val="auto"/>
                <w:lang w:val="vi-VN"/>
              </w:rPr>
              <w:t>3. Làm phòng thờ</w:t>
            </w:r>
          </w:p>
          <w:p w14:paraId="579D773D" w14:textId="77777777" w:rsidR="00AC4ECF" w:rsidRPr="00AC4ECF" w:rsidRDefault="00AC4ECF" w:rsidP="00AC4ECF">
            <w:pPr>
              <w:pStyle w:val="NormalWeb"/>
              <w:shd w:val="clear" w:color="auto" w:fill="FFFFFF"/>
              <w:spacing w:before="0" w:beforeAutospacing="0" w:after="240" w:afterAutospacing="0" w:line="343" w:lineRule="atLeast"/>
              <w:rPr>
                <w:i/>
                <w:sz w:val="28"/>
                <w:lang w:val="vi-VN" w:eastAsia="en-US"/>
              </w:rPr>
            </w:pPr>
            <w:r w:rsidRPr="00AC4ECF">
              <w:rPr>
                <w:i/>
                <w:sz w:val="28"/>
                <w:lang w:val="vi-VN" w:eastAsia="en-US"/>
              </w:rPr>
              <w:t xml:space="preserve">Với nhiều gia đình Việt, khu vực thờ cúng cần sự yên tĩnh, cao ráo và </w:t>
            </w:r>
            <w:r w:rsidRPr="00AC4ECF">
              <w:rPr>
                <w:i/>
                <w:sz w:val="28"/>
                <w:lang w:val="vi-VN" w:eastAsia="en-US"/>
              </w:rPr>
              <w:lastRenderedPageBreak/>
              <w:t>tách biệt. Gác xép là lựa chọn lý tưởng để bố trí bàn thờ tổ tiên, tạo không gian linh thiêng mà không chiếm diện tích tầng trệt.</w:t>
            </w:r>
          </w:p>
          <w:p w14:paraId="4EF439BF" w14:textId="77777777" w:rsidR="00AC4ECF" w:rsidRPr="00AC4ECF" w:rsidRDefault="00AC4ECF" w:rsidP="00AC4ECF">
            <w:pPr>
              <w:pStyle w:val="Heading4"/>
              <w:shd w:val="clear" w:color="auto" w:fill="FFFFFF"/>
              <w:spacing w:before="75" w:after="75" w:line="264" w:lineRule="atLeast"/>
              <w:rPr>
                <w:rFonts w:ascii="Times New Roman" w:eastAsia="Times New Roman" w:hAnsi="Times New Roman" w:cs="Times New Roman"/>
                <w:b w:val="0"/>
                <w:bCs w:val="0"/>
                <w:iCs w:val="0"/>
                <w:color w:val="auto"/>
                <w:lang w:val="vi-VN"/>
              </w:rPr>
            </w:pPr>
            <w:r w:rsidRPr="00AC4ECF">
              <w:rPr>
                <w:rFonts w:ascii="Times New Roman" w:eastAsia="Times New Roman" w:hAnsi="Times New Roman" w:cs="Times New Roman"/>
                <w:b w:val="0"/>
                <w:bCs w:val="0"/>
                <w:iCs w:val="0"/>
                <w:color w:val="auto"/>
                <w:lang w:val="vi-VN"/>
              </w:rPr>
              <w:t>4. Làm phòng học, làm việc</w:t>
            </w:r>
          </w:p>
          <w:p w14:paraId="0A584562" w14:textId="77777777" w:rsidR="00AC4ECF" w:rsidRPr="00AC4ECF" w:rsidRDefault="00AC4ECF" w:rsidP="00AC4ECF">
            <w:pPr>
              <w:pStyle w:val="NormalWeb"/>
              <w:shd w:val="clear" w:color="auto" w:fill="FFFFFF"/>
              <w:spacing w:before="0" w:beforeAutospacing="0" w:after="240" w:afterAutospacing="0" w:line="343" w:lineRule="atLeast"/>
              <w:rPr>
                <w:i/>
                <w:sz w:val="28"/>
                <w:lang w:val="vi-VN" w:eastAsia="en-US"/>
              </w:rPr>
            </w:pPr>
            <w:r w:rsidRPr="00AC4ECF">
              <w:rPr>
                <w:i/>
                <w:sz w:val="28"/>
                <w:lang w:val="vi-VN" w:eastAsia="en-US"/>
              </w:rPr>
              <w:t>Chỉ cần một chiếc bàn, kệ sách và đèn bàn, bạn có thể biến gác xép thành góc học tập hoặc làm việc cá nhân hiệu quả và riêng tư. Không gian yên tĩnh trên cao giúp tăng sự tập trung và sáng tạo.</w:t>
            </w:r>
          </w:p>
          <w:p w14:paraId="385A682F" w14:textId="1769B997" w:rsidR="00AC4ECF" w:rsidRDefault="00AC4ECF" w:rsidP="00AC4ECF">
            <w:pPr>
              <w:pStyle w:val="NormalWeb"/>
              <w:shd w:val="clear" w:color="auto" w:fill="FFFFFF"/>
              <w:spacing w:before="0" w:beforeAutospacing="0" w:after="240" w:afterAutospacing="0" w:line="343" w:lineRule="atLeast"/>
              <w:rPr>
                <w:i/>
                <w:sz w:val="28"/>
                <w:lang w:val="en-US" w:eastAsia="en-US"/>
              </w:rPr>
            </w:pPr>
            <w:r w:rsidRPr="00AC4ECF">
              <w:rPr>
                <w:b/>
                <w:bCs/>
                <w:i/>
                <w:sz w:val="28"/>
                <w:lang w:val="vi-VN" w:eastAsia="en-US"/>
              </w:rPr>
              <w:t>Chiều cao tối thiểu:</w:t>
            </w:r>
            <w:r w:rsidRPr="00AC4ECF">
              <w:rPr>
                <w:i/>
                <w:sz w:val="28"/>
                <w:lang w:val="vi-VN" w:eastAsia="en-US"/>
              </w:rPr>
              <w:t xml:space="preserve"> Tầng gác lửng phải có chiều cao tối thiểu từ </w:t>
            </w:r>
            <w:r w:rsidRPr="00AC4ECF">
              <w:rPr>
                <w:b/>
                <w:bCs/>
                <w:i/>
                <w:sz w:val="28"/>
                <w:lang w:val="vi-VN" w:eastAsia="en-US"/>
              </w:rPr>
              <w:t>2,2m</w:t>
            </w:r>
            <w:r w:rsidRPr="00AC4ECF">
              <w:rPr>
                <w:i/>
                <w:sz w:val="28"/>
                <w:lang w:val="vi-VN" w:eastAsia="en-US"/>
              </w:rPr>
              <w:t xml:space="preserve"> (tính từ sàn gác đến trần nhà hoặc sàn hoàn thiện).</w:t>
            </w:r>
          </w:p>
          <w:p w14:paraId="062F826C" w14:textId="77777777" w:rsidR="00AC4ECF" w:rsidRPr="0023073B" w:rsidRDefault="00AC4ECF" w:rsidP="00AC4ECF">
            <w:pPr>
              <w:pStyle w:val="ListParagraph"/>
              <w:ind w:left="0"/>
              <w:rPr>
                <w:b/>
                <w:iCs/>
                <w:noProof/>
                <w:sz w:val="26"/>
                <w:szCs w:val="26"/>
                <w:lang w:val="pt-BR"/>
              </w:rPr>
            </w:pPr>
            <w:r>
              <w:rPr>
                <w:sz w:val="26"/>
                <w:szCs w:val="26"/>
              </w:rPr>
              <w:t xml:space="preserve">- Giải trình: </w:t>
            </w:r>
            <w:r w:rsidRPr="00E13FBE">
              <w:rPr>
                <w:noProof/>
                <w:sz w:val="26"/>
                <w:szCs w:val="26"/>
                <w:lang w:val="pt-BR"/>
              </w:rPr>
              <w:t>điểm b khoản 2 Điều 2 dự thảo Quyết định</w:t>
            </w:r>
            <w:r>
              <w:rPr>
                <w:noProof/>
                <w:sz w:val="26"/>
                <w:szCs w:val="26"/>
                <w:lang w:val="pt-BR"/>
              </w:rPr>
              <w:t xml:space="preserve"> quy định với lý do đối với công trình hiện trạng vượt tiêu chí về quy mô: ví dụ 256 m² hoặc tầng cao 11m, thì </w:t>
            </w:r>
            <w:r w:rsidRPr="0023073B">
              <w:rPr>
                <w:iCs/>
                <w:noProof/>
                <w:sz w:val="26"/>
                <w:szCs w:val="26"/>
                <w:lang w:val="pt-BR"/>
              </w:rPr>
              <w:t xml:space="preserve">chỉ được cấp giấy phép xây dựng có thời hạn để sửa chữa, cải tạo trong phạm vi quy mô, chiều cao hiện trạng; </w:t>
            </w:r>
            <w:r w:rsidRPr="0023073B">
              <w:rPr>
                <w:b/>
                <w:iCs/>
                <w:noProof/>
                <w:sz w:val="26"/>
                <w:szCs w:val="26"/>
                <w:lang w:val="pt-BR"/>
              </w:rPr>
              <w:t>không được cơi nới, mở rộng, tăng diện tích sàn, tăng số tầng, tăng chiều cao.</w:t>
            </w:r>
          </w:p>
          <w:p w14:paraId="67AB0FBF" w14:textId="77777777" w:rsidR="00AC4ECF" w:rsidRPr="00E13FBE" w:rsidRDefault="00AC4ECF" w:rsidP="00AC4ECF">
            <w:pPr>
              <w:jc w:val="both"/>
              <w:rPr>
                <w:bCs/>
                <w:i/>
                <w:iCs/>
                <w:sz w:val="26"/>
                <w:szCs w:val="26"/>
              </w:rPr>
            </w:pPr>
            <w:r>
              <w:rPr>
                <w:sz w:val="26"/>
                <w:szCs w:val="26"/>
              </w:rPr>
              <w:t xml:space="preserve">- Đối với các công trình xây dựng sai quy hoạch, xây dựng sai giấy phép xây dựng đã được cấp đề nghị UBND cấp xã cần lập biên bản hiện trạng, biên bản </w:t>
            </w:r>
            <w:r>
              <w:rPr>
                <w:sz w:val="26"/>
                <w:szCs w:val="26"/>
              </w:rPr>
              <w:lastRenderedPageBreak/>
              <w:t xml:space="preserve">vi phạm, xử lý theo quy định pháp luật về xây dựng về quản lý trật tự xây dựng trên địa bàn theo quy định, và quy định tại Quyết định số 77/2025/QĐ-UBND ngày 24/9/2026 của UBND tỉnh Lạng Sơn </w:t>
            </w:r>
            <w:r w:rsidRPr="0023073B">
              <w:rPr>
                <w:sz w:val="26"/>
                <w:szCs w:val="26"/>
              </w:rPr>
              <w:t>Ban hành quy định về quản lý trật tự xây dựng, phân cấp quản lý trật tự xây dựng và tiếp nhận thông báo khởi công xây dựng công trình trên địa bàn tỉnh Lạng Sơn</w:t>
            </w:r>
            <w:r>
              <w:rPr>
                <w:sz w:val="26"/>
                <w:szCs w:val="26"/>
              </w:rPr>
              <w:t>. Xử phạt và khắc phục hậu quả do xây dựng sai quy hoạch, sai giấy phép xây dựng t</w:t>
            </w:r>
            <w:r w:rsidRPr="00E13FBE">
              <w:rPr>
                <w:sz w:val="26"/>
                <w:szCs w:val="26"/>
              </w:rPr>
              <w:t xml:space="preserve">heo quy định tại điểm d, điểm đ khoản 14 Điều 25 Nghị định số 339/2026/NĐ-CP ngày 26/8/2026 của Chính phủ quy định xử phạt vi phạm hành chính trong lĩnh vực xây dựng, quản lý công trình hạ tầng kỹ thuật, quản lý, phát triển nhà, kinh doanh bất động sản, trong các trường hợp được quy định, biện pháp khắc phục hậu quả bao gồm: </w:t>
            </w:r>
            <w:r w:rsidRPr="00E13FBE">
              <w:rPr>
                <w:bCs/>
                <w:i/>
                <w:iCs/>
                <w:sz w:val="26"/>
                <w:szCs w:val="26"/>
              </w:rPr>
              <w:t>“Buộc phá dỡ công trình, phần công trình xây dựng vi phạm…”</w:t>
            </w:r>
          </w:p>
          <w:p w14:paraId="2887FA2A" w14:textId="77777777" w:rsidR="00AC4ECF" w:rsidRDefault="00AC4ECF" w:rsidP="00AC4ECF">
            <w:pPr>
              <w:jc w:val="both"/>
              <w:rPr>
                <w:szCs w:val="28"/>
              </w:rPr>
            </w:pPr>
            <w:r>
              <w:rPr>
                <w:szCs w:val="28"/>
              </w:rPr>
              <w:t>- Các trường hợp miễn cấp giấy phép xây dựng thực hiện theo quy định tại khoản 2, Điều 43, Luật Xây dựng số 135/2025/QH15.</w:t>
            </w:r>
          </w:p>
          <w:p w14:paraId="0394E6B1" w14:textId="77777777" w:rsidR="00AC4ECF" w:rsidRDefault="00AC4ECF" w:rsidP="00AC4ECF">
            <w:pPr>
              <w:jc w:val="both"/>
              <w:rPr>
                <w:szCs w:val="28"/>
              </w:rPr>
            </w:pPr>
            <w:r>
              <w:rPr>
                <w:szCs w:val="28"/>
              </w:rPr>
              <w:t>- Điều kiện cấp giấy phép xây dựng</w:t>
            </w:r>
            <w:r w:rsidRPr="00F10B65">
              <w:rPr>
                <w:szCs w:val="28"/>
              </w:rPr>
              <w:t xml:space="preserve"> theo quy định tại khoản 1, Điều 44, Luật Xây dựng số 135/2025/QH15</w:t>
            </w:r>
            <w:r>
              <w:rPr>
                <w:szCs w:val="28"/>
              </w:rPr>
              <w:t xml:space="preserve">; </w:t>
            </w:r>
            <w:r w:rsidRPr="00F10B65">
              <w:rPr>
                <w:szCs w:val="28"/>
              </w:rPr>
              <w:t>theo quy định tại</w:t>
            </w:r>
            <w:r>
              <w:rPr>
                <w:szCs w:val="28"/>
              </w:rPr>
              <w:t xml:space="preserve"> khoản 1, 2, Điều 50, Nghị định số 217/2026/NĐ-CP ngày 19/6/2026 của Chính phủ Quy </w:t>
            </w:r>
            <w:r>
              <w:rPr>
                <w:szCs w:val="28"/>
              </w:rPr>
              <w:lastRenderedPageBreak/>
              <w:t>định chi tiết một số điều của Luật Xây dựng về quản lý hoạt động xây dựng.</w:t>
            </w:r>
          </w:p>
          <w:p w14:paraId="160C3A4A" w14:textId="77777777" w:rsidR="00AC4ECF" w:rsidRDefault="00AC4ECF" w:rsidP="00EA7F37">
            <w:pPr>
              <w:pStyle w:val="NormalWeb"/>
              <w:shd w:val="clear" w:color="auto" w:fill="FFFFFF"/>
              <w:spacing w:before="0" w:beforeAutospacing="0" w:after="240" w:afterAutospacing="0" w:line="343" w:lineRule="atLeast"/>
              <w:rPr>
                <w:i/>
                <w:sz w:val="28"/>
                <w:lang w:val="en-US" w:eastAsia="en-US"/>
              </w:rPr>
            </w:pPr>
          </w:p>
          <w:p w14:paraId="034E83E2" w14:textId="76262D12" w:rsidR="00AC4ECF" w:rsidRPr="00AC4ECF" w:rsidRDefault="00AC4ECF" w:rsidP="00EA7F37">
            <w:pPr>
              <w:pStyle w:val="NormalWeb"/>
              <w:shd w:val="clear" w:color="auto" w:fill="FFFFFF"/>
              <w:spacing w:before="0" w:beforeAutospacing="0" w:after="240" w:afterAutospacing="0" w:line="343" w:lineRule="atLeast"/>
              <w:rPr>
                <w:i/>
                <w:sz w:val="28"/>
                <w:lang w:val="en-US" w:eastAsia="en-US"/>
              </w:rPr>
            </w:pPr>
            <w:r w:rsidRPr="000A6205">
              <w:rPr>
                <w:sz w:val="26"/>
                <w:szCs w:val="26"/>
              </w:rPr>
              <w:t>- Tiếp thu ý kiến đã chỉnh sửa bổ sung trong dự thảo</w:t>
            </w:r>
          </w:p>
          <w:p w14:paraId="42FF0ED1" w14:textId="77777777" w:rsidR="00EA7F37" w:rsidRDefault="00EA7F37" w:rsidP="006775E7">
            <w:pPr>
              <w:rPr>
                <w:b/>
                <w:szCs w:val="28"/>
              </w:rPr>
            </w:pPr>
          </w:p>
          <w:p w14:paraId="1FDF50DE" w14:textId="44B75038" w:rsidR="006775E7" w:rsidRPr="006775E7" w:rsidRDefault="006775E7" w:rsidP="006775E7">
            <w:pPr>
              <w:rPr>
                <w:sz w:val="26"/>
                <w:szCs w:val="26"/>
              </w:rPr>
            </w:pPr>
          </w:p>
        </w:tc>
      </w:tr>
      <w:tr w:rsidR="00E60C14" w:rsidRPr="00E60C14" w14:paraId="1A0C8BBC" w14:textId="77777777" w:rsidTr="006F500C">
        <w:trPr>
          <w:trHeight w:val="1194"/>
        </w:trPr>
        <w:tc>
          <w:tcPr>
            <w:tcW w:w="567" w:type="dxa"/>
          </w:tcPr>
          <w:p w14:paraId="7C0B08BA" w14:textId="4223F1D2" w:rsidR="00954A83" w:rsidRPr="00E13FBE" w:rsidRDefault="005251CA" w:rsidP="003D38EC">
            <w:pPr>
              <w:spacing w:after="40"/>
              <w:jc w:val="center"/>
              <w:rPr>
                <w:sz w:val="26"/>
                <w:szCs w:val="26"/>
                <w:highlight w:val="yellow"/>
              </w:rPr>
            </w:pPr>
            <w:r>
              <w:rPr>
                <w:sz w:val="26"/>
                <w:szCs w:val="26"/>
              </w:rPr>
              <w:lastRenderedPageBreak/>
              <w:t>6</w:t>
            </w:r>
          </w:p>
        </w:tc>
        <w:tc>
          <w:tcPr>
            <w:tcW w:w="1773" w:type="dxa"/>
          </w:tcPr>
          <w:p w14:paraId="1FA6A2CD" w14:textId="792FC827" w:rsidR="00954A83" w:rsidRPr="00E13FBE" w:rsidRDefault="0076718D" w:rsidP="001A1B54">
            <w:pPr>
              <w:spacing w:before="120" w:after="120" w:line="360" w:lineRule="exact"/>
              <w:ind w:firstLine="34"/>
              <w:jc w:val="both"/>
              <w:rPr>
                <w:bCs/>
                <w:sz w:val="26"/>
                <w:szCs w:val="26"/>
                <w:lang w:val="fi-FI"/>
              </w:rPr>
            </w:pPr>
            <w:r w:rsidRPr="00E13FBE">
              <w:rPr>
                <w:bCs/>
                <w:sz w:val="26"/>
                <w:szCs w:val="26"/>
                <w:lang w:val="fi-FI"/>
              </w:rPr>
              <w:t>UBND xã Khánh Khê</w:t>
            </w:r>
          </w:p>
        </w:tc>
        <w:tc>
          <w:tcPr>
            <w:tcW w:w="2196" w:type="dxa"/>
          </w:tcPr>
          <w:p w14:paraId="0C75AE3E" w14:textId="74AC38C7" w:rsidR="00954A83" w:rsidRPr="00E13FBE" w:rsidRDefault="0076718D" w:rsidP="005D10A7">
            <w:pPr>
              <w:jc w:val="center"/>
              <w:rPr>
                <w:sz w:val="26"/>
                <w:szCs w:val="26"/>
              </w:rPr>
            </w:pPr>
            <w:r w:rsidRPr="00E13FBE">
              <w:rPr>
                <w:sz w:val="26"/>
                <w:szCs w:val="26"/>
              </w:rPr>
              <w:t>2335/UBND-KT ngày 13/10/2026</w:t>
            </w:r>
          </w:p>
        </w:tc>
        <w:tc>
          <w:tcPr>
            <w:tcW w:w="5387" w:type="dxa"/>
          </w:tcPr>
          <w:p w14:paraId="15EAAAFD" w14:textId="77777777" w:rsidR="0076718D" w:rsidRPr="00E13FBE" w:rsidRDefault="0076718D" w:rsidP="0076718D">
            <w:pPr>
              <w:ind w:firstLine="720"/>
              <w:rPr>
                <w:sz w:val="26"/>
                <w:szCs w:val="26"/>
              </w:rPr>
            </w:pPr>
            <w:r w:rsidRPr="00E13FBE">
              <w:rPr>
                <w:b/>
                <w:bCs/>
                <w:sz w:val="26"/>
                <w:szCs w:val="26"/>
              </w:rPr>
              <w:t>2. Một số ý kiến đề nghị nghiên cứu, hoàn thiện</w:t>
            </w:r>
          </w:p>
          <w:p w14:paraId="66AE7197" w14:textId="77777777" w:rsidR="0076718D" w:rsidRPr="00E13FBE" w:rsidRDefault="0076718D" w:rsidP="0076718D">
            <w:pPr>
              <w:ind w:firstLine="720"/>
              <w:rPr>
                <w:sz w:val="26"/>
                <w:szCs w:val="26"/>
              </w:rPr>
            </w:pPr>
            <w:r w:rsidRPr="00E13FBE">
              <w:rPr>
                <w:b/>
                <w:bCs/>
                <w:sz w:val="26"/>
                <w:szCs w:val="26"/>
              </w:rPr>
              <w:t>2.1. Đối với quy định về quy mô, chiều cao công trình tại Điều 2</w:t>
            </w:r>
          </w:p>
          <w:p w14:paraId="4D48AB36" w14:textId="77777777" w:rsidR="0076718D" w:rsidRPr="00E13FBE" w:rsidRDefault="0076718D" w:rsidP="0076718D">
            <w:pPr>
              <w:ind w:firstLine="720"/>
              <w:rPr>
                <w:sz w:val="26"/>
                <w:szCs w:val="26"/>
              </w:rPr>
            </w:pPr>
            <w:r w:rsidRPr="00E13FBE">
              <w:rPr>
                <w:sz w:val="26"/>
                <w:szCs w:val="26"/>
              </w:rPr>
              <w:t>Tại khoản 1 Điều 2 dự thảo Quyết định quy định quy mô, chiều cao tối đa đối với nhà ở riêng lẻ; công trình sản xuất, thương mại, dịch vụ và công trình trụ sở làm việc.</w:t>
            </w:r>
          </w:p>
          <w:p w14:paraId="77DD0C08" w14:textId="77777777" w:rsidR="0076718D" w:rsidRPr="00E13FBE" w:rsidRDefault="0076718D" w:rsidP="0076718D">
            <w:pPr>
              <w:ind w:firstLine="720"/>
              <w:rPr>
                <w:sz w:val="26"/>
                <w:szCs w:val="26"/>
              </w:rPr>
            </w:pPr>
            <w:r w:rsidRPr="00E13FBE">
              <w:rPr>
                <w:sz w:val="26"/>
                <w:szCs w:val="26"/>
              </w:rPr>
              <w:lastRenderedPageBreak/>
              <w:t>Đề nghị cơ quan soạn thảo nghiên cứu, làm rõ cách xác định tổng diện tích sàn xây dựng, số tầng và chiều cao công trình trong quá trình xem xét cấp giấy phép xây dựng có thời hạn; bảo đảm cách hiểu và áp dụng thống nhất giữa các cơ quan thực hiện, hạn chế phát sinh vướng mắc khi tiếp nhận, giải quyết hồ sơ của tổ chức, cá nhân.</w:t>
            </w:r>
          </w:p>
          <w:p w14:paraId="762391CE" w14:textId="77777777" w:rsidR="0076718D" w:rsidRPr="00E13FBE" w:rsidRDefault="0076718D" w:rsidP="0076718D">
            <w:pPr>
              <w:ind w:firstLine="720"/>
              <w:rPr>
                <w:sz w:val="26"/>
                <w:szCs w:val="26"/>
              </w:rPr>
            </w:pPr>
            <w:r w:rsidRPr="00E13FBE">
              <w:rPr>
                <w:sz w:val="26"/>
                <w:szCs w:val="26"/>
              </w:rPr>
              <w:t>Đồng thời, đề nghị rà soát sự phù hợp giữa các giới hạn về quy mô, chiều cao quy định tại khoản 1 Điều 2 với quy định tại khoản 2 Điều 2 về sửa chữa, cải tạo công trình hiện hữu, nhất là trường hợp công trình đã xây dựng có quy mô, chiều cao vượt giới hạn nhưng có nhu cầu sửa chữa, cải tạo để bảo đảm an toàn, công năng sử dụng và điều kiện sinh hoạt của người dân.</w:t>
            </w:r>
          </w:p>
          <w:p w14:paraId="4D9D7243" w14:textId="77777777" w:rsidR="0076718D" w:rsidRPr="00E13FBE" w:rsidRDefault="0076718D" w:rsidP="0076718D">
            <w:pPr>
              <w:ind w:firstLine="720"/>
              <w:rPr>
                <w:sz w:val="26"/>
                <w:szCs w:val="26"/>
              </w:rPr>
            </w:pPr>
            <w:r w:rsidRPr="00E13FBE">
              <w:rPr>
                <w:b/>
                <w:bCs/>
                <w:sz w:val="26"/>
                <w:szCs w:val="26"/>
              </w:rPr>
              <w:t>2.2. Đối với quy định về sửa chữa, cải tạo công trình hiện hữu tại khoản 2 Điều 2</w:t>
            </w:r>
          </w:p>
          <w:p w14:paraId="2C3559DF" w14:textId="77777777" w:rsidR="0076718D" w:rsidRPr="00E13FBE" w:rsidRDefault="0076718D" w:rsidP="0076718D">
            <w:pPr>
              <w:ind w:firstLine="720"/>
              <w:rPr>
                <w:sz w:val="26"/>
                <w:szCs w:val="26"/>
              </w:rPr>
            </w:pPr>
            <w:r w:rsidRPr="00E13FBE">
              <w:rPr>
                <w:sz w:val="26"/>
                <w:szCs w:val="26"/>
              </w:rPr>
              <w:t>Dự thảo quy định đối với công trình hiện hữu có một trong các tiêu chí về quy mô hoặc chiều cao vượt quy định tại khoản 1 Điều 2 thì được cấp giấy phép xây dựng có thời hạn để sửa chữa, cải tạo theo quy mô, chiều cao hiện trạng và không được cơi nới, mở rộng; đồng thời có quy định riêng đối với trường hợp diện tích sàn nhỏ hơn 250 m².</w:t>
            </w:r>
          </w:p>
          <w:p w14:paraId="15C57836" w14:textId="77777777" w:rsidR="0076718D" w:rsidRPr="00E13FBE" w:rsidRDefault="0076718D" w:rsidP="0076718D">
            <w:pPr>
              <w:ind w:firstLine="720"/>
              <w:rPr>
                <w:sz w:val="26"/>
                <w:szCs w:val="26"/>
              </w:rPr>
            </w:pPr>
            <w:r w:rsidRPr="00E13FBE">
              <w:rPr>
                <w:sz w:val="26"/>
                <w:szCs w:val="26"/>
              </w:rPr>
              <w:t>Đề nghị cơ quan soạn thảo làm rõ phạm vi sửa chữa, cải tạo được phép thực hiện đối với các công trình hiện hữu thuộc trường hợp nêu trên, đặc biệt là việc sửa chữa kết cấu chịu lực, mái, tường bao, công trình phụ trợ và các hạng mục cần thiết để bảo đảm an toàn trong quá trình sử dụng.</w:t>
            </w:r>
          </w:p>
          <w:p w14:paraId="53A16BEF" w14:textId="77777777" w:rsidR="0076718D" w:rsidRPr="00E13FBE" w:rsidRDefault="0076718D" w:rsidP="0076718D">
            <w:pPr>
              <w:ind w:firstLine="720"/>
              <w:rPr>
                <w:sz w:val="26"/>
                <w:szCs w:val="26"/>
              </w:rPr>
            </w:pPr>
            <w:r w:rsidRPr="00E13FBE">
              <w:rPr>
                <w:sz w:val="26"/>
                <w:szCs w:val="26"/>
              </w:rPr>
              <w:lastRenderedPageBreak/>
              <w:t>Bên cạnh đó, đề nghị làm rõ cách áp dụng quy định cho phép cơi nới, mở rộng đối với trường hợp diện tích sàn nhỏ hơn 250 m², bảo đảm không phát sinh cách hiểu khác nhau giữa việc sửa chữa, cải tạo trong phạm vi hiện trạng và việc xây dựng mở rộng công trình; đồng thời bảo đảm việc cấp phép tuân thủ quy hoạch, yêu cầu an toàn công trình và các quy định pháp luật có liên quan.</w:t>
            </w:r>
          </w:p>
          <w:p w14:paraId="356E18D8" w14:textId="77777777" w:rsidR="00BD3584" w:rsidRDefault="00BD3584" w:rsidP="0076718D">
            <w:pPr>
              <w:ind w:firstLine="720"/>
              <w:rPr>
                <w:b/>
                <w:bCs/>
                <w:sz w:val="26"/>
                <w:szCs w:val="26"/>
              </w:rPr>
            </w:pPr>
          </w:p>
          <w:p w14:paraId="5BBBE7C4" w14:textId="77777777" w:rsidR="00BD3584" w:rsidRDefault="00BD3584" w:rsidP="0076718D">
            <w:pPr>
              <w:ind w:firstLine="720"/>
              <w:rPr>
                <w:b/>
                <w:bCs/>
                <w:sz w:val="26"/>
                <w:szCs w:val="26"/>
              </w:rPr>
            </w:pPr>
          </w:p>
          <w:p w14:paraId="52B7271D" w14:textId="77777777" w:rsidR="00BD3584" w:rsidRDefault="00BD3584" w:rsidP="0076718D">
            <w:pPr>
              <w:ind w:firstLine="720"/>
              <w:rPr>
                <w:b/>
                <w:bCs/>
                <w:sz w:val="26"/>
                <w:szCs w:val="26"/>
              </w:rPr>
            </w:pPr>
          </w:p>
          <w:p w14:paraId="5764665D" w14:textId="77777777" w:rsidR="00BD3584" w:rsidRDefault="00BD3584" w:rsidP="0076718D">
            <w:pPr>
              <w:ind w:firstLine="720"/>
              <w:rPr>
                <w:b/>
                <w:bCs/>
                <w:sz w:val="26"/>
                <w:szCs w:val="26"/>
              </w:rPr>
            </w:pPr>
          </w:p>
          <w:p w14:paraId="41B7EE07" w14:textId="77777777" w:rsidR="00BD3584" w:rsidRDefault="00BD3584" w:rsidP="0076718D">
            <w:pPr>
              <w:ind w:firstLine="720"/>
              <w:rPr>
                <w:b/>
                <w:bCs/>
                <w:sz w:val="26"/>
                <w:szCs w:val="26"/>
              </w:rPr>
            </w:pPr>
          </w:p>
          <w:p w14:paraId="48336021" w14:textId="77777777" w:rsidR="00BD3584" w:rsidRDefault="00BD3584" w:rsidP="0076718D">
            <w:pPr>
              <w:ind w:firstLine="720"/>
              <w:rPr>
                <w:b/>
                <w:bCs/>
                <w:sz w:val="26"/>
                <w:szCs w:val="26"/>
              </w:rPr>
            </w:pPr>
          </w:p>
          <w:p w14:paraId="75FBA6CE" w14:textId="77777777" w:rsidR="00BD3584" w:rsidRDefault="00BD3584" w:rsidP="0076718D">
            <w:pPr>
              <w:ind w:firstLine="720"/>
              <w:rPr>
                <w:b/>
                <w:bCs/>
                <w:sz w:val="26"/>
                <w:szCs w:val="26"/>
              </w:rPr>
            </w:pPr>
          </w:p>
          <w:p w14:paraId="523B1E5A" w14:textId="77777777" w:rsidR="00BD3584" w:rsidRDefault="00BD3584" w:rsidP="0076718D">
            <w:pPr>
              <w:ind w:firstLine="720"/>
              <w:rPr>
                <w:b/>
                <w:bCs/>
                <w:sz w:val="26"/>
                <w:szCs w:val="26"/>
              </w:rPr>
            </w:pPr>
          </w:p>
          <w:p w14:paraId="410843BA" w14:textId="77777777" w:rsidR="00BD3584" w:rsidRDefault="00BD3584" w:rsidP="0076718D">
            <w:pPr>
              <w:ind w:firstLine="720"/>
              <w:rPr>
                <w:b/>
                <w:bCs/>
                <w:sz w:val="26"/>
                <w:szCs w:val="26"/>
              </w:rPr>
            </w:pPr>
          </w:p>
          <w:p w14:paraId="751B1906" w14:textId="77777777" w:rsidR="00BD3584" w:rsidRDefault="00BD3584" w:rsidP="0076718D">
            <w:pPr>
              <w:ind w:firstLine="720"/>
              <w:rPr>
                <w:b/>
                <w:bCs/>
                <w:sz w:val="26"/>
                <w:szCs w:val="26"/>
              </w:rPr>
            </w:pPr>
          </w:p>
          <w:p w14:paraId="2B9BEEF2" w14:textId="77777777" w:rsidR="00BD3584" w:rsidRDefault="00BD3584" w:rsidP="0076718D">
            <w:pPr>
              <w:ind w:firstLine="720"/>
              <w:rPr>
                <w:b/>
                <w:bCs/>
                <w:sz w:val="26"/>
                <w:szCs w:val="26"/>
              </w:rPr>
            </w:pPr>
          </w:p>
          <w:p w14:paraId="182A85D2" w14:textId="77777777" w:rsidR="00BD3584" w:rsidRDefault="00BD3584" w:rsidP="0076718D">
            <w:pPr>
              <w:ind w:firstLine="720"/>
              <w:rPr>
                <w:b/>
                <w:bCs/>
                <w:sz w:val="26"/>
                <w:szCs w:val="26"/>
              </w:rPr>
            </w:pPr>
          </w:p>
          <w:p w14:paraId="325C7CD7" w14:textId="77777777" w:rsidR="00BD3584" w:rsidRDefault="00BD3584" w:rsidP="0076718D">
            <w:pPr>
              <w:ind w:firstLine="720"/>
              <w:rPr>
                <w:b/>
                <w:bCs/>
                <w:sz w:val="26"/>
                <w:szCs w:val="26"/>
              </w:rPr>
            </w:pPr>
          </w:p>
          <w:p w14:paraId="212E1CBF" w14:textId="77777777" w:rsidR="00BD3584" w:rsidRDefault="00BD3584" w:rsidP="0076718D">
            <w:pPr>
              <w:ind w:firstLine="720"/>
              <w:rPr>
                <w:b/>
                <w:bCs/>
                <w:sz w:val="26"/>
                <w:szCs w:val="26"/>
              </w:rPr>
            </w:pPr>
          </w:p>
          <w:p w14:paraId="0111A0A9" w14:textId="77777777" w:rsidR="00BD3584" w:rsidRDefault="00BD3584" w:rsidP="0076718D">
            <w:pPr>
              <w:ind w:firstLine="720"/>
              <w:rPr>
                <w:b/>
                <w:bCs/>
                <w:sz w:val="26"/>
                <w:szCs w:val="26"/>
              </w:rPr>
            </w:pPr>
          </w:p>
          <w:p w14:paraId="1C4D1BA2" w14:textId="77777777" w:rsidR="00BD3584" w:rsidRDefault="00BD3584" w:rsidP="0076718D">
            <w:pPr>
              <w:ind w:firstLine="720"/>
              <w:rPr>
                <w:b/>
                <w:bCs/>
                <w:sz w:val="26"/>
                <w:szCs w:val="26"/>
              </w:rPr>
            </w:pPr>
          </w:p>
          <w:p w14:paraId="5529DE15" w14:textId="77777777" w:rsidR="00BD3584" w:rsidRDefault="00BD3584" w:rsidP="0076718D">
            <w:pPr>
              <w:ind w:firstLine="720"/>
              <w:rPr>
                <w:b/>
                <w:bCs/>
                <w:sz w:val="26"/>
                <w:szCs w:val="26"/>
              </w:rPr>
            </w:pPr>
          </w:p>
          <w:p w14:paraId="4239B4DE" w14:textId="77777777" w:rsidR="00BD3584" w:rsidRDefault="00BD3584" w:rsidP="0076718D">
            <w:pPr>
              <w:ind w:firstLine="720"/>
              <w:rPr>
                <w:b/>
                <w:bCs/>
                <w:sz w:val="26"/>
                <w:szCs w:val="26"/>
              </w:rPr>
            </w:pPr>
          </w:p>
          <w:p w14:paraId="3ADC73BA" w14:textId="77777777" w:rsidR="00BD3584" w:rsidRDefault="00BD3584" w:rsidP="0076718D">
            <w:pPr>
              <w:ind w:firstLine="720"/>
              <w:rPr>
                <w:b/>
                <w:bCs/>
                <w:sz w:val="26"/>
                <w:szCs w:val="26"/>
              </w:rPr>
            </w:pPr>
          </w:p>
          <w:p w14:paraId="3650808F" w14:textId="77777777" w:rsidR="00BD3584" w:rsidRDefault="00BD3584" w:rsidP="0076718D">
            <w:pPr>
              <w:ind w:firstLine="720"/>
              <w:rPr>
                <w:b/>
                <w:bCs/>
                <w:sz w:val="26"/>
                <w:szCs w:val="26"/>
              </w:rPr>
            </w:pPr>
          </w:p>
          <w:p w14:paraId="4960CD8F" w14:textId="77777777" w:rsidR="00BD3584" w:rsidRDefault="00BD3584" w:rsidP="0076718D">
            <w:pPr>
              <w:ind w:firstLine="720"/>
              <w:rPr>
                <w:b/>
                <w:bCs/>
                <w:sz w:val="26"/>
                <w:szCs w:val="26"/>
              </w:rPr>
            </w:pPr>
          </w:p>
          <w:p w14:paraId="21BAB819" w14:textId="77777777" w:rsidR="00BD3584" w:rsidRDefault="00BD3584" w:rsidP="0076718D">
            <w:pPr>
              <w:ind w:firstLine="720"/>
              <w:rPr>
                <w:b/>
                <w:bCs/>
                <w:sz w:val="26"/>
                <w:szCs w:val="26"/>
              </w:rPr>
            </w:pPr>
          </w:p>
          <w:p w14:paraId="1335660F" w14:textId="77777777" w:rsidR="00BD3584" w:rsidRDefault="00BD3584" w:rsidP="0076718D">
            <w:pPr>
              <w:ind w:firstLine="720"/>
              <w:rPr>
                <w:b/>
                <w:bCs/>
                <w:sz w:val="26"/>
                <w:szCs w:val="26"/>
              </w:rPr>
            </w:pPr>
          </w:p>
          <w:p w14:paraId="0299122A" w14:textId="77777777" w:rsidR="00BD3584" w:rsidRDefault="00BD3584" w:rsidP="0076718D">
            <w:pPr>
              <w:ind w:firstLine="720"/>
              <w:rPr>
                <w:b/>
                <w:bCs/>
                <w:sz w:val="26"/>
                <w:szCs w:val="26"/>
              </w:rPr>
            </w:pPr>
          </w:p>
          <w:p w14:paraId="455A7806" w14:textId="77777777" w:rsidR="00BD3584" w:rsidRDefault="00BD3584" w:rsidP="0076718D">
            <w:pPr>
              <w:ind w:firstLine="720"/>
              <w:rPr>
                <w:b/>
                <w:bCs/>
                <w:sz w:val="26"/>
                <w:szCs w:val="26"/>
              </w:rPr>
            </w:pPr>
          </w:p>
          <w:p w14:paraId="3ABB62D0" w14:textId="77777777" w:rsidR="00BD3584" w:rsidRDefault="00BD3584" w:rsidP="0076718D">
            <w:pPr>
              <w:ind w:firstLine="720"/>
              <w:rPr>
                <w:b/>
                <w:bCs/>
                <w:sz w:val="26"/>
                <w:szCs w:val="26"/>
              </w:rPr>
            </w:pPr>
          </w:p>
          <w:p w14:paraId="41CA8DDE" w14:textId="77777777" w:rsidR="00BD3584" w:rsidRDefault="00BD3584" w:rsidP="0076718D">
            <w:pPr>
              <w:ind w:firstLine="720"/>
              <w:rPr>
                <w:b/>
                <w:bCs/>
                <w:sz w:val="26"/>
                <w:szCs w:val="26"/>
              </w:rPr>
            </w:pPr>
          </w:p>
          <w:p w14:paraId="12B1625B" w14:textId="77777777" w:rsidR="00BD3584" w:rsidRDefault="00BD3584" w:rsidP="0076718D">
            <w:pPr>
              <w:ind w:firstLine="720"/>
              <w:rPr>
                <w:b/>
                <w:bCs/>
                <w:sz w:val="26"/>
                <w:szCs w:val="26"/>
              </w:rPr>
            </w:pPr>
          </w:p>
          <w:p w14:paraId="3A16F555" w14:textId="77777777" w:rsidR="00BD3584" w:rsidRDefault="00BD3584" w:rsidP="0076718D">
            <w:pPr>
              <w:ind w:firstLine="720"/>
              <w:rPr>
                <w:b/>
                <w:bCs/>
                <w:sz w:val="26"/>
                <w:szCs w:val="26"/>
              </w:rPr>
            </w:pPr>
          </w:p>
          <w:p w14:paraId="1DCE812B" w14:textId="77777777" w:rsidR="00BD3584" w:rsidRDefault="00BD3584" w:rsidP="0076718D">
            <w:pPr>
              <w:ind w:firstLine="720"/>
              <w:rPr>
                <w:b/>
                <w:bCs/>
                <w:sz w:val="26"/>
                <w:szCs w:val="26"/>
              </w:rPr>
            </w:pPr>
          </w:p>
          <w:p w14:paraId="163E0672" w14:textId="77777777" w:rsidR="00BD3584" w:rsidRDefault="00BD3584" w:rsidP="0076718D">
            <w:pPr>
              <w:ind w:firstLine="720"/>
              <w:rPr>
                <w:b/>
                <w:bCs/>
                <w:sz w:val="26"/>
                <w:szCs w:val="26"/>
              </w:rPr>
            </w:pPr>
          </w:p>
          <w:p w14:paraId="648A0340" w14:textId="77777777" w:rsidR="00BD3584" w:rsidRDefault="00BD3584" w:rsidP="0076718D">
            <w:pPr>
              <w:ind w:firstLine="720"/>
              <w:rPr>
                <w:b/>
                <w:bCs/>
                <w:sz w:val="26"/>
                <w:szCs w:val="26"/>
              </w:rPr>
            </w:pPr>
          </w:p>
          <w:p w14:paraId="1DABA52A" w14:textId="77777777" w:rsidR="00BD3584" w:rsidRDefault="00BD3584" w:rsidP="0076718D">
            <w:pPr>
              <w:ind w:firstLine="720"/>
              <w:rPr>
                <w:b/>
                <w:bCs/>
                <w:sz w:val="26"/>
                <w:szCs w:val="26"/>
              </w:rPr>
            </w:pPr>
          </w:p>
          <w:p w14:paraId="5CEBF9D9" w14:textId="77777777" w:rsidR="00BD3584" w:rsidRDefault="00BD3584" w:rsidP="0076718D">
            <w:pPr>
              <w:ind w:firstLine="720"/>
              <w:rPr>
                <w:b/>
                <w:bCs/>
                <w:sz w:val="26"/>
                <w:szCs w:val="26"/>
              </w:rPr>
            </w:pPr>
          </w:p>
          <w:p w14:paraId="63DCDF82" w14:textId="77777777" w:rsidR="00BD3584" w:rsidRDefault="00BD3584" w:rsidP="0076718D">
            <w:pPr>
              <w:ind w:firstLine="720"/>
              <w:rPr>
                <w:b/>
                <w:bCs/>
                <w:sz w:val="26"/>
                <w:szCs w:val="26"/>
              </w:rPr>
            </w:pPr>
          </w:p>
          <w:p w14:paraId="2B776AB9" w14:textId="77777777" w:rsidR="00BD3584" w:rsidRDefault="00BD3584" w:rsidP="0076718D">
            <w:pPr>
              <w:ind w:firstLine="720"/>
              <w:rPr>
                <w:b/>
                <w:bCs/>
                <w:sz w:val="26"/>
                <w:szCs w:val="26"/>
              </w:rPr>
            </w:pPr>
          </w:p>
          <w:p w14:paraId="1F4615A6" w14:textId="77777777" w:rsidR="00BD3584" w:rsidRDefault="00BD3584" w:rsidP="0076718D">
            <w:pPr>
              <w:ind w:firstLine="720"/>
              <w:rPr>
                <w:b/>
                <w:bCs/>
                <w:sz w:val="26"/>
                <w:szCs w:val="26"/>
              </w:rPr>
            </w:pPr>
          </w:p>
          <w:p w14:paraId="5EB93DFF" w14:textId="77777777" w:rsidR="00BD3584" w:rsidRDefault="00BD3584" w:rsidP="0076718D">
            <w:pPr>
              <w:ind w:firstLine="720"/>
              <w:rPr>
                <w:b/>
                <w:bCs/>
                <w:sz w:val="26"/>
                <w:szCs w:val="26"/>
              </w:rPr>
            </w:pPr>
          </w:p>
          <w:p w14:paraId="038C3E6D" w14:textId="77777777" w:rsidR="00BD3584" w:rsidRDefault="00BD3584" w:rsidP="0076718D">
            <w:pPr>
              <w:ind w:firstLine="720"/>
              <w:rPr>
                <w:b/>
                <w:bCs/>
                <w:sz w:val="26"/>
                <w:szCs w:val="26"/>
              </w:rPr>
            </w:pPr>
          </w:p>
          <w:p w14:paraId="36438675" w14:textId="77777777" w:rsidR="00BD3584" w:rsidRDefault="00BD3584" w:rsidP="0076718D">
            <w:pPr>
              <w:ind w:firstLine="720"/>
              <w:rPr>
                <w:b/>
                <w:bCs/>
                <w:sz w:val="26"/>
                <w:szCs w:val="26"/>
              </w:rPr>
            </w:pPr>
          </w:p>
          <w:p w14:paraId="578A0C72" w14:textId="77777777" w:rsidR="00BD3584" w:rsidRDefault="00BD3584" w:rsidP="0076718D">
            <w:pPr>
              <w:ind w:firstLine="720"/>
              <w:rPr>
                <w:b/>
                <w:bCs/>
                <w:sz w:val="26"/>
                <w:szCs w:val="26"/>
              </w:rPr>
            </w:pPr>
          </w:p>
          <w:p w14:paraId="660C585D" w14:textId="77777777" w:rsidR="00BD3584" w:rsidRDefault="00BD3584" w:rsidP="0076718D">
            <w:pPr>
              <w:ind w:firstLine="720"/>
              <w:rPr>
                <w:b/>
                <w:bCs/>
                <w:sz w:val="26"/>
                <w:szCs w:val="26"/>
              </w:rPr>
            </w:pPr>
          </w:p>
          <w:p w14:paraId="02A6D7A8" w14:textId="77777777" w:rsidR="00BD3584" w:rsidRDefault="00BD3584" w:rsidP="0076718D">
            <w:pPr>
              <w:ind w:firstLine="720"/>
              <w:rPr>
                <w:b/>
                <w:bCs/>
                <w:sz w:val="26"/>
                <w:szCs w:val="26"/>
              </w:rPr>
            </w:pPr>
          </w:p>
          <w:p w14:paraId="55AC02C6" w14:textId="77777777" w:rsidR="00BD3584" w:rsidRDefault="00BD3584" w:rsidP="0076718D">
            <w:pPr>
              <w:ind w:firstLine="720"/>
              <w:rPr>
                <w:b/>
                <w:bCs/>
                <w:sz w:val="26"/>
                <w:szCs w:val="26"/>
              </w:rPr>
            </w:pPr>
          </w:p>
          <w:p w14:paraId="42F34F5B" w14:textId="77777777" w:rsidR="00BD3584" w:rsidRDefault="00BD3584" w:rsidP="0076718D">
            <w:pPr>
              <w:ind w:firstLine="720"/>
              <w:rPr>
                <w:b/>
                <w:bCs/>
                <w:sz w:val="26"/>
                <w:szCs w:val="26"/>
              </w:rPr>
            </w:pPr>
          </w:p>
          <w:p w14:paraId="0B383658" w14:textId="77777777" w:rsidR="00BD3584" w:rsidRDefault="00BD3584" w:rsidP="0076718D">
            <w:pPr>
              <w:ind w:firstLine="720"/>
              <w:rPr>
                <w:b/>
                <w:bCs/>
                <w:sz w:val="26"/>
                <w:szCs w:val="26"/>
              </w:rPr>
            </w:pPr>
          </w:p>
          <w:p w14:paraId="0689911C" w14:textId="77777777" w:rsidR="00BD3584" w:rsidRDefault="00BD3584" w:rsidP="0076718D">
            <w:pPr>
              <w:ind w:firstLine="720"/>
              <w:rPr>
                <w:b/>
                <w:bCs/>
                <w:sz w:val="26"/>
                <w:szCs w:val="26"/>
              </w:rPr>
            </w:pPr>
          </w:p>
          <w:p w14:paraId="6690890E" w14:textId="77777777" w:rsidR="00BD3584" w:rsidRDefault="00BD3584" w:rsidP="0076718D">
            <w:pPr>
              <w:ind w:firstLine="720"/>
              <w:rPr>
                <w:b/>
                <w:bCs/>
                <w:sz w:val="26"/>
                <w:szCs w:val="26"/>
              </w:rPr>
            </w:pPr>
          </w:p>
          <w:p w14:paraId="51E6CC88" w14:textId="77777777" w:rsidR="00BD3584" w:rsidRDefault="00BD3584" w:rsidP="0076718D">
            <w:pPr>
              <w:ind w:firstLine="720"/>
              <w:rPr>
                <w:b/>
                <w:bCs/>
                <w:sz w:val="26"/>
                <w:szCs w:val="26"/>
              </w:rPr>
            </w:pPr>
          </w:p>
          <w:p w14:paraId="1E414D35" w14:textId="77777777" w:rsidR="00BD3584" w:rsidRDefault="00BD3584" w:rsidP="0076718D">
            <w:pPr>
              <w:ind w:firstLine="720"/>
              <w:rPr>
                <w:b/>
                <w:bCs/>
                <w:sz w:val="26"/>
                <w:szCs w:val="26"/>
              </w:rPr>
            </w:pPr>
          </w:p>
          <w:p w14:paraId="4A3BAEE3" w14:textId="77777777" w:rsidR="00BD3584" w:rsidRDefault="00BD3584" w:rsidP="0076718D">
            <w:pPr>
              <w:ind w:firstLine="720"/>
              <w:rPr>
                <w:b/>
                <w:bCs/>
                <w:sz w:val="26"/>
                <w:szCs w:val="26"/>
              </w:rPr>
            </w:pPr>
          </w:p>
          <w:p w14:paraId="6EB122FD" w14:textId="77777777" w:rsidR="00BD3584" w:rsidRDefault="00BD3584" w:rsidP="0076718D">
            <w:pPr>
              <w:ind w:firstLine="720"/>
              <w:rPr>
                <w:b/>
                <w:bCs/>
                <w:sz w:val="26"/>
                <w:szCs w:val="26"/>
              </w:rPr>
            </w:pPr>
          </w:p>
          <w:p w14:paraId="1C982CAA" w14:textId="77777777" w:rsidR="00BD3584" w:rsidRDefault="00BD3584" w:rsidP="0076718D">
            <w:pPr>
              <w:ind w:firstLine="720"/>
              <w:rPr>
                <w:b/>
                <w:bCs/>
                <w:sz w:val="26"/>
                <w:szCs w:val="26"/>
              </w:rPr>
            </w:pPr>
          </w:p>
          <w:p w14:paraId="14F626B0" w14:textId="77777777" w:rsidR="00BD3584" w:rsidRDefault="00BD3584" w:rsidP="0076718D">
            <w:pPr>
              <w:ind w:firstLine="720"/>
              <w:rPr>
                <w:b/>
                <w:bCs/>
                <w:sz w:val="26"/>
                <w:szCs w:val="26"/>
              </w:rPr>
            </w:pPr>
          </w:p>
          <w:p w14:paraId="4236F8DE" w14:textId="77777777" w:rsidR="00BD3584" w:rsidRDefault="00BD3584" w:rsidP="0076718D">
            <w:pPr>
              <w:ind w:firstLine="720"/>
              <w:rPr>
                <w:b/>
                <w:bCs/>
                <w:sz w:val="26"/>
                <w:szCs w:val="26"/>
              </w:rPr>
            </w:pPr>
          </w:p>
          <w:p w14:paraId="51F628B3" w14:textId="77777777" w:rsidR="00BD3584" w:rsidRDefault="00BD3584" w:rsidP="0076718D">
            <w:pPr>
              <w:ind w:firstLine="720"/>
              <w:rPr>
                <w:b/>
                <w:bCs/>
                <w:sz w:val="26"/>
                <w:szCs w:val="26"/>
              </w:rPr>
            </w:pPr>
          </w:p>
          <w:p w14:paraId="6B8442E0" w14:textId="77777777" w:rsidR="00BD3584" w:rsidRDefault="00BD3584" w:rsidP="0076718D">
            <w:pPr>
              <w:ind w:firstLine="720"/>
              <w:rPr>
                <w:b/>
                <w:bCs/>
                <w:sz w:val="26"/>
                <w:szCs w:val="26"/>
              </w:rPr>
            </w:pPr>
          </w:p>
          <w:p w14:paraId="4C068223" w14:textId="77777777" w:rsidR="00BD3584" w:rsidRDefault="00BD3584" w:rsidP="0076718D">
            <w:pPr>
              <w:ind w:firstLine="720"/>
              <w:rPr>
                <w:b/>
                <w:bCs/>
                <w:sz w:val="26"/>
                <w:szCs w:val="26"/>
              </w:rPr>
            </w:pPr>
          </w:p>
          <w:p w14:paraId="30BB4ECF" w14:textId="77777777" w:rsidR="00BD3584" w:rsidRDefault="00BD3584" w:rsidP="0076718D">
            <w:pPr>
              <w:ind w:firstLine="720"/>
              <w:rPr>
                <w:b/>
                <w:bCs/>
                <w:sz w:val="26"/>
                <w:szCs w:val="26"/>
              </w:rPr>
            </w:pPr>
          </w:p>
          <w:p w14:paraId="1CCB29BA" w14:textId="77777777" w:rsidR="00BD3584" w:rsidRDefault="00BD3584" w:rsidP="0076718D">
            <w:pPr>
              <w:ind w:firstLine="720"/>
              <w:rPr>
                <w:b/>
                <w:bCs/>
                <w:sz w:val="26"/>
                <w:szCs w:val="26"/>
              </w:rPr>
            </w:pPr>
          </w:p>
          <w:p w14:paraId="390C85D5" w14:textId="77777777" w:rsidR="00BD3584" w:rsidRDefault="00BD3584" w:rsidP="0076718D">
            <w:pPr>
              <w:ind w:firstLine="720"/>
              <w:rPr>
                <w:b/>
                <w:bCs/>
                <w:sz w:val="26"/>
                <w:szCs w:val="26"/>
              </w:rPr>
            </w:pPr>
          </w:p>
          <w:p w14:paraId="30771E3D" w14:textId="77777777" w:rsidR="00BD3584" w:rsidRDefault="00BD3584" w:rsidP="0076718D">
            <w:pPr>
              <w:ind w:firstLine="720"/>
              <w:rPr>
                <w:b/>
                <w:bCs/>
                <w:sz w:val="26"/>
                <w:szCs w:val="26"/>
              </w:rPr>
            </w:pPr>
          </w:p>
          <w:p w14:paraId="64CFC62D" w14:textId="77777777" w:rsidR="00BD3584" w:rsidRDefault="00BD3584" w:rsidP="0076718D">
            <w:pPr>
              <w:ind w:firstLine="720"/>
              <w:rPr>
                <w:b/>
                <w:bCs/>
                <w:sz w:val="26"/>
                <w:szCs w:val="26"/>
              </w:rPr>
            </w:pPr>
          </w:p>
          <w:p w14:paraId="11F29926" w14:textId="77777777" w:rsidR="00BD3584" w:rsidRDefault="00BD3584" w:rsidP="0076718D">
            <w:pPr>
              <w:ind w:firstLine="720"/>
              <w:rPr>
                <w:b/>
                <w:bCs/>
                <w:sz w:val="26"/>
                <w:szCs w:val="26"/>
              </w:rPr>
            </w:pPr>
          </w:p>
          <w:p w14:paraId="22E9F064" w14:textId="77777777" w:rsidR="00BD3584" w:rsidRDefault="00BD3584" w:rsidP="0076718D">
            <w:pPr>
              <w:ind w:firstLine="720"/>
              <w:rPr>
                <w:b/>
                <w:bCs/>
                <w:sz w:val="26"/>
                <w:szCs w:val="26"/>
              </w:rPr>
            </w:pPr>
          </w:p>
          <w:p w14:paraId="03B7FEE7" w14:textId="77777777" w:rsidR="00BD3584" w:rsidRDefault="00BD3584" w:rsidP="0076718D">
            <w:pPr>
              <w:ind w:firstLine="720"/>
              <w:rPr>
                <w:b/>
                <w:bCs/>
                <w:sz w:val="26"/>
                <w:szCs w:val="26"/>
              </w:rPr>
            </w:pPr>
          </w:p>
          <w:p w14:paraId="44BA9DD6" w14:textId="77777777" w:rsidR="00BD3584" w:rsidRDefault="00BD3584" w:rsidP="0076718D">
            <w:pPr>
              <w:ind w:firstLine="720"/>
              <w:rPr>
                <w:b/>
                <w:bCs/>
                <w:sz w:val="26"/>
                <w:szCs w:val="26"/>
              </w:rPr>
            </w:pPr>
          </w:p>
          <w:p w14:paraId="4646043E" w14:textId="77777777" w:rsidR="00BD3584" w:rsidRDefault="00BD3584" w:rsidP="0076718D">
            <w:pPr>
              <w:ind w:firstLine="720"/>
              <w:rPr>
                <w:b/>
                <w:bCs/>
                <w:sz w:val="26"/>
                <w:szCs w:val="26"/>
              </w:rPr>
            </w:pPr>
          </w:p>
          <w:p w14:paraId="071D8EC7" w14:textId="77777777" w:rsidR="00BD3584" w:rsidRDefault="00BD3584" w:rsidP="0076718D">
            <w:pPr>
              <w:ind w:firstLine="720"/>
              <w:rPr>
                <w:b/>
                <w:bCs/>
                <w:sz w:val="26"/>
                <w:szCs w:val="26"/>
              </w:rPr>
            </w:pPr>
          </w:p>
          <w:p w14:paraId="13FB0A04" w14:textId="77777777" w:rsidR="00BD3584" w:rsidRDefault="00BD3584" w:rsidP="0076718D">
            <w:pPr>
              <w:ind w:firstLine="720"/>
              <w:rPr>
                <w:b/>
                <w:bCs/>
                <w:sz w:val="26"/>
                <w:szCs w:val="26"/>
              </w:rPr>
            </w:pPr>
          </w:p>
          <w:p w14:paraId="20BBE4E4" w14:textId="77777777" w:rsidR="00BD3584" w:rsidRDefault="00BD3584" w:rsidP="0076718D">
            <w:pPr>
              <w:ind w:firstLine="720"/>
              <w:rPr>
                <w:b/>
                <w:bCs/>
                <w:sz w:val="26"/>
                <w:szCs w:val="26"/>
              </w:rPr>
            </w:pPr>
          </w:p>
          <w:p w14:paraId="6348C376" w14:textId="77777777" w:rsidR="00BD3584" w:rsidRDefault="00BD3584" w:rsidP="0076718D">
            <w:pPr>
              <w:ind w:firstLine="720"/>
              <w:rPr>
                <w:b/>
                <w:bCs/>
                <w:sz w:val="26"/>
                <w:szCs w:val="26"/>
              </w:rPr>
            </w:pPr>
          </w:p>
          <w:p w14:paraId="797F6E64" w14:textId="77777777" w:rsidR="00BD3584" w:rsidRDefault="00BD3584" w:rsidP="0076718D">
            <w:pPr>
              <w:ind w:firstLine="720"/>
              <w:rPr>
                <w:b/>
                <w:bCs/>
                <w:sz w:val="26"/>
                <w:szCs w:val="26"/>
              </w:rPr>
            </w:pPr>
          </w:p>
          <w:p w14:paraId="28BADB14" w14:textId="77777777" w:rsidR="00BD3584" w:rsidRDefault="00BD3584" w:rsidP="0076718D">
            <w:pPr>
              <w:ind w:firstLine="720"/>
              <w:rPr>
                <w:b/>
                <w:bCs/>
                <w:sz w:val="26"/>
                <w:szCs w:val="26"/>
              </w:rPr>
            </w:pPr>
          </w:p>
          <w:p w14:paraId="2373658F" w14:textId="77777777" w:rsidR="00BD3584" w:rsidRDefault="00BD3584" w:rsidP="0076718D">
            <w:pPr>
              <w:ind w:firstLine="720"/>
              <w:rPr>
                <w:b/>
                <w:bCs/>
                <w:sz w:val="26"/>
                <w:szCs w:val="26"/>
              </w:rPr>
            </w:pPr>
          </w:p>
          <w:p w14:paraId="1D0BE9E1" w14:textId="77777777" w:rsidR="00BD3584" w:rsidRDefault="00BD3584" w:rsidP="0076718D">
            <w:pPr>
              <w:ind w:firstLine="720"/>
              <w:rPr>
                <w:b/>
                <w:bCs/>
                <w:sz w:val="26"/>
                <w:szCs w:val="26"/>
              </w:rPr>
            </w:pPr>
          </w:p>
          <w:p w14:paraId="6D1828CA" w14:textId="77777777" w:rsidR="00BD3584" w:rsidRDefault="00BD3584" w:rsidP="0076718D">
            <w:pPr>
              <w:ind w:firstLine="720"/>
              <w:rPr>
                <w:b/>
                <w:bCs/>
                <w:sz w:val="26"/>
                <w:szCs w:val="26"/>
              </w:rPr>
            </w:pPr>
          </w:p>
          <w:p w14:paraId="52E1B53C" w14:textId="77777777" w:rsidR="00BD3584" w:rsidRDefault="00BD3584" w:rsidP="0076718D">
            <w:pPr>
              <w:ind w:firstLine="720"/>
              <w:rPr>
                <w:b/>
                <w:bCs/>
                <w:sz w:val="26"/>
                <w:szCs w:val="26"/>
              </w:rPr>
            </w:pPr>
          </w:p>
          <w:p w14:paraId="37F28F32" w14:textId="77777777" w:rsidR="00BD3584" w:rsidRDefault="00BD3584" w:rsidP="0076718D">
            <w:pPr>
              <w:ind w:firstLine="720"/>
              <w:rPr>
                <w:b/>
                <w:bCs/>
                <w:sz w:val="26"/>
                <w:szCs w:val="26"/>
              </w:rPr>
            </w:pPr>
          </w:p>
          <w:p w14:paraId="6F6C472E" w14:textId="77777777" w:rsidR="00BD3584" w:rsidRDefault="00BD3584" w:rsidP="0076718D">
            <w:pPr>
              <w:ind w:firstLine="720"/>
              <w:rPr>
                <w:b/>
                <w:bCs/>
                <w:sz w:val="26"/>
                <w:szCs w:val="26"/>
              </w:rPr>
            </w:pPr>
          </w:p>
          <w:p w14:paraId="27F39DA2" w14:textId="77777777" w:rsidR="00BD3584" w:rsidRDefault="00BD3584" w:rsidP="0076718D">
            <w:pPr>
              <w:ind w:firstLine="720"/>
              <w:rPr>
                <w:b/>
                <w:bCs/>
                <w:sz w:val="26"/>
                <w:szCs w:val="26"/>
              </w:rPr>
            </w:pPr>
          </w:p>
          <w:p w14:paraId="47F3154F" w14:textId="77777777" w:rsidR="00BD3584" w:rsidRDefault="00BD3584" w:rsidP="0076718D">
            <w:pPr>
              <w:ind w:firstLine="720"/>
              <w:rPr>
                <w:b/>
                <w:bCs/>
                <w:sz w:val="26"/>
                <w:szCs w:val="26"/>
              </w:rPr>
            </w:pPr>
          </w:p>
          <w:p w14:paraId="53856026" w14:textId="77777777" w:rsidR="00BD3584" w:rsidRDefault="00BD3584" w:rsidP="0076718D">
            <w:pPr>
              <w:ind w:firstLine="720"/>
              <w:rPr>
                <w:b/>
                <w:bCs/>
                <w:sz w:val="26"/>
                <w:szCs w:val="26"/>
              </w:rPr>
            </w:pPr>
          </w:p>
          <w:p w14:paraId="3EC67396" w14:textId="77777777" w:rsidR="00BD3584" w:rsidRDefault="00BD3584" w:rsidP="0076718D">
            <w:pPr>
              <w:ind w:firstLine="720"/>
              <w:rPr>
                <w:b/>
                <w:bCs/>
                <w:sz w:val="26"/>
                <w:szCs w:val="26"/>
              </w:rPr>
            </w:pPr>
          </w:p>
          <w:p w14:paraId="5E4D1CE7" w14:textId="77777777" w:rsidR="00BD3584" w:rsidRDefault="00BD3584" w:rsidP="0076718D">
            <w:pPr>
              <w:ind w:firstLine="720"/>
              <w:rPr>
                <w:b/>
                <w:bCs/>
                <w:sz w:val="26"/>
                <w:szCs w:val="26"/>
              </w:rPr>
            </w:pPr>
          </w:p>
          <w:p w14:paraId="4F5ABAD6" w14:textId="77777777" w:rsidR="00BD3584" w:rsidRDefault="00BD3584" w:rsidP="0076718D">
            <w:pPr>
              <w:ind w:firstLine="720"/>
              <w:rPr>
                <w:b/>
                <w:bCs/>
                <w:sz w:val="26"/>
                <w:szCs w:val="26"/>
              </w:rPr>
            </w:pPr>
          </w:p>
          <w:p w14:paraId="66BE7350" w14:textId="77777777" w:rsidR="00BD3584" w:rsidRDefault="00BD3584" w:rsidP="0076718D">
            <w:pPr>
              <w:ind w:firstLine="720"/>
              <w:rPr>
                <w:b/>
                <w:bCs/>
                <w:sz w:val="26"/>
                <w:szCs w:val="26"/>
              </w:rPr>
            </w:pPr>
          </w:p>
          <w:p w14:paraId="335AC085" w14:textId="77777777" w:rsidR="00BD3584" w:rsidRDefault="00BD3584" w:rsidP="0076718D">
            <w:pPr>
              <w:ind w:firstLine="720"/>
              <w:rPr>
                <w:b/>
                <w:bCs/>
                <w:sz w:val="26"/>
                <w:szCs w:val="26"/>
              </w:rPr>
            </w:pPr>
          </w:p>
          <w:p w14:paraId="3B987CD8" w14:textId="77777777" w:rsidR="00BD3584" w:rsidRDefault="00BD3584" w:rsidP="0076718D">
            <w:pPr>
              <w:ind w:firstLine="720"/>
              <w:rPr>
                <w:b/>
                <w:bCs/>
                <w:sz w:val="26"/>
                <w:szCs w:val="26"/>
              </w:rPr>
            </w:pPr>
          </w:p>
          <w:p w14:paraId="63FA2BBB" w14:textId="77777777" w:rsidR="00BD3584" w:rsidRDefault="00BD3584" w:rsidP="0076718D">
            <w:pPr>
              <w:ind w:firstLine="720"/>
              <w:rPr>
                <w:b/>
                <w:bCs/>
                <w:sz w:val="26"/>
                <w:szCs w:val="26"/>
              </w:rPr>
            </w:pPr>
          </w:p>
          <w:p w14:paraId="0F6C86CB" w14:textId="77777777" w:rsidR="00BD3584" w:rsidRDefault="00BD3584" w:rsidP="0076718D">
            <w:pPr>
              <w:ind w:firstLine="720"/>
              <w:rPr>
                <w:b/>
                <w:bCs/>
                <w:sz w:val="26"/>
                <w:szCs w:val="26"/>
              </w:rPr>
            </w:pPr>
          </w:p>
          <w:p w14:paraId="517BD5C3" w14:textId="77777777" w:rsidR="00BD3584" w:rsidRDefault="00BD3584" w:rsidP="0076718D">
            <w:pPr>
              <w:ind w:firstLine="720"/>
              <w:rPr>
                <w:b/>
                <w:bCs/>
                <w:sz w:val="26"/>
                <w:szCs w:val="26"/>
              </w:rPr>
            </w:pPr>
          </w:p>
          <w:p w14:paraId="16C486A3" w14:textId="77777777" w:rsidR="00BD3584" w:rsidRDefault="00BD3584" w:rsidP="0076718D">
            <w:pPr>
              <w:ind w:firstLine="720"/>
              <w:rPr>
                <w:b/>
                <w:bCs/>
                <w:sz w:val="26"/>
                <w:szCs w:val="26"/>
              </w:rPr>
            </w:pPr>
          </w:p>
          <w:p w14:paraId="0C6DEB2B" w14:textId="77777777" w:rsidR="00BD3584" w:rsidRDefault="00BD3584" w:rsidP="0076718D">
            <w:pPr>
              <w:ind w:firstLine="720"/>
              <w:rPr>
                <w:b/>
                <w:bCs/>
                <w:sz w:val="26"/>
                <w:szCs w:val="26"/>
              </w:rPr>
            </w:pPr>
          </w:p>
          <w:p w14:paraId="6FE37CD4" w14:textId="77777777" w:rsidR="00BD3584" w:rsidRDefault="00BD3584" w:rsidP="0076718D">
            <w:pPr>
              <w:ind w:firstLine="720"/>
              <w:rPr>
                <w:b/>
                <w:bCs/>
                <w:sz w:val="26"/>
                <w:szCs w:val="26"/>
              </w:rPr>
            </w:pPr>
          </w:p>
          <w:p w14:paraId="0538B14D" w14:textId="77777777" w:rsidR="00BD3584" w:rsidRDefault="00BD3584" w:rsidP="0076718D">
            <w:pPr>
              <w:ind w:firstLine="720"/>
              <w:rPr>
                <w:b/>
                <w:bCs/>
                <w:sz w:val="26"/>
                <w:szCs w:val="26"/>
              </w:rPr>
            </w:pPr>
          </w:p>
          <w:p w14:paraId="6AF69A2E" w14:textId="77777777" w:rsidR="00BD3584" w:rsidRDefault="00BD3584" w:rsidP="0076718D">
            <w:pPr>
              <w:ind w:firstLine="720"/>
              <w:rPr>
                <w:b/>
                <w:bCs/>
                <w:sz w:val="26"/>
                <w:szCs w:val="26"/>
              </w:rPr>
            </w:pPr>
          </w:p>
          <w:p w14:paraId="1185D44B" w14:textId="77777777" w:rsidR="00BD3584" w:rsidRDefault="00BD3584" w:rsidP="0076718D">
            <w:pPr>
              <w:ind w:firstLine="720"/>
              <w:rPr>
                <w:b/>
                <w:bCs/>
                <w:sz w:val="26"/>
                <w:szCs w:val="26"/>
              </w:rPr>
            </w:pPr>
          </w:p>
          <w:p w14:paraId="562E0534" w14:textId="77777777" w:rsidR="00BD3584" w:rsidRDefault="00BD3584" w:rsidP="0076718D">
            <w:pPr>
              <w:ind w:firstLine="720"/>
              <w:rPr>
                <w:b/>
                <w:bCs/>
                <w:sz w:val="26"/>
                <w:szCs w:val="26"/>
              </w:rPr>
            </w:pPr>
          </w:p>
          <w:p w14:paraId="3E8A926D" w14:textId="77777777" w:rsidR="00BD3584" w:rsidRDefault="00BD3584" w:rsidP="0076718D">
            <w:pPr>
              <w:ind w:firstLine="720"/>
              <w:rPr>
                <w:b/>
                <w:bCs/>
                <w:sz w:val="26"/>
                <w:szCs w:val="26"/>
              </w:rPr>
            </w:pPr>
          </w:p>
          <w:p w14:paraId="65204712" w14:textId="77777777" w:rsidR="00BD3584" w:rsidRDefault="00BD3584" w:rsidP="0076718D">
            <w:pPr>
              <w:ind w:firstLine="720"/>
              <w:rPr>
                <w:b/>
                <w:bCs/>
                <w:sz w:val="26"/>
                <w:szCs w:val="26"/>
              </w:rPr>
            </w:pPr>
          </w:p>
          <w:p w14:paraId="225377D3" w14:textId="77777777" w:rsidR="00BD3584" w:rsidRDefault="00BD3584" w:rsidP="0076718D">
            <w:pPr>
              <w:ind w:firstLine="720"/>
              <w:rPr>
                <w:b/>
                <w:bCs/>
                <w:sz w:val="26"/>
                <w:szCs w:val="26"/>
              </w:rPr>
            </w:pPr>
          </w:p>
          <w:p w14:paraId="77289DE9" w14:textId="77777777" w:rsidR="00BD3584" w:rsidRDefault="00BD3584" w:rsidP="0076718D">
            <w:pPr>
              <w:ind w:firstLine="720"/>
              <w:rPr>
                <w:b/>
                <w:bCs/>
                <w:sz w:val="26"/>
                <w:szCs w:val="26"/>
              </w:rPr>
            </w:pPr>
          </w:p>
          <w:p w14:paraId="6C3EDFB0" w14:textId="77777777" w:rsidR="00BD3584" w:rsidRDefault="00BD3584" w:rsidP="0076718D">
            <w:pPr>
              <w:ind w:firstLine="720"/>
              <w:rPr>
                <w:b/>
                <w:bCs/>
                <w:sz w:val="26"/>
                <w:szCs w:val="26"/>
              </w:rPr>
            </w:pPr>
          </w:p>
          <w:p w14:paraId="72B69221" w14:textId="77777777" w:rsidR="0076718D" w:rsidRPr="00E13FBE" w:rsidRDefault="0076718D" w:rsidP="0076718D">
            <w:pPr>
              <w:ind w:firstLine="720"/>
              <w:rPr>
                <w:sz w:val="26"/>
                <w:szCs w:val="26"/>
              </w:rPr>
            </w:pPr>
            <w:r w:rsidRPr="00E13FBE">
              <w:rPr>
                <w:b/>
                <w:bCs/>
                <w:sz w:val="26"/>
                <w:szCs w:val="26"/>
              </w:rPr>
              <w:t>2.3. Đối với thời hạn tồn tại của công trình tại Điều 3</w:t>
            </w:r>
          </w:p>
          <w:p w14:paraId="6110E1D0" w14:textId="77777777" w:rsidR="0076718D" w:rsidRPr="00E13FBE" w:rsidRDefault="0076718D" w:rsidP="0076718D">
            <w:pPr>
              <w:ind w:firstLine="720"/>
              <w:rPr>
                <w:sz w:val="26"/>
                <w:szCs w:val="26"/>
              </w:rPr>
            </w:pPr>
            <w:r w:rsidRPr="00E13FBE">
              <w:rPr>
                <w:sz w:val="26"/>
                <w:szCs w:val="26"/>
              </w:rPr>
              <w:t>Tại khoản 1 Điều 3, dự thảo quy định thời hạn tồn tại của công trình căn cứ vào thời gian thực hiện quy hoạch đô thị và nông thôn đã được cơ quan nhà nước có thẩm quyền phê duyệt, công bố nhưng chưa thực hiện và chưa có quyết định thu hồi đất. Tại khoản 3 Điều 3, dự thảo quy định thời hạn tồn tại tối đa 03 năm đối với nơi chưa có kế hoạch thực hiện quy hoạch đô thị và nông thôn hoặc quy hoạch chi tiết ngành được cấp có thẩm quyền phê duyệt.</w:t>
            </w:r>
          </w:p>
          <w:p w14:paraId="5FB3E312" w14:textId="77777777" w:rsidR="0076718D" w:rsidRPr="00E13FBE" w:rsidRDefault="0076718D" w:rsidP="0076718D">
            <w:pPr>
              <w:ind w:firstLine="720"/>
              <w:rPr>
                <w:sz w:val="26"/>
                <w:szCs w:val="26"/>
              </w:rPr>
            </w:pPr>
            <w:r w:rsidRPr="00E13FBE">
              <w:rPr>
                <w:sz w:val="26"/>
                <w:szCs w:val="26"/>
              </w:rPr>
              <w:t xml:space="preserve">Đề nghị cơ quan soạn thảo nghiên cứu làm rõ việc xác định thời hạn tồn tại của công trình trong trường hợp quy hoạch đã được phê duyệt nhưng chưa xác định cụ thể thời điểm thực hiện; quy hoạch đang được rà soát, điều chỉnh hoặc chưa có kế hoạch thực hiện cụ thể. Đồng thời, cần quy định rõ căn cứ, trình tự xác định </w:t>
            </w:r>
            <w:r w:rsidRPr="00E13FBE">
              <w:rPr>
                <w:sz w:val="26"/>
                <w:szCs w:val="26"/>
              </w:rPr>
              <w:lastRenderedPageBreak/>
              <w:t>thời hạn tồn tại để cơ quan giải quyết thủ tục cấp phép có cơ sở áp dụng thống nhất.</w:t>
            </w:r>
          </w:p>
          <w:p w14:paraId="131B02B5" w14:textId="77777777" w:rsidR="0076718D" w:rsidRPr="00E13FBE" w:rsidRDefault="0076718D" w:rsidP="0076718D">
            <w:pPr>
              <w:ind w:firstLine="720"/>
              <w:rPr>
                <w:sz w:val="26"/>
                <w:szCs w:val="26"/>
              </w:rPr>
            </w:pPr>
            <w:r w:rsidRPr="00E13FBE">
              <w:rPr>
                <w:sz w:val="26"/>
                <w:szCs w:val="26"/>
              </w:rPr>
              <w:t>Đối với quy định về thời hạn tồn tại tối đa 03 năm tại khoản 3 Điều 3, đề nghị làm rõ mối quan hệ giữa thời hạn này với trường hợp hết thời hạn ghi trong giấy phép nhưng quy hoạch hoặc quy hoạch chi tiết ngành chưa được thực hiện và Nhà nước chưa có quyết định thu hồi đất. Việc quy định rõ nội dung này sẽ góp phần bảo đảm quyền và lợi ích hợp pháp của người dân, đồng thời tạo thuận lợi cho cơ quan quản lý trong quá trình theo dõi, quản lý trật tự xây dựng và thực hiện quy hoạch.</w:t>
            </w:r>
          </w:p>
          <w:p w14:paraId="0E439314" w14:textId="77777777" w:rsidR="0076718D" w:rsidRPr="00E13FBE" w:rsidRDefault="0076718D" w:rsidP="0076718D">
            <w:pPr>
              <w:ind w:firstLine="720"/>
              <w:rPr>
                <w:spacing w:val="-4"/>
                <w:sz w:val="26"/>
                <w:szCs w:val="26"/>
              </w:rPr>
            </w:pPr>
            <w:r w:rsidRPr="00E13FBE">
              <w:rPr>
                <w:spacing w:val="-4"/>
                <w:sz w:val="26"/>
                <w:szCs w:val="26"/>
              </w:rPr>
              <w:t>Ngoài ra, đề nghị rà soát, làm rõ cơ chế thông báo, gia hạn hoặc cấp lại giấy phép trong các trường hợp cần thiết theo quy định của pháp luật, bảo đảm phù hợp với thẩm quyền của cơ quan cấp phép và trình tự, thủ tục hành chính hiện hành.</w:t>
            </w:r>
          </w:p>
          <w:p w14:paraId="1F8B19A6" w14:textId="77777777" w:rsidR="00AC4ECF" w:rsidRDefault="00AC4ECF" w:rsidP="0076718D">
            <w:pPr>
              <w:ind w:firstLine="720"/>
              <w:rPr>
                <w:b/>
                <w:bCs/>
                <w:sz w:val="26"/>
                <w:szCs w:val="26"/>
              </w:rPr>
            </w:pPr>
          </w:p>
          <w:p w14:paraId="3663B478" w14:textId="77777777" w:rsidR="00AC4ECF" w:rsidRDefault="00AC4ECF" w:rsidP="0076718D">
            <w:pPr>
              <w:ind w:firstLine="720"/>
              <w:rPr>
                <w:b/>
                <w:bCs/>
                <w:sz w:val="26"/>
                <w:szCs w:val="26"/>
              </w:rPr>
            </w:pPr>
          </w:p>
          <w:p w14:paraId="2A0F3E28" w14:textId="77777777" w:rsidR="00AC4ECF" w:rsidRDefault="00AC4ECF" w:rsidP="0076718D">
            <w:pPr>
              <w:ind w:firstLine="720"/>
              <w:rPr>
                <w:b/>
                <w:bCs/>
                <w:sz w:val="26"/>
                <w:szCs w:val="26"/>
              </w:rPr>
            </w:pPr>
          </w:p>
          <w:p w14:paraId="25D040DA" w14:textId="77777777" w:rsidR="00AC4ECF" w:rsidRDefault="00AC4ECF" w:rsidP="0076718D">
            <w:pPr>
              <w:ind w:firstLine="720"/>
              <w:rPr>
                <w:b/>
                <w:bCs/>
                <w:sz w:val="26"/>
                <w:szCs w:val="26"/>
              </w:rPr>
            </w:pPr>
          </w:p>
          <w:p w14:paraId="4154A723" w14:textId="77777777" w:rsidR="00AC4ECF" w:rsidRDefault="00AC4ECF" w:rsidP="0076718D">
            <w:pPr>
              <w:ind w:firstLine="720"/>
              <w:rPr>
                <w:b/>
                <w:bCs/>
                <w:sz w:val="26"/>
                <w:szCs w:val="26"/>
              </w:rPr>
            </w:pPr>
          </w:p>
          <w:p w14:paraId="679CCF8A" w14:textId="77777777" w:rsidR="00AC4ECF" w:rsidRDefault="00AC4ECF" w:rsidP="0076718D">
            <w:pPr>
              <w:ind w:firstLine="720"/>
              <w:rPr>
                <w:b/>
                <w:bCs/>
                <w:sz w:val="26"/>
                <w:szCs w:val="26"/>
              </w:rPr>
            </w:pPr>
          </w:p>
          <w:p w14:paraId="05D2DB92" w14:textId="77777777" w:rsidR="00AC4ECF" w:rsidRDefault="00AC4ECF" w:rsidP="0076718D">
            <w:pPr>
              <w:ind w:firstLine="720"/>
              <w:rPr>
                <w:b/>
                <w:bCs/>
                <w:sz w:val="26"/>
                <w:szCs w:val="26"/>
              </w:rPr>
            </w:pPr>
          </w:p>
          <w:p w14:paraId="053E1BE0" w14:textId="77777777" w:rsidR="00AC4ECF" w:rsidRDefault="00AC4ECF" w:rsidP="0076718D">
            <w:pPr>
              <w:ind w:firstLine="720"/>
              <w:rPr>
                <w:b/>
                <w:bCs/>
                <w:sz w:val="26"/>
                <w:szCs w:val="26"/>
              </w:rPr>
            </w:pPr>
          </w:p>
          <w:p w14:paraId="3AC01DD1" w14:textId="77777777" w:rsidR="00AC4ECF" w:rsidRDefault="00AC4ECF" w:rsidP="0076718D">
            <w:pPr>
              <w:ind w:firstLine="720"/>
              <w:rPr>
                <w:b/>
                <w:bCs/>
                <w:sz w:val="26"/>
                <w:szCs w:val="26"/>
              </w:rPr>
            </w:pPr>
          </w:p>
          <w:p w14:paraId="7744B2AA" w14:textId="77777777" w:rsidR="00AC4ECF" w:rsidRDefault="00AC4ECF" w:rsidP="0076718D">
            <w:pPr>
              <w:ind w:firstLine="720"/>
              <w:rPr>
                <w:b/>
                <w:bCs/>
                <w:sz w:val="26"/>
                <w:szCs w:val="26"/>
              </w:rPr>
            </w:pPr>
          </w:p>
          <w:p w14:paraId="21871880" w14:textId="77777777" w:rsidR="00AC4ECF" w:rsidRDefault="00AC4ECF" w:rsidP="0076718D">
            <w:pPr>
              <w:ind w:firstLine="720"/>
              <w:rPr>
                <w:b/>
                <w:bCs/>
                <w:sz w:val="26"/>
                <w:szCs w:val="26"/>
              </w:rPr>
            </w:pPr>
          </w:p>
          <w:p w14:paraId="56C399D3" w14:textId="77777777" w:rsidR="00AC4ECF" w:rsidRDefault="00AC4ECF" w:rsidP="0076718D">
            <w:pPr>
              <w:ind w:firstLine="720"/>
              <w:rPr>
                <w:b/>
                <w:bCs/>
                <w:sz w:val="26"/>
                <w:szCs w:val="26"/>
              </w:rPr>
            </w:pPr>
          </w:p>
          <w:p w14:paraId="28F11DC1" w14:textId="77777777" w:rsidR="00AC4ECF" w:rsidRDefault="00AC4ECF" w:rsidP="0076718D">
            <w:pPr>
              <w:ind w:firstLine="720"/>
              <w:rPr>
                <w:b/>
                <w:bCs/>
                <w:sz w:val="26"/>
                <w:szCs w:val="26"/>
              </w:rPr>
            </w:pPr>
          </w:p>
          <w:p w14:paraId="450F3062" w14:textId="77777777" w:rsidR="00AC4ECF" w:rsidRDefault="00AC4ECF" w:rsidP="0076718D">
            <w:pPr>
              <w:ind w:firstLine="720"/>
              <w:rPr>
                <w:b/>
                <w:bCs/>
                <w:sz w:val="26"/>
                <w:szCs w:val="26"/>
              </w:rPr>
            </w:pPr>
          </w:p>
          <w:p w14:paraId="72BFED13" w14:textId="77777777" w:rsidR="00AC4ECF" w:rsidRDefault="00AC4ECF" w:rsidP="0076718D">
            <w:pPr>
              <w:ind w:firstLine="720"/>
              <w:rPr>
                <w:b/>
                <w:bCs/>
                <w:sz w:val="26"/>
                <w:szCs w:val="26"/>
              </w:rPr>
            </w:pPr>
          </w:p>
          <w:p w14:paraId="47F6EB10" w14:textId="77777777" w:rsidR="00AC4ECF" w:rsidRDefault="00AC4ECF" w:rsidP="0076718D">
            <w:pPr>
              <w:ind w:firstLine="720"/>
              <w:rPr>
                <w:b/>
                <w:bCs/>
                <w:sz w:val="26"/>
                <w:szCs w:val="26"/>
              </w:rPr>
            </w:pPr>
          </w:p>
          <w:p w14:paraId="66A493B6" w14:textId="77777777" w:rsidR="00AC4ECF" w:rsidRDefault="00AC4ECF" w:rsidP="0076718D">
            <w:pPr>
              <w:ind w:firstLine="720"/>
              <w:rPr>
                <w:b/>
                <w:bCs/>
                <w:sz w:val="26"/>
                <w:szCs w:val="26"/>
              </w:rPr>
            </w:pPr>
          </w:p>
          <w:p w14:paraId="52C39138" w14:textId="77777777" w:rsidR="00AC4ECF" w:rsidRDefault="00AC4ECF" w:rsidP="0076718D">
            <w:pPr>
              <w:ind w:firstLine="720"/>
              <w:rPr>
                <w:b/>
                <w:bCs/>
                <w:sz w:val="26"/>
                <w:szCs w:val="26"/>
              </w:rPr>
            </w:pPr>
          </w:p>
          <w:p w14:paraId="33A704F6" w14:textId="77777777" w:rsidR="00AC4ECF" w:rsidRDefault="00AC4ECF" w:rsidP="0076718D">
            <w:pPr>
              <w:ind w:firstLine="720"/>
              <w:rPr>
                <w:b/>
                <w:bCs/>
                <w:sz w:val="26"/>
                <w:szCs w:val="26"/>
              </w:rPr>
            </w:pPr>
          </w:p>
          <w:p w14:paraId="29760F42" w14:textId="77777777" w:rsidR="00AC4ECF" w:rsidRDefault="00AC4ECF" w:rsidP="0076718D">
            <w:pPr>
              <w:ind w:firstLine="720"/>
              <w:rPr>
                <w:b/>
                <w:bCs/>
                <w:sz w:val="26"/>
                <w:szCs w:val="26"/>
              </w:rPr>
            </w:pPr>
          </w:p>
          <w:p w14:paraId="3134322A" w14:textId="77777777" w:rsidR="00AC4ECF" w:rsidRDefault="00AC4ECF" w:rsidP="0076718D">
            <w:pPr>
              <w:ind w:firstLine="720"/>
              <w:rPr>
                <w:b/>
                <w:bCs/>
                <w:sz w:val="26"/>
                <w:szCs w:val="26"/>
              </w:rPr>
            </w:pPr>
          </w:p>
          <w:p w14:paraId="3A755145" w14:textId="77777777" w:rsidR="00AC4ECF" w:rsidRDefault="00AC4ECF" w:rsidP="0076718D">
            <w:pPr>
              <w:ind w:firstLine="720"/>
              <w:rPr>
                <w:b/>
                <w:bCs/>
                <w:sz w:val="26"/>
                <w:szCs w:val="26"/>
              </w:rPr>
            </w:pPr>
          </w:p>
          <w:p w14:paraId="41BBA001" w14:textId="77777777" w:rsidR="00AC4ECF" w:rsidRDefault="00AC4ECF" w:rsidP="0076718D">
            <w:pPr>
              <w:ind w:firstLine="720"/>
              <w:rPr>
                <w:b/>
                <w:bCs/>
                <w:sz w:val="26"/>
                <w:szCs w:val="26"/>
              </w:rPr>
            </w:pPr>
          </w:p>
          <w:p w14:paraId="55F61B55" w14:textId="77777777" w:rsidR="00AC4ECF" w:rsidRDefault="00AC4ECF" w:rsidP="0076718D">
            <w:pPr>
              <w:ind w:firstLine="720"/>
              <w:rPr>
                <w:b/>
                <w:bCs/>
                <w:sz w:val="26"/>
                <w:szCs w:val="26"/>
              </w:rPr>
            </w:pPr>
          </w:p>
          <w:p w14:paraId="516E1804" w14:textId="77777777" w:rsidR="0076718D" w:rsidRPr="00E13FBE" w:rsidRDefault="0076718D" w:rsidP="0076718D">
            <w:pPr>
              <w:ind w:firstLine="720"/>
              <w:rPr>
                <w:sz w:val="26"/>
                <w:szCs w:val="26"/>
              </w:rPr>
            </w:pPr>
            <w:r w:rsidRPr="00E13FBE">
              <w:rPr>
                <w:b/>
                <w:bCs/>
                <w:sz w:val="26"/>
                <w:szCs w:val="26"/>
              </w:rPr>
              <w:t>2.4. Về tổ chức thực hiện</w:t>
            </w:r>
          </w:p>
          <w:p w14:paraId="079C42AC" w14:textId="77777777" w:rsidR="0076718D" w:rsidRPr="00E13FBE" w:rsidRDefault="0076718D" w:rsidP="0076718D">
            <w:pPr>
              <w:ind w:firstLine="720"/>
              <w:rPr>
                <w:sz w:val="26"/>
                <w:szCs w:val="26"/>
              </w:rPr>
            </w:pPr>
            <w:r w:rsidRPr="00E13FBE">
              <w:rPr>
                <w:sz w:val="26"/>
                <w:szCs w:val="26"/>
              </w:rPr>
              <w:t>Đề nghị cơ quan soạn thảo nghiên cứu bổ sung hoặc hướng dẫn cụ thể trách nhiệm phối hợp giữa Sở Xây dựng, các cơ quan chuyên môn và UBND cấp xã trong việc cung cấp thông tin quy hoạch, xác định thời hạn tồn tại của công trình, tiếp nhận và giải quyết hồ sơ, kiểm tra và quản lý trật tự xây dựng đối với công trình được cấp giấy phép xây dựng có thời hạn.</w:t>
            </w:r>
          </w:p>
          <w:p w14:paraId="10B68592" w14:textId="77777777" w:rsidR="0076718D" w:rsidRPr="00E13FBE" w:rsidRDefault="0076718D" w:rsidP="0076718D">
            <w:pPr>
              <w:ind w:firstLine="720"/>
              <w:rPr>
                <w:sz w:val="26"/>
                <w:szCs w:val="26"/>
              </w:rPr>
            </w:pPr>
            <w:r w:rsidRPr="00E13FBE">
              <w:rPr>
                <w:sz w:val="26"/>
                <w:szCs w:val="26"/>
              </w:rPr>
              <w:t>Đồng thời, đề nghị có hướng dẫn thống nhất về hồ sơ, tài liệu làm căn cứ xác định quy mô, chiều cao hiện trạng của công trình và thời hạn thực hiện quy hoạch, nhất là đối với địa bàn cấp xã có điều kiện quản lý xây dựng còn hạn chế, nhằm bảo đảm việc tổ chức thực hiện sau khi Quyết định được ban hành được đồng bộ, thuận lợi và đúng quy định.</w:t>
            </w:r>
          </w:p>
          <w:p w14:paraId="452EF7A6" w14:textId="77777777" w:rsidR="0076718D" w:rsidRPr="00E13FBE" w:rsidRDefault="0076718D" w:rsidP="0076718D">
            <w:pPr>
              <w:ind w:firstLine="720"/>
              <w:rPr>
                <w:sz w:val="26"/>
                <w:szCs w:val="26"/>
              </w:rPr>
            </w:pPr>
            <w:r w:rsidRPr="00E13FBE">
              <w:rPr>
                <w:b/>
                <w:bCs/>
                <w:sz w:val="26"/>
                <w:szCs w:val="26"/>
              </w:rPr>
              <w:t>3. Kiến nghị</w:t>
            </w:r>
          </w:p>
          <w:p w14:paraId="0AC31349" w14:textId="57254F0E" w:rsidR="00954A83" w:rsidRPr="00E13FBE" w:rsidRDefault="0076718D" w:rsidP="0076718D">
            <w:pPr>
              <w:ind w:firstLine="720"/>
              <w:rPr>
                <w:sz w:val="26"/>
                <w:szCs w:val="26"/>
              </w:rPr>
            </w:pPr>
            <w:r w:rsidRPr="00E13FBE">
              <w:rPr>
                <w:sz w:val="26"/>
                <w:szCs w:val="26"/>
              </w:rPr>
              <w:t>Từ những nội dung nêu trên, UBND xã Khánh Khê đề nghị Sở Xây dựng nghiên cứu, xem xét tiếp thu các ý kiến góp ý, tiếp tục rà soát và hoàn thiện dự thảo Quyết định theo hướng bảo đảm tính thống nhất, rõ ràng, khả thi và thuận lợi trong quá trình tổ chức thực hiện tại cơ sở.</w:t>
            </w:r>
          </w:p>
        </w:tc>
        <w:tc>
          <w:tcPr>
            <w:tcW w:w="4394" w:type="dxa"/>
          </w:tcPr>
          <w:p w14:paraId="06F57B23" w14:textId="77777777" w:rsidR="003A3020" w:rsidRDefault="00260923" w:rsidP="003A3020">
            <w:pPr>
              <w:widowControl w:val="0"/>
              <w:rPr>
                <w:bCs/>
              </w:rPr>
            </w:pPr>
            <w:r>
              <w:rPr>
                <w:sz w:val="26"/>
                <w:szCs w:val="26"/>
              </w:rPr>
              <w:lastRenderedPageBreak/>
              <w:t>-</w:t>
            </w:r>
            <w:r w:rsidR="003A3020">
              <w:rPr>
                <w:bCs/>
                <w:iCs/>
                <w:szCs w:val="28"/>
                <w:lang w:val="fr-FR"/>
              </w:rPr>
              <w:t xml:space="preserve">     Điều 2 dự thảo k</w:t>
            </w:r>
            <w:r w:rsidR="003A3020" w:rsidRPr="0049217B">
              <w:rPr>
                <w:bCs/>
                <w:iCs/>
                <w:szCs w:val="28"/>
                <w:lang w:val="fr-FR"/>
              </w:rPr>
              <w:t xml:space="preserve">ế thừa </w:t>
            </w:r>
            <w:r w:rsidR="003A3020">
              <w:rPr>
                <w:bCs/>
                <w:iCs/>
                <w:szCs w:val="28"/>
                <w:lang w:val="fr-FR"/>
              </w:rPr>
              <w:t xml:space="preserve">quy định tại </w:t>
            </w:r>
            <w:r w:rsidR="003A3020" w:rsidRPr="00AF58AD">
              <w:rPr>
                <w:bCs/>
              </w:rPr>
              <w:t>khoản 1</w:t>
            </w:r>
            <w:r w:rsidR="003A3020">
              <w:rPr>
                <w:bCs/>
              </w:rPr>
              <w:t xml:space="preserve">, Điều 1, Quyết định số 14/2021/QĐ-UBND ngày 3/6/2021 của UBND tỉnh và Điều 1 Quyết định số 13/2024/QĐ-UBND ngày 27/4/2024, chỉnh sửa tổng diện tích sàn xây dựng 200m² thành 250 m² </w:t>
            </w:r>
            <w:r w:rsidR="003A3020">
              <w:rPr>
                <w:bCs/>
              </w:rPr>
              <w:lastRenderedPageBreak/>
              <w:t xml:space="preserve">nhà ở riêng lẻ so với quy định cũ đảm bảo phù hợp hiện trạng thực tế tại địa phương sau khi sáp nhập chính quyền địa phương 02 cấp; một số xã trước đây là khu vực nông thôn có diện tích đất rộng, nhà gồm nhiều thế hệ cùng sinh sống trong cùng một ngôi nhà và đảm bảo việc đáp ứng nhu cầu tối thiểu về ăn, ở sinh hoạt của hộ dân. </w:t>
            </w:r>
          </w:p>
          <w:p w14:paraId="1281B067" w14:textId="77777777" w:rsidR="003A3020" w:rsidRPr="00EB4A46" w:rsidRDefault="003A3020" w:rsidP="003A3020">
            <w:pPr>
              <w:adjustRightInd w:val="0"/>
              <w:snapToGrid w:val="0"/>
              <w:jc w:val="center"/>
              <w:rPr>
                <w:color w:val="000000" w:themeColor="text1"/>
                <w:szCs w:val="28"/>
              </w:rPr>
            </w:pPr>
            <w:r w:rsidRPr="00EB4A46">
              <w:rPr>
                <w:bCs/>
                <w:szCs w:val="28"/>
              </w:rPr>
              <w:t xml:space="preserve">Căn cứ theo quy định tại điểm a, khoản 2, Điều 10, Nghị định số 207/2026/NĐ-CP ngày 15/6/2026 của Chính phủ </w:t>
            </w:r>
            <w:r w:rsidRPr="00EB4A46">
              <w:rPr>
                <w:b/>
                <w:color w:val="000000" w:themeColor="text1"/>
                <w:szCs w:val="28"/>
              </w:rPr>
              <w:t xml:space="preserve"> </w:t>
            </w:r>
            <w:r w:rsidRPr="00EB4A46">
              <w:rPr>
                <w:color w:val="000000" w:themeColor="text1"/>
                <w:szCs w:val="28"/>
              </w:rPr>
              <w:t>Quy định chi tiết một số điều của Luật Xây dựng</w:t>
            </w:r>
            <w:r w:rsidRPr="00EB4A46">
              <w:rPr>
                <w:color w:val="000000" w:themeColor="text1"/>
                <w:szCs w:val="28"/>
              </w:rPr>
              <w:br/>
              <w:t xml:space="preserve"> về quản lý chất lượng, thi công xây dựng và bảo trì công trình xây dựng</w:t>
            </w:r>
            <w:r>
              <w:rPr>
                <w:color w:val="000000" w:themeColor="text1"/>
                <w:szCs w:val="28"/>
              </w:rPr>
              <w:t xml:space="preserve">, </w:t>
            </w:r>
            <w:r w:rsidRPr="00EB4A46">
              <w:rPr>
                <w:color w:val="000000" w:themeColor="text1"/>
                <w:szCs w:val="28"/>
              </w:rPr>
              <w:t>thì chủ sở hữu nhà ở được tự tổ chức thực hiện thiết kế xây dựng công trình quy định:</w:t>
            </w:r>
          </w:p>
          <w:p w14:paraId="14592C39" w14:textId="77777777" w:rsidR="003A3020" w:rsidRPr="00EB4A46" w:rsidRDefault="003A3020" w:rsidP="003A3020">
            <w:pPr>
              <w:adjustRightInd w:val="0"/>
              <w:snapToGrid w:val="0"/>
              <w:spacing w:after="120"/>
              <w:jc w:val="both"/>
              <w:rPr>
                <w:b/>
                <w:i/>
                <w:color w:val="000000" w:themeColor="text1"/>
                <w:szCs w:val="28"/>
              </w:rPr>
            </w:pPr>
            <w:r w:rsidRPr="00EB4A46">
              <w:rPr>
                <w:b/>
                <w:i/>
                <w:color w:val="000000" w:themeColor="text1"/>
                <w:szCs w:val="28"/>
              </w:rPr>
              <w:t>Điều 10. Quản lý xây dựng công trình nhà ở riêng lẻ</w:t>
            </w:r>
          </w:p>
          <w:p w14:paraId="3C024127" w14:textId="77777777" w:rsidR="003A3020" w:rsidRPr="00EB4A46" w:rsidRDefault="003A3020" w:rsidP="003A3020">
            <w:pPr>
              <w:adjustRightInd w:val="0"/>
              <w:snapToGrid w:val="0"/>
              <w:spacing w:after="120"/>
              <w:jc w:val="both"/>
              <w:rPr>
                <w:i/>
                <w:color w:val="000000" w:themeColor="text1"/>
                <w:szCs w:val="28"/>
              </w:rPr>
            </w:pPr>
            <w:r w:rsidRPr="00EB4A46">
              <w:rPr>
                <w:i/>
                <w:color w:val="000000" w:themeColor="text1"/>
                <w:szCs w:val="28"/>
              </w:rPr>
              <w:t>2. Thiết kế xây dựng công trình nhà ở riêng lẻ:</w:t>
            </w:r>
          </w:p>
          <w:p w14:paraId="3D8A42B8" w14:textId="77777777" w:rsidR="003A3020" w:rsidRPr="00EB4A46" w:rsidRDefault="003A3020" w:rsidP="003A3020">
            <w:pPr>
              <w:adjustRightInd w:val="0"/>
              <w:snapToGrid w:val="0"/>
              <w:spacing w:after="120"/>
              <w:jc w:val="both"/>
              <w:rPr>
                <w:i/>
                <w:color w:val="000000" w:themeColor="text1"/>
                <w:szCs w:val="28"/>
              </w:rPr>
            </w:pPr>
            <w:r w:rsidRPr="00EB4A46">
              <w:rPr>
                <w:i/>
                <w:color w:val="000000" w:themeColor="text1"/>
                <w:szCs w:val="28"/>
              </w:rPr>
              <w:t>a) Đối với công trình nhà ở riêng lẻ có đồng thời các tiêu chí như sau: dưới 3 tầng, không có tầng hầm, có tổng diện tích sàn xây dựng nhỏ hơn 250 m</w:t>
            </w:r>
            <w:r w:rsidRPr="00EB4A46">
              <w:rPr>
                <w:i/>
                <w:color w:val="000000" w:themeColor="text1"/>
                <w:szCs w:val="28"/>
                <w:vertAlign w:val="superscript"/>
              </w:rPr>
              <w:t>2</w:t>
            </w:r>
            <w:r w:rsidRPr="00EB4A46">
              <w:rPr>
                <w:i/>
                <w:color w:val="000000" w:themeColor="text1"/>
                <w:szCs w:val="28"/>
              </w:rPr>
              <w:t xml:space="preserve">, chiều cao dưới 12 m thì chủ sở hữu nhà ở được tự tổ chức thực </w:t>
            </w:r>
            <w:r w:rsidRPr="00EB4A46">
              <w:rPr>
                <w:i/>
                <w:color w:val="000000" w:themeColor="text1"/>
                <w:szCs w:val="28"/>
              </w:rPr>
              <w:lastRenderedPageBreak/>
              <w:t>hiện thiết kế xây dựng công trình;</w:t>
            </w:r>
          </w:p>
          <w:p w14:paraId="7C2E669B" w14:textId="77777777" w:rsidR="003A3020" w:rsidRPr="00EB4A46" w:rsidRDefault="003A3020" w:rsidP="003A3020">
            <w:pPr>
              <w:adjustRightInd w:val="0"/>
              <w:snapToGrid w:val="0"/>
              <w:spacing w:after="120"/>
              <w:jc w:val="both"/>
              <w:rPr>
                <w:i/>
                <w:color w:val="000000" w:themeColor="text1"/>
                <w:szCs w:val="28"/>
              </w:rPr>
            </w:pPr>
            <w:r w:rsidRPr="00EB4A46">
              <w:rPr>
                <w:i/>
                <w:color w:val="000000" w:themeColor="text1"/>
                <w:szCs w:val="28"/>
              </w:rPr>
              <w:t>b) Đối với công trình nhà ở riêng lẻ dưới 7 tầng hoặc có 01 tầng hầm, trừ trường hợp quy định tại điểm a khoản này, việc thiết kế phải được tổ chức, cá nhân có chuyên môn, kinh nghiệm theo quy định của pháp luật thực hiện;</w:t>
            </w:r>
          </w:p>
          <w:p w14:paraId="1B233961" w14:textId="77777777" w:rsidR="003A3020" w:rsidRPr="00EB4A46" w:rsidRDefault="003A3020" w:rsidP="003A3020">
            <w:pPr>
              <w:adjustRightInd w:val="0"/>
              <w:snapToGrid w:val="0"/>
              <w:spacing w:after="120"/>
              <w:jc w:val="both"/>
              <w:rPr>
                <w:i/>
                <w:color w:val="000000" w:themeColor="text1"/>
                <w:szCs w:val="28"/>
              </w:rPr>
            </w:pPr>
            <w:r w:rsidRPr="00EB4A46">
              <w:rPr>
                <w:i/>
                <w:color w:val="000000" w:themeColor="text1"/>
                <w:szCs w:val="28"/>
              </w:rPr>
              <w:t>c) Đối với công trình nhà ở riêng lẻ từ 7 tầng trở lên hoặc có từ 02 tầng hầm trở lên, việc thiết kế phải được tổ chức, cá nhân có chuyên môn, kinh nghiệm theo quy định của pháp luật thực hiện; hồ sơ thiết kế phải tuân thủ các quy định của tiêu chuẩn, quy chuẩn kỹ thuật về phòng cháy, chữa cháy.</w:t>
            </w:r>
          </w:p>
          <w:p w14:paraId="315CF576" w14:textId="77777777" w:rsidR="003A3020" w:rsidRPr="00D0695B" w:rsidRDefault="003A3020" w:rsidP="003A3020">
            <w:pPr>
              <w:adjustRightInd w:val="0"/>
              <w:snapToGrid w:val="0"/>
              <w:spacing w:after="120"/>
              <w:jc w:val="both"/>
              <w:rPr>
                <w:rFonts w:ascii="Arial" w:hAnsi="Arial" w:cs="Arial"/>
                <w:color w:val="000000" w:themeColor="text1"/>
                <w:sz w:val="20"/>
                <w:szCs w:val="20"/>
              </w:rPr>
            </w:pPr>
          </w:p>
          <w:p w14:paraId="564184AF" w14:textId="77777777" w:rsidR="003A3020" w:rsidRDefault="003A3020" w:rsidP="003A3020">
            <w:pPr>
              <w:widowControl w:val="0"/>
              <w:rPr>
                <w:bCs/>
              </w:rPr>
            </w:pPr>
          </w:p>
          <w:p w14:paraId="2A8C1F18" w14:textId="77777777" w:rsidR="003A3020" w:rsidRPr="00EB4A46" w:rsidRDefault="003A3020" w:rsidP="003A3020">
            <w:pPr>
              <w:widowControl w:val="0"/>
              <w:rPr>
                <w:bCs/>
              </w:rPr>
            </w:pPr>
            <w:r w:rsidRPr="0042795B">
              <w:rPr>
                <w:szCs w:val="28"/>
              </w:rPr>
              <w:t xml:space="preserve">Đối với công trình sản xuất, công trình thương mại, dịch vụ: </w:t>
            </w:r>
            <w:r>
              <w:rPr>
                <w:szCs w:val="28"/>
              </w:rPr>
              <w:t xml:space="preserve"> quy định cũ là 300 m², điều chỉnh Tổng </w:t>
            </w:r>
            <w:r w:rsidRPr="0042795B">
              <w:rPr>
                <w:szCs w:val="28"/>
              </w:rPr>
              <w:t xml:space="preserve">diện tích sàn </w:t>
            </w:r>
            <w:r>
              <w:rPr>
                <w:szCs w:val="28"/>
              </w:rPr>
              <w:t>nhỏ hơn</w:t>
            </w:r>
            <w:r w:rsidRPr="0042795B">
              <w:rPr>
                <w:szCs w:val="28"/>
              </w:rPr>
              <w:t xml:space="preserve"> </w:t>
            </w:r>
            <w:r>
              <w:rPr>
                <w:szCs w:val="28"/>
              </w:rPr>
              <w:t>1.0</w:t>
            </w:r>
            <w:r w:rsidRPr="0042795B">
              <w:rPr>
                <w:szCs w:val="28"/>
              </w:rPr>
              <w:t>00m</w:t>
            </w:r>
            <w:r w:rsidRPr="0042795B">
              <w:rPr>
                <w:szCs w:val="28"/>
                <w:vertAlign w:val="superscript"/>
              </w:rPr>
              <w:t>2</w:t>
            </w:r>
            <w:r>
              <w:rPr>
                <w:szCs w:val="28"/>
                <w:vertAlign w:val="superscript"/>
              </w:rPr>
              <w:t xml:space="preserve">    </w:t>
            </w:r>
            <w:r>
              <w:rPr>
                <w:szCs w:val="28"/>
              </w:rPr>
              <w:t xml:space="preserve">thực tế quy định chưa có vướng mắc, không phát sinh thủ tục hành chính, </w:t>
            </w:r>
            <w:r>
              <w:rPr>
                <w:szCs w:val="28"/>
                <w:vertAlign w:val="superscript"/>
              </w:rPr>
              <w:t xml:space="preserve"> </w:t>
            </w:r>
            <w:r>
              <w:rPr>
                <w:szCs w:val="28"/>
              </w:rPr>
              <w:t xml:space="preserve">để </w:t>
            </w:r>
            <w:r>
              <w:rPr>
                <w:szCs w:val="28"/>
                <w:vertAlign w:val="superscript"/>
              </w:rPr>
              <w:t xml:space="preserve"> </w:t>
            </w:r>
            <w:r>
              <w:rPr>
                <w:bCs/>
              </w:rPr>
              <w:t xml:space="preserve">đảm bảo phù hợp hiện trạng thực tế tại địa phương sau khi sáp nhập chính quyền địa phương 02 cấp; công trình ở khu vực nông thôn. </w:t>
            </w:r>
          </w:p>
          <w:p w14:paraId="5C919650" w14:textId="77777777" w:rsidR="003A3020" w:rsidRDefault="003A3020" w:rsidP="003A3020">
            <w:pPr>
              <w:widowControl w:val="0"/>
              <w:rPr>
                <w:b/>
                <w:bCs/>
              </w:rPr>
            </w:pPr>
            <w:r>
              <w:rPr>
                <w:szCs w:val="28"/>
                <w:vertAlign w:val="superscript"/>
              </w:rPr>
              <w:t xml:space="preserve"> </w:t>
            </w:r>
          </w:p>
          <w:p w14:paraId="5840568C" w14:textId="109585D0" w:rsidR="003A3020" w:rsidRDefault="003A3020" w:rsidP="003A3020">
            <w:pPr>
              <w:spacing w:before="60"/>
              <w:jc w:val="both"/>
              <w:rPr>
                <w:bCs/>
                <w:iCs/>
                <w:szCs w:val="28"/>
                <w:lang w:val="fr-FR"/>
              </w:rPr>
            </w:pPr>
            <w:r>
              <w:rPr>
                <w:sz w:val="26"/>
                <w:szCs w:val="26"/>
              </w:rPr>
              <w:lastRenderedPageBreak/>
              <w:t xml:space="preserve">- </w:t>
            </w:r>
            <w:r w:rsidRPr="00E13FBE">
              <w:rPr>
                <w:sz w:val="26"/>
                <w:szCs w:val="26"/>
              </w:rPr>
              <w:t>cách xác định tổng diện tích sàn xây dựng, số tầng và chiều cao công trình</w:t>
            </w:r>
            <w:r>
              <w:rPr>
                <w:sz w:val="26"/>
                <w:szCs w:val="26"/>
              </w:rPr>
              <w:t xml:space="preserve"> thực hiện theo quy định tại Luật Xây dựng số 135/2025/QH13, Nghị định số 207/2026/NĐ-CP ngày 19/6/2026 của Chính phủ, Nghị định số 207/2026/NĐ-CP ngày 15/6/2026 của Chính phủ; Thông tư số 34/2026/TT-BXD ngày 25/6/2026 của Bộ Xây dựng; các quy chuản, tiêu chuẩn kỹ thuật liên quan đến thiết kế công trình dân dụng, công nghiệp, hạ tầng kỹ thuật,….</w:t>
            </w:r>
          </w:p>
          <w:p w14:paraId="374530BF" w14:textId="77777777" w:rsidR="003A3020" w:rsidRDefault="003A3020" w:rsidP="003A3020">
            <w:pPr>
              <w:spacing w:before="60"/>
              <w:jc w:val="both"/>
              <w:rPr>
                <w:bCs/>
                <w:iCs/>
                <w:szCs w:val="28"/>
                <w:lang w:val="fr-FR"/>
              </w:rPr>
            </w:pPr>
          </w:p>
          <w:p w14:paraId="746BDAD6" w14:textId="77777777" w:rsidR="003A3020" w:rsidRPr="0042795B" w:rsidRDefault="003A3020" w:rsidP="003A3020">
            <w:pPr>
              <w:spacing w:before="60"/>
              <w:jc w:val="both"/>
              <w:rPr>
                <w:szCs w:val="28"/>
              </w:rPr>
            </w:pPr>
            <w:r>
              <w:rPr>
                <w:bCs/>
                <w:iCs/>
                <w:szCs w:val="28"/>
                <w:lang w:val="fr-FR"/>
              </w:rPr>
              <w:t xml:space="preserve">Bổ sung quy định khoản 2, Điều 2 dự thảo so với  quy định tại </w:t>
            </w:r>
            <w:r w:rsidRPr="00AF58AD">
              <w:rPr>
                <w:bCs/>
              </w:rPr>
              <w:t>khoản 1</w:t>
            </w:r>
            <w:r>
              <w:rPr>
                <w:bCs/>
              </w:rPr>
              <w:t xml:space="preserve">, Điều 1, Quyết định số 14/2021/QĐ-UBND ngày 3/6/2021 của UBND tỉnh và Điều 1 Quyết định số 13/2024/QĐ-UBND ngày 27/4/2024, lý do bổ sung quy định  </w:t>
            </w:r>
            <w:r w:rsidRPr="0042795B">
              <w:rPr>
                <w:szCs w:val="28"/>
              </w:rPr>
              <w:t>Trường hợp đã có công trình xây dựng, công trình nhà ở riêng lẻ của hộ gia đình, cá nhân hiện hữ</w:t>
            </w:r>
            <w:r>
              <w:rPr>
                <w:szCs w:val="28"/>
              </w:rPr>
              <w:t xml:space="preserve">u đảm bảo theo quy định </w:t>
            </w:r>
            <w:r>
              <w:rPr>
                <w:bCs/>
                <w:spacing w:val="-4"/>
                <w:szCs w:val="28"/>
              </w:rPr>
              <w:t>tại</w:t>
            </w:r>
            <w:r w:rsidRPr="001E1E6B">
              <w:rPr>
                <w:bCs/>
                <w:spacing w:val="-4"/>
                <w:szCs w:val="28"/>
              </w:rPr>
              <w:t xml:space="preserve"> khoản 5 Điều 52, khoản 1 Điều 62 Nghị định số 217/2026/NĐ-CP ngày 19/6/2026 của Chính phủ</w:t>
            </w:r>
          </w:p>
          <w:p w14:paraId="335E7744" w14:textId="07E8BF09" w:rsidR="00260923" w:rsidRDefault="00260923" w:rsidP="00260923">
            <w:pPr>
              <w:pStyle w:val="ListParagraph"/>
              <w:ind w:left="0"/>
              <w:rPr>
                <w:sz w:val="26"/>
                <w:szCs w:val="26"/>
              </w:rPr>
            </w:pPr>
          </w:p>
          <w:p w14:paraId="23196E5B" w14:textId="77777777" w:rsidR="00260923" w:rsidRPr="0023073B" w:rsidRDefault="00260923" w:rsidP="00260923">
            <w:pPr>
              <w:pStyle w:val="ListParagraph"/>
              <w:ind w:left="0"/>
              <w:rPr>
                <w:b/>
                <w:iCs/>
                <w:noProof/>
                <w:sz w:val="26"/>
                <w:szCs w:val="26"/>
                <w:lang w:val="pt-BR"/>
              </w:rPr>
            </w:pPr>
            <w:r>
              <w:rPr>
                <w:sz w:val="26"/>
                <w:szCs w:val="26"/>
              </w:rPr>
              <w:t xml:space="preserve">- Giải trình: </w:t>
            </w:r>
            <w:r w:rsidRPr="00E13FBE">
              <w:rPr>
                <w:noProof/>
                <w:sz w:val="26"/>
                <w:szCs w:val="26"/>
                <w:lang w:val="pt-BR"/>
              </w:rPr>
              <w:t>điểm b khoản 2 Điều 2 dự thảo Quyết định</w:t>
            </w:r>
            <w:r>
              <w:rPr>
                <w:noProof/>
                <w:sz w:val="26"/>
                <w:szCs w:val="26"/>
                <w:lang w:val="pt-BR"/>
              </w:rPr>
              <w:t xml:space="preserve"> quy định với lý do đối với công trình hiện trạng vượt tiêu chí về quy mô: ví dụ 256 m² hoặc tầng cao 11m, thì </w:t>
            </w:r>
            <w:r w:rsidRPr="0023073B">
              <w:rPr>
                <w:iCs/>
                <w:noProof/>
                <w:sz w:val="26"/>
                <w:szCs w:val="26"/>
                <w:lang w:val="pt-BR"/>
              </w:rPr>
              <w:t xml:space="preserve">chỉ được cấp giấy phép xây </w:t>
            </w:r>
            <w:r w:rsidRPr="0023073B">
              <w:rPr>
                <w:iCs/>
                <w:noProof/>
                <w:sz w:val="26"/>
                <w:szCs w:val="26"/>
                <w:lang w:val="pt-BR"/>
              </w:rPr>
              <w:lastRenderedPageBreak/>
              <w:t xml:space="preserve">dựng có thời hạn để sửa chữa, cải tạo trong phạm vi quy mô, chiều cao hiện trạng; </w:t>
            </w:r>
            <w:r w:rsidRPr="0023073B">
              <w:rPr>
                <w:b/>
                <w:iCs/>
                <w:noProof/>
                <w:sz w:val="26"/>
                <w:szCs w:val="26"/>
                <w:lang w:val="pt-BR"/>
              </w:rPr>
              <w:t>không được cơi nới, mở rộng, tăng diện tích sàn, tăng số tầng, tăng chiều cao.</w:t>
            </w:r>
          </w:p>
          <w:p w14:paraId="21AB65B6" w14:textId="77777777" w:rsidR="00260923" w:rsidRPr="00E13FBE" w:rsidRDefault="00260923" w:rsidP="00260923">
            <w:pPr>
              <w:jc w:val="both"/>
              <w:rPr>
                <w:bCs/>
                <w:i/>
                <w:iCs/>
                <w:sz w:val="26"/>
                <w:szCs w:val="26"/>
              </w:rPr>
            </w:pPr>
            <w:r>
              <w:rPr>
                <w:sz w:val="26"/>
                <w:szCs w:val="26"/>
              </w:rPr>
              <w:t xml:space="preserve">- Đối với các công trình xây dựng sai quy hoạch, xây dựng sai giấy phép xây dựng đã được cấp đề nghị UBND cấp xã cần lập biên bản hiện trạng, biên bản vi phạm, xử lý theo quy định pháp luật về xây dựng về quản lý trật tự xây dựng trên địa bàn theo quy định, và quy định tại Quyết định số 77/2025/QĐ-UBND ngày 24/9/2026 của UBND tỉnh Lạng Sơn </w:t>
            </w:r>
            <w:r w:rsidRPr="0023073B">
              <w:rPr>
                <w:sz w:val="26"/>
                <w:szCs w:val="26"/>
              </w:rPr>
              <w:t>Ban hành quy định về quản lý trật tự xây dựng, phân cấp quản lý trật tự xây dựng và tiếp nhận thông báo khởi công xây dựng công trình trên địa bàn tỉnh Lạng Sơn</w:t>
            </w:r>
            <w:r>
              <w:rPr>
                <w:sz w:val="26"/>
                <w:szCs w:val="26"/>
              </w:rPr>
              <w:t>. Xử phạt và khắc phục hậu quả do xây dựng sai quy hoạch, sai giấy phép xây dựng t</w:t>
            </w:r>
            <w:r w:rsidRPr="00E13FBE">
              <w:rPr>
                <w:sz w:val="26"/>
                <w:szCs w:val="26"/>
              </w:rPr>
              <w:t xml:space="preserve">heo quy định tại điểm d, điểm đ khoản 14 Điều 25 Nghị định số 339/2026/NĐ-CP ngày 26/8/2026 của Chính phủ quy định xử phạt vi phạm hành chính trong lĩnh vực xây dựng, quản lý công trình hạ tầng kỹ thuật, quản lý, phát triển nhà, kinh doanh bất động sản, trong các trường hợp được quy định, biện pháp khắc phục hậu quả bao gồm: </w:t>
            </w:r>
            <w:r w:rsidRPr="00E13FBE">
              <w:rPr>
                <w:bCs/>
                <w:i/>
                <w:iCs/>
                <w:sz w:val="26"/>
                <w:szCs w:val="26"/>
              </w:rPr>
              <w:t>“Buộc phá dỡ công trình, phần công trình xây dựng vi phạm…”</w:t>
            </w:r>
          </w:p>
          <w:p w14:paraId="4769C9FD" w14:textId="77777777" w:rsidR="00260923" w:rsidRDefault="00260923" w:rsidP="00260923">
            <w:pPr>
              <w:jc w:val="both"/>
              <w:rPr>
                <w:szCs w:val="28"/>
              </w:rPr>
            </w:pPr>
            <w:r>
              <w:rPr>
                <w:szCs w:val="28"/>
              </w:rPr>
              <w:t xml:space="preserve">- Các trường hợp miễn cấp giấy phép </w:t>
            </w:r>
            <w:r>
              <w:rPr>
                <w:szCs w:val="28"/>
              </w:rPr>
              <w:lastRenderedPageBreak/>
              <w:t>xây dựng thực hiện theo quy định tại khoản 2, Điều 43, Luật Xây dựng số 135/2025/QH15.</w:t>
            </w:r>
          </w:p>
          <w:p w14:paraId="4076C4B4" w14:textId="0580A59F" w:rsidR="00260923" w:rsidRDefault="00260923" w:rsidP="00260923">
            <w:pPr>
              <w:jc w:val="both"/>
              <w:rPr>
                <w:szCs w:val="28"/>
              </w:rPr>
            </w:pPr>
            <w:r>
              <w:rPr>
                <w:szCs w:val="28"/>
              </w:rPr>
              <w:t>- Điều kiện cấp giấy phép xây dựng</w:t>
            </w:r>
            <w:r w:rsidRPr="00F10B65">
              <w:rPr>
                <w:szCs w:val="28"/>
              </w:rPr>
              <w:t xml:space="preserve"> theo quy định tại khoản 1, Điều 44, Luật Xây dựng số 135/2025/QH15</w:t>
            </w:r>
            <w:r>
              <w:rPr>
                <w:szCs w:val="28"/>
              </w:rPr>
              <w:t xml:space="preserve">; </w:t>
            </w:r>
            <w:r w:rsidRPr="00F10B65">
              <w:rPr>
                <w:szCs w:val="28"/>
              </w:rPr>
              <w:t>theo quy định tại</w:t>
            </w:r>
            <w:r>
              <w:rPr>
                <w:szCs w:val="28"/>
              </w:rPr>
              <w:t xml:space="preserve"> khoản 1, 2, Điều 50, Nghị định số 217/2026/NĐ-CP ngày 19/6/2026 của Chính phủ Quy định chi tiết một số điều của Luật Xây dựng về quản lý hoạt động xây dựng.</w:t>
            </w:r>
          </w:p>
          <w:p w14:paraId="640FF2CD" w14:textId="574349AA" w:rsidR="003A3020" w:rsidRDefault="003A3020" w:rsidP="003A3020">
            <w:pPr>
              <w:spacing w:before="60"/>
              <w:jc w:val="both"/>
              <w:rPr>
                <w:bCs/>
                <w:spacing w:val="-4"/>
                <w:szCs w:val="28"/>
              </w:rPr>
            </w:pPr>
            <w:r>
              <w:rPr>
                <w:bCs/>
                <w:iCs/>
                <w:szCs w:val="28"/>
                <w:lang w:val="fr-FR"/>
              </w:rPr>
              <w:t>- Điều 3 dự thảo k</w:t>
            </w:r>
            <w:r w:rsidRPr="0049217B">
              <w:rPr>
                <w:bCs/>
                <w:iCs/>
                <w:szCs w:val="28"/>
                <w:lang w:val="fr-FR"/>
              </w:rPr>
              <w:t>ế thừa toàn bộ</w:t>
            </w:r>
            <w:r>
              <w:rPr>
                <w:bCs/>
                <w:iCs/>
                <w:szCs w:val="28"/>
                <w:lang w:val="fr-FR"/>
              </w:rPr>
              <w:t xml:space="preserve"> quy định tại </w:t>
            </w:r>
            <w:r w:rsidRPr="00AF58AD">
              <w:rPr>
                <w:bCs/>
              </w:rPr>
              <w:t xml:space="preserve">khoản </w:t>
            </w:r>
            <w:r>
              <w:rPr>
                <w:bCs/>
              </w:rPr>
              <w:t xml:space="preserve">2, Điều 1, Quyết định số 14/2021/QĐ-UBND ngày 3/6/2021 của UBND tỉnh. Điều chỉnh bổ sung quy hoạch xây dựng thành </w:t>
            </w:r>
            <w:r w:rsidRPr="0042795B">
              <w:rPr>
                <w:szCs w:val="28"/>
              </w:rPr>
              <w:t>quy hoạch đô thị và nông thôn</w:t>
            </w:r>
            <w:r>
              <w:rPr>
                <w:szCs w:val="28"/>
              </w:rPr>
              <w:t xml:space="preserve"> hoặc quy hoạch chi tiết ngành được cấp có thẩm quyền phê duyệt để phù hợp quy định hiện hành tại </w:t>
            </w:r>
            <w:r w:rsidRPr="00CD5603">
              <w:rPr>
                <w:color w:val="000000"/>
                <w:szCs w:val="28"/>
              </w:rPr>
              <w:t>Luật Quy hoạch đô thị và nông thôn số 47/2024/QH15 được sửa đổi, bổ sung bởi Luật số 144/2025/QH15;</w:t>
            </w:r>
            <w:r>
              <w:rPr>
                <w:color w:val="000000"/>
                <w:szCs w:val="28"/>
              </w:rPr>
              <w:t xml:space="preserve"> Luật Xây dựng số 135/2025/QH15, </w:t>
            </w:r>
            <w:r w:rsidRPr="001E1E6B">
              <w:rPr>
                <w:bCs/>
                <w:spacing w:val="-4"/>
                <w:szCs w:val="28"/>
              </w:rPr>
              <w:t>khoản 5 Điều 52, khoản 1 Điều 62 Nghị định số 217/2026/NĐ-CP ngày 19/6/2026 của Chính phủ</w:t>
            </w:r>
          </w:p>
          <w:p w14:paraId="082F08B9" w14:textId="77777777" w:rsidR="003A3020" w:rsidRPr="00BD3584" w:rsidRDefault="003A3020" w:rsidP="003A3020">
            <w:pPr>
              <w:widowControl w:val="0"/>
              <w:spacing w:before="60"/>
              <w:ind w:firstLine="720"/>
              <w:jc w:val="both"/>
              <w:rPr>
                <w:i/>
                <w:szCs w:val="28"/>
              </w:rPr>
            </w:pPr>
            <w:r w:rsidRPr="00BD3584">
              <w:rPr>
                <w:i/>
                <w:szCs w:val="28"/>
              </w:rPr>
              <w:t xml:space="preserve">3. Tại nơi chưa có kế hoạch thực hiện quy hoạch đô thị và nông thôn hoặc quy hoạch chi tiết ngành </w:t>
            </w:r>
            <w:r w:rsidRPr="00BD3584">
              <w:rPr>
                <w:i/>
                <w:szCs w:val="28"/>
              </w:rPr>
              <w:lastRenderedPageBreak/>
              <w:t xml:space="preserve">được cấp có thẩm quyền phê duyệt, thời hạn tồn tại của công trình được quy định tối đa là 03 năm </w:t>
            </w:r>
            <w:r w:rsidRPr="00BD3584">
              <w:rPr>
                <w:b/>
                <w:i/>
                <w:szCs w:val="28"/>
              </w:rPr>
              <w:t>( trừ trường hợp Nhà nước thu hồi đất ngay để thực hiện dự án)</w:t>
            </w:r>
            <w:r w:rsidRPr="00BD3584">
              <w:rPr>
                <w:i/>
                <w:szCs w:val="28"/>
              </w:rPr>
              <w:t>. Khi hết thời hạn tồn tại của công trình ghi trong giấy phép xây dựng có thời hạn và cơ quan nhà nước có thẩm quyền có quyết định thu hồi đất, chủ đầu tư cam kết tự phá dỡ công trình, nếu không tự phá dỡ thì bị cưỡng chế và chịu mọi chi phí cho việc phá dỡ. Trường hợp quá thời hạn này mà quy hoạch đô thị và nông thôn hoặc quy hoạch chi tiết ngành được cấp có thẩm quyền phê duyệ chưa thực hiện được, chủ đầu tư được tiếp tục sử dụng công trình cho đến khi cơ quan nhà nước có thẩm quyền có quyết định thu hồi đất. Việc bồi thường, hỗ trợ, tái định cư khi thu hồi đất, phá dỡ công trình thực hiện theo quy định của pháp luật về đất đai.</w:t>
            </w:r>
          </w:p>
          <w:p w14:paraId="5D8364F8" w14:textId="77777777" w:rsidR="0097609D" w:rsidRDefault="003A3020" w:rsidP="008379C9">
            <w:pPr>
              <w:spacing w:before="60"/>
              <w:jc w:val="both"/>
              <w:rPr>
                <w:sz w:val="26"/>
                <w:szCs w:val="26"/>
              </w:rPr>
            </w:pPr>
            <w:r>
              <w:rPr>
                <w:szCs w:val="28"/>
              </w:rPr>
              <w:t>Quy định 03 năm là phù hợp với dự án đầu tư xây dựng được triển khai trên địa bàn tỉnh Lạng Sơn từ giai đoạn chuẩn bị dự án, thực hiện dự án, kết thúc xây dựng</w:t>
            </w:r>
            <w:r w:rsidR="00BD3584">
              <w:rPr>
                <w:szCs w:val="28"/>
              </w:rPr>
              <w:t xml:space="preserve"> phù hợp quy định tại </w:t>
            </w:r>
            <w:r w:rsidR="0009636D">
              <w:rPr>
                <w:sz w:val="26"/>
                <w:szCs w:val="26"/>
              </w:rPr>
              <w:t xml:space="preserve">Luật Xây dựng số 135/2025/QH13, Nghị định số </w:t>
            </w:r>
            <w:r w:rsidR="0009636D">
              <w:rPr>
                <w:sz w:val="26"/>
                <w:szCs w:val="26"/>
              </w:rPr>
              <w:lastRenderedPageBreak/>
              <w:t>207/2026/NĐ-CP ngày 19/6/2026 của Chính phủ, Nghị định số 207/2026/NĐ-CP ngày 15/6/2026 của Chính phủ; Thông tư số 34/2026/TT-BXD ngày 25/6/2026 của Bộ Xây dựng; các quy chuản, tiêu chuẩn kỹ thuật liên quan đến thiết kế công trình dân dụng, công nghiệp, hạ tầng kỹ thuật,….</w:t>
            </w:r>
          </w:p>
          <w:p w14:paraId="2F65AE48" w14:textId="77777777" w:rsidR="00112D36" w:rsidRDefault="00112D36" w:rsidP="008379C9">
            <w:pPr>
              <w:spacing w:before="60"/>
              <w:jc w:val="both"/>
              <w:rPr>
                <w:sz w:val="26"/>
                <w:szCs w:val="26"/>
              </w:rPr>
            </w:pPr>
          </w:p>
          <w:p w14:paraId="78C78A2B" w14:textId="37A5CD0A" w:rsidR="00AC4ECF" w:rsidRPr="008379C9" w:rsidRDefault="00112D36" w:rsidP="008379C9">
            <w:pPr>
              <w:spacing w:before="60"/>
              <w:jc w:val="both"/>
              <w:rPr>
                <w:bCs/>
                <w:iCs/>
                <w:szCs w:val="28"/>
                <w:lang w:val="fr-FR"/>
              </w:rPr>
            </w:pPr>
            <w:r>
              <w:rPr>
                <w:sz w:val="26"/>
                <w:szCs w:val="26"/>
              </w:rPr>
              <w:t xml:space="preserve">- </w:t>
            </w:r>
            <w:r w:rsidR="00AC4ECF">
              <w:rPr>
                <w:sz w:val="26"/>
                <w:szCs w:val="26"/>
              </w:rPr>
              <w:t xml:space="preserve">Sau khi Quyết định </w:t>
            </w:r>
            <w:r w:rsidR="00AE3E97">
              <w:rPr>
                <w:sz w:val="26"/>
                <w:szCs w:val="26"/>
              </w:rPr>
              <w:t xml:space="preserve">được UBND tỉnh ban hành </w:t>
            </w:r>
            <w:r w:rsidR="00AC4ECF">
              <w:rPr>
                <w:sz w:val="26"/>
                <w:szCs w:val="26"/>
              </w:rPr>
              <w:t>chính thức có hiệu lực thi hành, Sở Xây dựng ban hành văn bản hướng dẫn UBND cấp xã thống nhất áp dụng chung trên địa bàn toàn tỉnh Lạng Sơn.</w:t>
            </w:r>
          </w:p>
        </w:tc>
      </w:tr>
      <w:tr w:rsidR="00E60C14" w:rsidRPr="00E60C14" w14:paraId="6BEECD08" w14:textId="77777777" w:rsidTr="006F500C">
        <w:trPr>
          <w:trHeight w:val="388"/>
        </w:trPr>
        <w:tc>
          <w:tcPr>
            <w:tcW w:w="567" w:type="dxa"/>
          </w:tcPr>
          <w:p w14:paraId="365CE8DC" w14:textId="52913CC6" w:rsidR="00BA5C0A" w:rsidRPr="00E60C14" w:rsidRDefault="005251CA" w:rsidP="00BA5C0A">
            <w:pPr>
              <w:spacing w:after="40"/>
              <w:jc w:val="center"/>
              <w:rPr>
                <w:szCs w:val="28"/>
              </w:rPr>
            </w:pPr>
            <w:r>
              <w:rPr>
                <w:szCs w:val="28"/>
              </w:rPr>
              <w:lastRenderedPageBreak/>
              <w:t>7</w:t>
            </w:r>
          </w:p>
        </w:tc>
        <w:tc>
          <w:tcPr>
            <w:tcW w:w="1773" w:type="dxa"/>
          </w:tcPr>
          <w:p w14:paraId="27E29767" w14:textId="427A6A64" w:rsidR="00BA5C0A" w:rsidRPr="00E60C14" w:rsidRDefault="00BA5C0A" w:rsidP="00A562A6">
            <w:pPr>
              <w:spacing w:before="120" w:after="120" w:line="360" w:lineRule="exact"/>
              <w:ind w:firstLine="34"/>
              <w:jc w:val="both"/>
              <w:rPr>
                <w:b/>
                <w:bCs/>
                <w:szCs w:val="28"/>
                <w:lang w:val="fi-FI"/>
              </w:rPr>
            </w:pPr>
            <w:r w:rsidRPr="00E60C14">
              <w:rPr>
                <w:b/>
                <w:bCs/>
                <w:szCs w:val="28"/>
                <w:lang w:val="fi-FI"/>
              </w:rPr>
              <w:t>2</w:t>
            </w:r>
            <w:r w:rsidR="00587482">
              <w:rPr>
                <w:b/>
                <w:bCs/>
                <w:szCs w:val="28"/>
                <w:lang w:val="fi-FI"/>
              </w:rPr>
              <w:t>6</w:t>
            </w:r>
            <w:r w:rsidRPr="00E60C14">
              <w:rPr>
                <w:b/>
                <w:bCs/>
                <w:szCs w:val="28"/>
                <w:lang w:val="fi-FI"/>
              </w:rPr>
              <w:t xml:space="preserve"> cơ quan: </w:t>
            </w:r>
          </w:p>
          <w:p w14:paraId="255DFF63" w14:textId="466CF01F" w:rsidR="00BA5C0A" w:rsidRPr="00E60C14" w:rsidRDefault="00BA5C0A" w:rsidP="00E60C14">
            <w:pPr>
              <w:spacing w:before="120" w:after="120" w:line="360" w:lineRule="exact"/>
              <w:ind w:firstLine="34"/>
              <w:jc w:val="both"/>
              <w:rPr>
                <w:bCs/>
                <w:szCs w:val="28"/>
                <w:lang w:val="fi-FI"/>
              </w:rPr>
            </w:pPr>
            <w:r w:rsidRPr="00E60C14">
              <w:rPr>
                <w:spacing w:val="2"/>
              </w:rPr>
              <w:t>Sở Dân tộc và Tôn giáo,</w:t>
            </w:r>
            <w:r w:rsidR="00C06AF9">
              <w:rPr>
                <w:spacing w:val="2"/>
              </w:rPr>
              <w:t xml:space="preserve"> Sở Khoa học và Công nghệ,</w:t>
            </w:r>
            <w:r w:rsidRPr="00E60C14">
              <w:rPr>
                <w:spacing w:val="2"/>
              </w:rPr>
              <w:t xml:space="preserve"> </w:t>
            </w:r>
            <w:r w:rsidRPr="00E60C14">
              <w:rPr>
                <w:spacing w:val="-4"/>
                <w:szCs w:val="28"/>
              </w:rPr>
              <w:t xml:space="preserve">Sở Công Thương; </w:t>
            </w:r>
            <w:r w:rsidRPr="00E60C14">
              <w:t>Sở Nội vụ</w:t>
            </w:r>
            <w:r w:rsidR="00E60C14" w:rsidRPr="00E60C14">
              <w:t xml:space="preserve">, Sở Nông nghiệp và Môi trường, </w:t>
            </w:r>
            <w:r w:rsidR="00E60C14" w:rsidRPr="00E60C14">
              <w:rPr>
                <w:szCs w:val="28"/>
                <w:lang w:val="vi-VN"/>
              </w:rPr>
              <w:t>Ban</w:t>
            </w:r>
            <w:r w:rsidR="00E60C14" w:rsidRPr="00E60C14">
              <w:rPr>
                <w:szCs w:val="28"/>
              </w:rPr>
              <w:t xml:space="preserve"> </w:t>
            </w:r>
            <w:r w:rsidR="00E60C14" w:rsidRPr="00E60C14">
              <w:rPr>
                <w:szCs w:val="28"/>
                <w:lang w:val="vi-VN"/>
              </w:rPr>
              <w:t>Quản lý dự án đầu tư xây dựng</w:t>
            </w:r>
            <w:r w:rsidR="00E60C14" w:rsidRPr="00E60C14">
              <w:rPr>
                <w:szCs w:val="28"/>
              </w:rPr>
              <w:t xml:space="preserve"> công trình giao thông</w:t>
            </w:r>
            <w:r w:rsidR="00E60C14" w:rsidRPr="00E60C14">
              <w:rPr>
                <w:szCs w:val="28"/>
                <w:lang w:val="vi-VN"/>
              </w:rPr>
              <w:t xml:space="preserve"> tỉnh</w:t>
            </w:r>
            <w:r w:rsidRPr="00E60C14">
              <w:t xml:space="preserve">; </w:t>
            </w:r>
            <w:r w:rsidRPr="00E60C14">
              <w:rPr>
                <w:szCs w:val="28"/>
              </w:rPr>
              <w:t xml:space="preserve"> </w:t>
            </w:r>
            <w:r w:rsidRPr="00E60C14">
              <w:rPr>
                <w:spacing w:val="-4"/>
                <w:szCs w:val="28"/>
              </w:rPr>
              <w:t xml:space="preserve"> </w:t>
            </w:r>
            <w:r w:rsidRPr="00E60C14">
              <w:rPr>
                <w:szCs w:val="28"/>
                <w:lang w:val="vi-VN"/>
              </w:rPr>
              <w:t xml:space="preserve">  </w:t>
            </w:r>
            <w:r w:rsidRPr="00E60C14">
              <w:rPr>
                <w:spacing w:val="2"/>
              </w:rPr>
              <w:t xml:space="preserve">  </w:t>
            </w:r>
            <w:r w:rsidRPr="00E60C14">
              <w:rPr>
                <w:bCs/>
                <w:szCs w:val="28"/>
                <w:lang w:val="fi-FI"/>
              </w:rPr>
              <w:t>UBND các xã gồm:</w:t>
            </w:r>
            <w:r w:rsidRPr="00E60C14">
              <w:rPr>
                <w:b/>
                <w:bCs/>
                <w:szCs w:val="28"/>
                <w:lang w:val="fi-FI"/>
              </w:rPr>
              <w:t xml:space="preserve"> </w:t>
            </w:r>
            <w:r w:rsidR="0076718D" w:rsidRPr="00E60C14">
              <w:rPr>
                <w:bCs/>
                <w:szCs w:val="28"/>
                <w:lang w:val="fi-FI"/>
              </w:rPr>
              <w:t>Đoàn kết,</w:t>
            </w:r>
            <w:r w:rsidR="0076718D" w:rsidRPr="00E60C14">
              <w:rPr>
                <w:b/>
                <w:bCs/>
                <w:szCs w:val="28"/>
                <w:lang w:val="fi-FI"/>
              </w:rPr>
              <w:t xml:space="preserve"> </w:t>
            </w:r>
            <w:r w:rsidRPr="00E60C14">
              <w:rPr>
                <w:bCs/>
                <w:szCs w:val="28"/>
                <w:lang w:val="fi-FI"/>
              </w:rPr>
              <w:t xml:space="preserve">Ba Sơn, Chi Lăng, Đồng Đăng, </w:t>
            </w:r>
            <w:r w:rsidR="00E60C14" w:rsidRPr="00E60C14">
              <w:rPr>
                <w:bCs/>
                <w:szCs w:val="28"/>
                <w:lang w:val="fi-FI"/>
              </w:rPr>
              <w:t xml:space="preserve">Hoàng Văn Thụ, </w:t>
            </w:r>
            <w:r w:rsidRPr="00E60C14">
              <w:rPr>
                <w:bCs/>
                <w:szCs w:val="28"/>
                <w:lang w:val="fi-FI"/>
              </w:rPr>
              <w:t xml:space="preserve">Hội Hoan, </w:t>
            </w:r>
            <w:r w:rsidR="00E60C14" w:rsidRPr="00E60C14">
              <w:rPr>
                <w:bCs/>
                <w:szCs w:val="28"/>
                <w:lang w:val="fi-FI"/>
              </w:rPr>
              <w:t xml:space="preserve">Quan Sơn, </w:t>
            </w:r>
            <w:r w:rsidRPr="00E60C14">
              <w:rPr>
                <w:bCs/>
                <w:szCs w:val="28"/>
                <w:lang w:val="fi-FI"/>
              </w:rPr>
              <w:t xml:space="preserve">Quốc Việt, Tân </w:t>
            </w:r>
            <w:r w:rsidR="00E60C14" w:rsidRPr="00E60C14">
              <w:rPr>
                <w:bCs/>
                <w:szCs w:val="28"/>
                <w:lang w:val="fi-FI"/>
              </w:rPr>
              <w:lastRenderedPageBreak/>
              <w:t xml:space="preserve">Tiến, </w:t>
            </w:r>
            <w:r w:rsidRPr="00E60C14">
              <w:rPr>
                <w:bCs/>
                <w:szCs w:val="28"/>
                <w:lang w:val="fi-FI"/>
              </w:rPr>
              <w:t xml:space="preserve">Tân </w:t>
            </w:r>
            <w:r w:rsidR="00E60C14" w:rsidRPr="00E60C14">
              <w:rPr>
                <w:bCs/>
                <w:szCs w:val="28"/>
                <w:lang w:val="fi-FI"/>
              </w:rPr>
              <w:t>Tri</w:t>
            </w:r>
            <w:r w:rsidRPr="00E60C14">
              <w:rPr>
                <w:bCs/>
                <w:szCs w:val="28"/>
                <w:lang w:val="fi-FI"/>
              </w:rPr>
              <w:t xml:space="preserve">, </w:t>
            </w:r>
            <w:r w:rsidR="00E60C14" w:rsidRPr="00E60C14">
              <w:rPr>
                <w:bCs/>
                <w:szCs w:val="28"/>
                <w:lang w:val="fi-FI"/>
              </w:rPr>
              <w:t xml:space="preserve">Thái Bình, </w:t>
            </w:r>
            <w:r w:rsidRPr="00E60C14">
              <w:rPr>
                <w:bCs/>
                <w:szCs w:val="28"/>
                <w:lang w:val="fi-FI"/>
              </w:rPr>
              <w:t xml:space="preserve">Thất Khê, Thuỵ Hùng, </w:t>
            </w:r>
            <w:r w:rsidR="00E60C14" w:rsidRPr="00E60C14">
              <w:rPr>
                <w:bCs/>
                <w:szCs w:val="28"/>
                <w:lang w:val="fi-FI"/>
              </w:rPr>
              <w:t xml:space="preserve">Tràng Định, </w:t>
            </w:r>
            <w:r w:rsidRPr="00E60C14">
              <w:rPr>
                <w:bCs/>
                <w:szCs w:val="28"/>
                <w:lang w:val="fi-FI"/>
              </w:rPr>
              <w:t xml:space="preserve">Tri Lễ, Xuân Dương, Chiến Thắng, </w:t>
            </w:r>
            <w:r w:rsidR="008B5B85">
              <w:rPr>
                <w:bCs/>
                <w:szCs w:val="28"/>
                <w:lang w:val="fi-FI"/>
              </w:rPr>
              <w:t>Thiện Tân</w:t>
            </w:r>
            <w:r w:rsidR="00496418">
              <w:rPr>
                <w:bCs/>
                <w:szCs w:val="28"/>
                <w:lang w:val="fi-FI"/>
              </w:rPr>
              <w:t>, Bằng Mạc</w:t>
            </w:r>
            <w:r w:rsidR="00587482">
              <w:rPr>
                <w:bCs/>
                <w:szCs w:val="28"/>
                <w:lang w:val="fi-FI"/>
              </w:rPr>
              <w:t>, Bình Gia</w:t>
            </w:r>
          </w:p>
        </w:tc>
        <w:tc>
          <w:tcPr>
            <w:tcW w:w="2196" w:type="dxa"/>
          </w:tcPr>
          <w:p w14:paraId="53E3E8D0" w14:textId="0D4CE666" w:rsidR="00BA5C0A" w:rsidRPr="00E60C14" w:rsidRDefault="00BA5C0A" w:rsidP="004C21A6">
            <w:pPr>
              <w:spacing w:before="120" w:after="120" w:line="360" w:lineRule="exact"/>
              <w:jc w:val="both"/>
              <w:rPr>
                <w:szCs w:val="28"/>
              </w:rPr>
            </w:pPr>
          </w:p>
        </w:tc>
        <w:tc>
          <w:tcPr>
            <w:tcW w:w="5387" w:type="dxa"/>
          </w:tcPr>
          <w:p w14:paraId="221B4D09" w14:textId="45114B4A" w:rsidR="00BA5C0A" w:rsidRPr="00E60C14" w:rsidRDefault="00BA5C0A" w:rsidP="004C21A6">
            <w:pPr>
              <w:widowControl w:val="0"/>
              <w:autoSpaceDE w:val="0"/>
              <w:autoSpaceDN w:val="0"/>
              <w:ind w:firstLine="720"/>
              <w:jc w:val="both"/>
              <w:rPr>
                <w:szCs w:val="28"/>
              </w:rPr>
            </w:pPr>
            <w:r w:rsidRPr="00E60C14">
              <w:rPr>
                <w:szCs w:val="28"/>
              </w:rPr>
              <w:t>Nhất trí với nội dung của dự thảo</w:t>
            </w:r>
          </w:p>
        </w:tc>
        <w:tc>
          <w:tcPr>
            <w:tcW w:w="4394" w:type="dxa"/>
          </w:tcPr>
          <w:p w14:paraId="0C672478" w14:textId="40CD2A01" w:rsidR="00BA5C0A" w:rsidRPr="00E60C14" w:rsidRDefault="00BA5C0A" w:rsidP="001A1B54">
            <w:pPr>
              <w:widowControl w:val="0"/>
              <w:spacing w:before="60"/>
              <w:ind w:firstLine="33"/>
              <w:jc w:val="both"/>
              <w:rPr>
                <w:szCs w:val="28"/>
              </w:rPr>
            </w:pPr>
          </w:p>
        </w:tc>
      </w:tr>
    </w:tbl>
    <w:p w14:paraId="1087A2AE" w14:textId="77777777" w:rsidR="00923581" w:rsidRPr="00E60C14" w:rsidRDefault="00923581" w:rsidP="003547D1">
      <w:pPr>
        <w:rPr>
          <w:szCs w:val="28"/>
          <w:lang w:val="vi-VN"/>
        </w:rPr>
      </w:pPr>
    </w:p>
    <w:sectPr w:rsidR="00923581" w:rsidRPr="00E60C14" w:rsidSect="00291383">
      <w:headerReference w:type="even" r:id="rId9"/>
      <w:headerReference w:type="default" r:id="rId10"/>
      <w:footerReference w:type="even" r:id="rId11"/>
      <w:footerReference w:type="default" r:id="rId12"/>
      <w:headerReference w:type="first" r:id="rId13"/>
      <w:footerReference w:type="first" r:id="rId14"/>
      <w:pgSz w:w="16840" w:h="11907" w:orient="landscape" w:code="9"/>
      <w:pgMar w:top="567" w:right="1134" w:bottom="567" w:left="1134" w:header="567" w:footer="34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8EF7726" w14:textId="77777777" w:rsidR="00DA6F79" w:rsidRDefault="00DA6F79" w:rsidP="002347EA">
      <w:r>
        <w:separator/>
      </w:r>
    </w:p>
  </w:endnote>
  <w:endnote w:type="continuationSeparator" w:id="0">
    <w:p w14:paraId="2D62CB93" w14:textId="77777777" w:rsidR="00DA6F79" w:rsidRDefault="00DA6F79" w:rsidP="002347E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VnTime">
    <w:panose1 w:val="020B7200000000000000"/>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Yu Mincho">
    <w:altName w:val="MS Gothic"/>
    <w:charset w:val="80"/>
    <w:family w:val="roman"/>
    <w:pitch w:val="variable"/>
    <w:sig w:usb0="00000000"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011B583" w14:textId="77777777" w:rsidR="00260923" w:rsidRDefault="00260923">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DF17BFA" w14:textId="77777777" w:rsidR="00260923" w:rsidRDefault="0026092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5837486" w14:textId="77777777" w:rsidR="00260923" w:rsidRDefault="0026092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56A224D" w14:textId="77777777" w:rsidR="00DA6F79" w:rsidRDefault="00DA6F79" w:rsidP="002347EA">
      <w:r>
        <w:separator/>
      </w:r>
    </w:p>
  </w:footnote>
  <w:footnote w:type="continuationSeparator" w:id="0">
    <w:p w14:paraId="3B84A219" w14:textId="77777777" w:rsidR="00DA6F79" w:rsidRDefault="00DA6F79" w:rsidP="002347EA">
      <w:r>
        <w:continuationSeparator/>
      </w:r>
    </w:p>
  </w:footnote>
  <w:footnote w:id="1">
    <w:p w14:paraId="312D2F69" w14:textId="77777777" w:rsidR="008379C9" w:rsidRPr="00A537EA" w:rsidRDefault="008379C9" w:rsidP="008379C9">
      <w:pPr>
        <w:pStyle w:val="FootnoteText"/>
        <w:jc w:val="both"/>
      </w:pPr>
      <w:r w:rsidRPr="00A537EA">
        <w:rPr>
          <w:rStyle w:val="FootnoteReference"/>
        </w:rPr>
        <w:footnoteRef/>
      </w:r>
      <w:r w:rsidRPr="00A537EA">
        <w:t xml:space="preserve"> </w:t>
      </w:r>
      <w:r w:rsidRPr="00A537EA">
        <w:rPr>
          <w:i/>
        </w:rPr>
        <w:t>“ a) Đối với công trình nhà ở riêng lẻ có đồng thời các tiêu chí như sau: dưới 3 tầng, không có tầng hầm, có tổng diện tích sàn xây dựng nhỏ hơn 250 m2, chiều cao dưới 12 m thì chủ sở hữu nhà ở được tự tổ chức thực hiện thiết kế xây dựng công trình;</w:t>
      </w:r>
      <w:r w:rsidRPr="00A537EA">
        <w:t>”.</w:t>
      </w:r>
    </w:p>
  </w:footnote>
  <w:footnote w:id="2">
    <w:p w14:paraId="2D809F78" w14:textId="77777777" w:rsidR="008379C9" w:rsidRPr="006F0F0C" w:rsidRDefault="008379C9" w:rsidP="008379C9">
      <w:pPr>
        <w:pStyle w:val="FootnoteText"/>
        <w:jc w:val="both"/>
        <w:rPr>
          <w:i/>
        </w:rPr>
      </w:pPr>
      <w:r w:rsidRPr="006F0F0C">
        <w:rPr>
          <w:i/>
        </w:rPr>
        <w:footnoteRef/>
      </w:r>
      <w:r w:rsidRPr="006F0F0C">
        <w:rPr>
          <w:i/>
        </w:rPr>
        <w:t xml:space="preserve"> “ b) Đối với công trình nhà ở riêng lẻ của hộ gia đình, cá nhân: Tổng diện tích sàn xây dựng nhỏ hơn 250m2, dưới 3 tầng, chiều cao dưới 12m. Không có tầng hầm, tầng bán hầm”.</w:t>
      </w:r>
    </w:p>
  </w:footnote>
  <w:footnote w:id="3">
    <w:p w14:paraId="3A728DA5" w14:textId="77777777" w:rsidR="008379C9" w:rsidRPr="007F3399" w:rsidRDefault="008379C9" w:rsidP="008379C9">
      <w:pPr>
        <w:pStyle w:val="FootnoteText"/>
        <w:jc w:val="both"/>
        <w:rPr>
          <w:i/>
        </w:rPr>
      </w:pPr>
      <w:r w:rsidRPr="00A537EA">
        <w:rPr>
          <w:rStyle w:val="FootnoteReference"/>
        </w:rPr>
        <w:footnoteRef/>
      </w:r>
      <w:r w:rsidRPr="00A537EA">
        <w:t xml:space="preserve"> “</w:t>
      </w:r>
      <w:r w:rsidRPr="00A537EA">
        <w:rPr>
          <w:i/>
          <w:spacing w:val="-2"/>
        </w:rPr>
        <w:t>2. Quy định về quy mô, chiều cao đối với công trình xây dựng mới hoặc sửa chữa, cải tạo khi cấp GPXD có thời hạn: Tối đa 03 tầng (không được xây dựng tầng hầm, trừ phần kết cấu dưới cốt nền quy hoạch tại vị trí taluy âm; kết cấu mái đơn giản dễ tháo dỡ như: lợp tôn, ngói hoặc vật liệu tương tự khác), tổng chiều cao công trình không quá 12m và tổng diện tích sàn dưới 500m2 đối với công trình hoặc dưới 250m2 đối với nhà ở riêng lẻ.</w:t>
      </w:r>
    </w:p>
  </w:footnote>
  <w:footnote w:id="4">
    <w:p w14:paraId="1A15DC80" w14:textId="77777777" w:rsidR="00260923" w:rsidRPr="004A3C4F" w:rsidRDefault="00260923" w:rsidP="00260923">
      <w:pPr>
        <w:pStyle w:val="NormalWeb"/>
        <w:spacing w:before="0" w:beforeAutospacing="0" w:after="0" w:afterAutospacing="0"/>
        <w:rPr>
          <w:sz w:val="20"/>
          <w:szCs w:val="20"/>
        </w:rPr>
      </w:pPr>
      <w:r w:rsidRPr="004A3C4F">
        <w:rPr>
          <w:rStyle w:val="FootnoteReference"/>
          <w:sz w:val="20"/>
          <w:szCs w:val="20"/>
        </w:rPr>
        <w:footnoteRef/>
      </w:r>
      <w:r w:rsidRPr="004A3C4F">
        <w:rPr>
          <w:sz w:val="20"/>
          <w:szCs w:val="20"/>
        </w:rPr>
        <w:t xml:space="preserve"> </w:t>
      </w:r>
      <w:r w:rsidRPr="004A3C4F">
        <w:rPr>
          <w:b/>
          <w:bCs/>
          <w:sz w:val="20"/>
          <w:szCs w:val="20"/>
        </w:rPr>
        <w:t>Điều 44. Cấp giấy phép xây dựng</w:t>
      </w:r>
    </w:p>
    <w:p w14:paraId="53B8C8A8" w14:textId="77777777" w:rsidR="00260923" w:rsidRPr="004A3C4F" w:rsidRDefault="00260923" w:rsidP="00260923">
      <w:pPr>
        <w:pStyle w:val="NormalWeb"/>
        <w:spacing w:before="0" w:beforeAutospacing="0" w:after="0" w:afterAutospacing="0"/>
        <w:rPr>
          <w:sz w:val="20"/>
          <w:szCs w:val="20"/>
        </w:rPr>
      </w:pPr>
      <w:r w:rsidRPr="004A3C4F">
        <w:rPr>
          <w:sz w:val="20"/>
          <w:szCs w:val="20"/>
        </w:rPr>
        <w:t>1. Điều kiện để cấp giấy phép xây dựng đối với các loại giấy phép quy định tại </w:t>
      </w:r>
      <w:r w:rsidRPr="004A3C4F">
        <w:rPr>
          <w:rStyle w:val="noi-dung-tham-chieu"/>
          <w:sz w:val="20"/>
          <w:szCs w:val="20"/>
        </w:rPr>
        <w:t>khoản 1 Điều 43 của Luật này</w:t>
      </w:r>
      <w:r w:rsidRPr="004A3C4F">
        <w:rPr>
          <w:sz w:val="20"/>
          <w:szCs w:val="20"/>
        </w:rPr>
        <w:t>, bao gồm:</w:t>
      </w:r>
    </w:p>
    <w:p w14:paraId="72F6AAAC" w14:textId="77777777" w:rsidR="00260923" w:rsidRPr="004A3C4F" w:rsidRDefault="00260923" w:rsidP="00260923">
      <w:pPr>
        <w:pStyle w:val="NormalWeb"/>
        <w:spacing w:before="0" w:beforeAutospacing="0" w:after="0" w:afterAutospacing="0"/>
        <w:rPr>
          <w:sz w:val="20"/>
          <w:szCs w:val="20"/>
        </w:rPr>
      </w:pPr>
      <w:r w:rsidRPr="004A3C4F">
        <w:rPr>
          <w:sz w:val="20"/>
          <w:szCs w:val="20"/>
        </w:rPr>
        <w:t>a) Phù hợp với mục đích sử dụng đất theo quy định của pháp luật về đất đai;</w:t>
      </w:r>
    </w:p>
    <w:p w14:paraId="7BFE79EC" w14:textId="77777777" w:rsidR="00260923" w:rsidRPr="004A3C4F" w:rsidRDefault="00260923" w:rsidP="00260923">
      <w:pPr>
        <w:pStyle w:val="NormalWeb"/>
        <w:spacing w:before="0" w:beforeAutospacing="0" w:after="0" w:afterAutospacing="0"/>
        <w:rPr>
          <w:sz w:val="20"/>
          <w:szCs w:val="20"/>
        </w:rPr>
      </w:pPr>
      <w:r w:rsidRPr="004A3C4F">
        <w:rPr>
          <w:sz w:val="20"/>
          <w:szCs w:val="20"/>
        </w:rPr>
        <w:t>b) Phù hợp với quy hoạch đô thị và nông thôn hoặc thiết kế đô thị riêng theo pháp luật về quy hoạch đô thị và nông thôn hoặc quy chế quản lý kiến trúc theo pháp luật về kiến trúc hoặc quy hoạch chi tiết ngành khác theo quy định của pháp luật về quy hoạch, trừ trường hợp cấp giấy phép xây dựng có thời hạn;</w:t>
      </w:r>
    </w:p>
    <w:p w14:paraId="6C985316" w14:textId="77777777" w:rsidR="00260923" w:rsidRPr="004A3C4F" w:rsidRDefault="00260923" w:rsidP="00260923">
      <w:pPr>
        <w:pStyle w:val="NormalWeb"/>
        <w:spacing w:before="0" w:beforeAutospacing="0" w:after="0" w:afterAutospacing="0"/>
        <w:rPr>
          <w:sz w:val="20"/>
          <w:szCs w:val="20"/>
        </w:rPr>
      </w:pPr>
      <w:r w:rsidRPr="004A3C4F">
        <w:rPr>
          <w:sz w:val="20"/>
          <w:szCs w:val="20"/>
        </w:rPr>
        <w:t>c) Thiết kế xây dựng bảo đảm an toàn cho công trình và công trình lân cận; thực hiện đầy đủ quy định về bảo vệ môi trường, phòng cháy và chữa cháy; bảo đảm khả năng kết nối hạ tầng kỹ thuật.</w:t>
      </w:r>
    </w:p>
  </w:footnote>
  <w:footnote w:id="5">
    <w:p w14:paraId="2AB852AD" w14:textId="77777777" w:rsidR="00260923" w:rsidRPr="004A3C4F" w:rsidRDefault="00260923" w:rsidP="00260923">
      <w:pPr>
        <w:pStyle w:val="NormalWeb"/>
        <w:spacing w:before="0" w:beforeAutospacing="0" w:after="0" w:afterAutospacing="0"/>
        <w:rPr>
          <w:sz w:val="20"/>
          <w:szCs w:val="20"/>
        </w:rPr>
      </w:pPr>
      <w:r w:rsidRPr="004A3C4F">
        <w:rPr>
          <w:rStyle w:val="FootnoteReference"/>
          <w:sz w:val="20"/>
          <w:szCs w:val="20"/>
        </w:rPr>
        <w:footnoteRef/>
      </w:r>
      <w:r w:rsidRPr="004A3C4F">
        <w:rPr>
          <w:sz w:val="20"/>
          <w:szCs w:val="20"/>
        </w:rPr>
        <w:t xml:space="preserve"> </w:t>
      </w:r>
      <w:r w:rsidRPr="004A3C4F">
        <w:rPr>
          <w:b/>
          <w:bCs/>
          <w:sz w:val="20"/>
          <w:szCs w:val="20"/>
        </w:rPr>
        <w:t>Điều 50. Điều kiện cấp giấy phép xây dựng mới</w:t>
      </w:r>
    </w:p>
    <w:p w14:paraId="7C488F09" w14:textId="77777777" w:rsidR="00260923" w:rsidRPr="004A3C4F" w:rsidRDefault="00260923" w:rsidP="00260923">
      <w:pPr>
        <w:pStyle w:val="NormalWeb"/>
        <w:spacing w:before="0" w:beforeAutospacing="0" w:after="0" w:afterAutospacing="0"/>
        <w:rPr>
          <w:sz w:val="20"/>
          <w:szCs w:val="20"/>
        </w:rPr>
      </w:pPr>
      <w:r w:rsidRPr="004A3C4F">
        <w:rPr>
          <w:sz w:val="20"/>
          <w:szCs w:val="20"/>
        </w:rPr>
        <w:t>Việc cấp phép xây dựng phải tuân thủ quy định về điều kiện để cấp giấy phép xây dựng theo quy định tại </w:t>
      </w:r>
      <w:r w:rsidRPr="004A3C4F">
        <w:rPr>
          <w:rStyle w:val="noi-dung-tham-chieu"/>
          <w:sz w:val="20"/>
          <w:szCs w:val="20"/>
        </w:rPr>
        <w:t>khoản 1 Điều 44 Luật Xây dựng năm 2025</w:t>
      </w:r>
      <w:r w:rsidRPr="004A3C4F">
        <w:rPr>
          <w:sz w:val="20"/>
          <w:szCs w:val="20"/>
        </w:rPr>
        <w:t>, một số nội dung được quy định cụ thể như sau:</w:t>
      </w:r>
    </w:p>
    <w:p w14:paraId="06A44475" w14:textId="77777777" w:rsidR="00260923" w:rsidRPr="004A3C4F" w:rsidRDefault="00260923" w:rsidP="00260923">
      <w:pPr>
        <w:pStyle w:val="NormalWeb"/>
        <w:spacing w:before="0" w:beforeAutospacing="0" w:after="0" w:afterAutospacing="0"/>
        <w:rPr>
          <w:sz w:val="20"/>
          <w:szCs w:val="20"/>
        </w:rPr>
      </w:pPr>
      <w:r w:rsidRPr="004A3C4F">
        <w:rPr>
          <w:sz w:val="20"/>
          <w:szCs w:val="20"/>
        </w:rPr>
        <w:t>1. Phù hợp với mục đích sử dụng đất theo quy định của pháp luật về đất đai được xác định tại giấy tờ hợp pháp về đất đai theo quy định tại </w:t>
      </w:r>
      <w:r w:rsidRPr="004A3C4F">
        <w:rPr>
          <w:rStyle w:val="noi-dung-tham-chieu"/>
          <w:sz w:val="20"/>
          <w:szCs w:val="20"/>
        </w:rPr>
        <w:t>Điều 55 Nghị định này</w:t>
      </w:r>
      <w:r w:rsidRPr="004A3C4F">
        <w:rPr>
          <w:sz w:val="20"/>
          <w:szCs w:val="20"/>
        </w:rPr>
        <w:t>.</w:t>
      </w:r>
    </w:p>
    <w:p w14:paraId="66E2FD77" w14:textId="77777777" w:rsidR="00260923" w:rsidRPr="004A3C4F" w:rsidRDefault="00260923" w:rsidP="00260923">
      <w:pPr>
        <w:pStyle w:val="NormalWeb"/>
        <w:spacing w:before="0" w:beforeAutospacing="0" w:after="0" w:afterAutospacing="0"/>
        <w:rPr>
          <w:sz w:val="20"/>
          <w:szCs w:val="20"/>
        </w:rPr>
      </w:pPr>
      <w:r w:rsidRPr="004A3C4F">
        <w:rPr>
          <w:sz w:val="20"/>
          <w:szCs w:val="20"/>
        </w:rPr>
        <w:t>2. Thiết kế xây dựng tại hồ sơ đề nghị cấp giấy phép xây dựng phải phù hợp với các nội dung theo quy định tại </w:t>
      </w:r>
      <w:r w:rsidRPr="004A3C4F">
        <w:rPr>
          <w:rStyle w:val="noi-dung-tham-chieu"/>
          <w:sz w:val="20"/>
          <w:szCs w:val="20"/>
        </w:rPr>
        <w:t>điểm b khoản 1 Điều 44 Luật Xây dựng năm 2025</w:t>
      </w:r>
      <w:r w:rsidRPr="004A3C4F">
        <w:rPr>
          <w:sz w:val="20"/>
          <w:szCs w:val="20"/>
        </w:rPr>
        <w:t>, cụ thể:</w:t>
      </w:r>
    </w:p>
    <w:p w14:paraId="2D22AA94" w14:textId="77777777" w:rsidR="00260923" w:rsidRPr="004A3C4F" w:rsidRDefault="00260923" w:rsidP="00260923">
      <w:pPr>
        <w:pStyle w:val="NormalWeb"/>
        <w:spacing w:before="0" w:beforeAutospacing="0" w:after="0" w:afterAutospacing="0"/>
        <w:rPr>
          <w:sz w:val="20"/>
          <w:szCs w:val="20"/>
        </w:rPr>
      </w:pPr>
      <w:r w:rsidRPr="004A3C4F">
        <w:rPr>
          <w:sz w:val="20"/>
          <w:szCs w:val="20"/>
        </w:rPr>
        <w:t>a) Công trình thuộc dự án đầu tư xây dựng: phù hợp với một trong các loại quy hoạch tương ứng theo quy định tại </w:t>
      </w:r>
      <w:r w:rsidRPr="004A3C4F">
        <w:rPr>
          <w:rStyle w:val="noi-dung-tham-chieu"/>
          <w:sz w:val="20"/>
          <w:szCs w:val="20"/>
        </w:rPr>
        <w:t>khoản 1 Điều 26 Nghị định này</w:t>
      </w:r>
      <w:r w:rsidRPr="004A3C4F">
        <w:rPr>
          <w:sz w:val="20"/>
          <w:szCs w:val="20"/>
        </w:rPr>
        <w:t>;</w:t>
      </w:r>
    </w:p>
    <w:p w14:paraId="25F6BC45" w14:textId="77777777" w:rsidR="00260923" w:rsidRPr="00F10B65" w:rsidRDefault="00260923" w:rsidP="00260923">
      <w:pPr>
        <w:pStyle w:val="FootnoteText"/>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7C7AA4E" w14:textId="77777777" w:rsidR="00260923" w:rsidRDefault="0026092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B6DD4D4" w14:textId="20C59DAE" w:rsidR="00260923" w:rsidRDefault="00260923">
    <w:pPr>
      <w:pStyle w:val="Header"/>
      <w:jc w:val="center"/>
    </w:pPr>
    <w:r>
      <w:fldChar w:fldCharType="begin"/>
    </w:r>
    <w:r>
      <w:instrText xml:space="preserve"> PAGE   \* MERGEFORMAT </w:instrText>
    </w:r>
    <w:r>
      <w:fldChar w:fldCharType="separate"/>
    </w:r>
    <w:r w:rsidR="00056384">
      <w:rPr>
        <w:noProof/>
      </w:rPr>
      <w:t>25</w:t>
    </w:r>
    <w:r>
      <w:rPr>
        <w:noProof/>
      </w:rPr>
      <w:fldChar w:fldCharType="end"/>
    </w:r>
  </w:p>
  <w:p w14:paraId="6F8AB4C3" w14:textId="77777777" w:rsidR="00260923" w:rsidRDefault="00260923">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4DCA57" w14:textId="77777777" w:rsidR="00260923" w:rsidRDefault="0026092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C72659"/>
    <w:multiLevelType w:val="hybridMultilevel"/>
    <w:tmpl w:val="BC28C6DA"/>
    <w:lvl w:ilvl="0" w:tplc="B3D0D610">
      <w:start w:val="1"/>
      <w:numFmt w:val="decimal"/>
      <w:lvlText w:val="%1."/>
      <w:lvlJc w:val="left"/>
      <w:pPr>
        <w:tabs>
          <w:tab w:val="num" w:pos="1060"/>
        </w:tabs>
        <w:ind w:left="1060" w:hanging="360"/>
      </w:pPr>
      <w:rPr>
        <w:rFonts w:cs="Times New Roman" w:hint="default"/>
      </w:rPr>
    </w:lvl>
    <w:lvl w:ilvl="1" w:tplc="04090019" w:tentative="1">
      <w:start w:val="1"/>
      <w:numFmt w:val="lowerLetter"/>
      <w:lvlText w:val="%2."/>
      <w:lvlJc w:val="left"/>
      <w:pPr>
        <w:tabs>
          <w:tab w:val="num" w:pos="1780"/>
        </w:tabs>
        <w:ind w:left="1780" w:hanging="360"/>
      </w:pPr>
      <w:rPr>
        <w:rFonts w:cs="Times New Roman"/>
      </w:rPr>
    </w:lvl>
    <w:lvl w:ilvl="2" w:tplc="0409001B" w:tentative="1">
      <w:start w:val="1"/>
      <w:numFmt w:val="lowerRoman"/>
      <w:lvlText w:val="%3."/>
      <w:lvlJc w:val="right"/>
      <w:pPr>
        <w:tabs>
          <w:tab w:val="num" w:pos="2500"/>
        </w:tabs>
        <w:ind w:left="2500" w:hanging="180"/>
      </w:pPr>
      <w:rPr>
        <w:rFonts w:cs="Times New Roman"/>
      </w:rPr>
    </w:lvl>
    <w:lvl w:ilvl="3" w:tplc="0409000F" w:tentative="1">
      <w:start w:val="1"/>
      <w:numFmt w:val="decimal"/>
      <w:lvlText w:val="%4."/>
      <w:lvlJc w:val="left"/>
      <w:pPr>
        <w:tabs>
          <w:tab w:val="num" w:pos="3220"/>
        </w:tabs>
        <w:ind w:left="3220" w:hanging="360"/>
      </w:pPr>
      <w:rPr>
        <w:rFonts w:cs="Times New Roman"/>
      </w:rPr>
    </w:lvl>
    <w:lvl w:ilvl="4" w:tplc="04090019" w:tentative="1">
      <w:start w:val="1"/>
      <w:numFmt w:val="lowerLetter"/>
      <w:lvlText w:val="%5."/>
      <w:lvlJc w:val="left"/>
      <w:pPr>
        <w:tabs>
          <w:tab w:val="num" w:pos="3940"/>
        </w:tabs>
        <w:ind w:left="3940" w:hanging="360"/>
      </w:pPr>
      <w:rPr>
        <w:rFonts w:cs="Times New Roman"/>
      </w:rPr>
    </w:lvl>
    <w:lvl w:ilvl="5" w:tplc="0409001B" w:tentative="1">
      <w:start w:val="1"/>
      <w:numFmt w:val="lowerRoman"/>
      <w:lvlText w:val="%6."/>
      <w:lvlJc w:val="right"/>
      <w:pPr>
        <w:tabs>
          <w:tab w:val="num" w:pos="4660"/>
        </w:tabs>
        <w:ind w:left="4660" w:hanging="180"/>
      </w:pPr>
      <w:rPr>
        <w:rFonts w:cs="Times New Roman"/>
      </w:rPr>
    </w:lvl>
    <w:lvl w:ilvl="6" w:tplc="0409000F" w:tentative="1">
      <w:start w:val="1"/>
      <w:numFmt w:val="decimal"/>
      <w:lvlText w:val="%7."/>
      <w:lvlJc w:val="left"/>
      <w:pPr>
        <w:tabs>
          <w:tab w:val="num" w:pos="5380"/>
        </w:tabs>
        <w:ind w:left="5380" w:hanging="360"/>
      </w:pPr>
      <w:rPr>
        <w:rFonts w:cs="Times New Roman"/>
      </w:rPr>
    </w:lvl>
    <w:lvl w:ilvl="7" w:tplc="04090019" w:tentative="1">
      <w:start w:val="1"/>
      <w:numFmt w:val="lowerLetter"/>
      <w:lvlText w:val="%8."/>
      <w:lvlJc w:val="left"/>
      <w:pPr>
        <w:tabs>
          <w:tab w:val="num" w:pos="6100"/>
        </w:tabs>
        <w:ind w:left="6100" w:hanging="360"/>
      </w:pPr>
      <w:rPr>
        <w:rFonts w:cs="Times New Roman"/>
      </w:rPr>
    </w:lvl>
    <w:lvl w:ilvl="8" w:tplc="0409001B" w:tentative="1">
      <w:start w:val="1"/>
      <w:numFmt w:val="lowerRoman"/>
      <w:lvlText w:val="%9."/>
      <w:lvlJc w:val="right"/>
      <w:pPr>
        <w:tabs>
          <w:tab w:val="num" w:pos="6820"/>
        </w:tabs>
        <w:ind w:left="6820" w:hanging="180"/>
      </w:pPr>
      <w:rPr>
        <w:rFonts w:cs="Times New Roman"/>
      </w:rPr>
    </w:lvl>
  </w:abstractNum>
  <w:abstractNum w:abstractNumId="1">
    <w:nsid w:val="12A33A3B"/>
    <w:multiLevelType w:val="hybridMultilevel"/>
    <w:tmpl w:val="10B072C8"/>
    <w:lvl w:ilvl="0" w:tplc="20EECDB4">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130C5D30"/>
    <w:multiLevelType w:val="hybridMultilevel"/>
    <w:tmpl w:val="DB7E0402"/>
    <w:lvl w:ilvl="0" w:tplc="E86AD4F2">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
    <w:nsid w:val="1CDE24BD"/>
    <w:multiLevelType w:val="hybridMultilevel"/>
    <w:tmpl w:val="8502208A"/>
    <w:lvl w:ilvl="0" w:tplc="E530FB84">
      <w:start w:val="2"/>
      <w:numFmt w:val="bullet"/>
      <w:lvlText w:val="-"/>
      <w:lvlJc w:val="left"/>
      <w:pPr>
        <w:ind w:left="720" w:hanging="360"/>
      </w:pPr>
      <w:rPr>
        <w:rFonts w:ascii="Times New Roman" w:eastAsia="Times New Roman" w:hAnsi="Times New Roman" w:cs="Times New Roman" w:hint="default"/>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4">
    <w:nsid w:val="326F08CB"/>
    <w:multiLevelType w:val="hybridMultilevel"/>
    <w:tmpl w:val="6F2689B2"/>
    <w:lvl w:ilvl="0" w:tplc="0C742C78">
      <w:start w:val="2"/>
      <w:numFmt w:val="bullet"/>
      <w:lvlText w:val="-"/>
      <w:lvlJc w:val="left"/>
      <w:pPr>
        <w:ind w:left="927" w:hanging="360"/>
      </w:pPr>
      <w:rPr>
        <w:rFonts w:ascii="Times New Roman" w:eastAsia="Times New Roman" w:hAnsi="Times New Roman" w:cs="Times New Roman" w:hint="default"/>
        <w:b/>
      </w:rPr>
    </w:lvl>
    <w:lvl w:ilvl="1" w:tplc="04090003" w:tentative="1">
      <w:start w:val="1"/>
      <w:numFmt w:val="bullet"/>
      <w:lvlText w:val="o"/>
      <w:lvlJc w:val="left"/>
      <w:pPr>
        <w:ind w:left="1647" w:hanging="360"/>
      </w:pPr>
      <w:rPr>
        <w:rFonts w:ascii="Courier New" w:hAnsi="Courier New" w:cs="Courier New" w:hint="default"/>
      </w:rPr>
    </w:lvl>
    <w:lvl w:ilvl="2" w:tplc="04090005" w:tentative="1">
      <w:start w:val="1"/>
      <w:numFmt w:val="bullet"/>
      <w:lvlText w:val=""/>
      <w:lvlJc w:val="left"/>
      <w:pPr>
        <w:ind w:left="2367" w:hanging="360"/>
      </w:pPr>
      <w:rPr>
        <w:rFonts w:ascii="Wingdings" w:hAnsi="Wingdings" w:hint="default"/>
      </w:rPr>
    </w:lvl>
    <w:lvl w:ilvl="3" w:tplc="04090001" w:tentative="1">
      <w:start w:val="1"/>
      <w:numFmt w:val="bullet"/>
      <w:lvlText w:val=""/>
      <w:lvlJc w:val="left"/>
      <w:pPr>
        <w:ind w:left="3087" w:hanging="360"/>
      </w:pPr>
      <w:rPr>
        <w:rFonts w:ascii="Symbol" w:hAnsi="Symbol" w:hint="default"/>
      </w:rPr>
    </w:lvl>
    <w:lvl w:ilvl="4" w:tplc="04090003" w:tentative="1">
      <w:start w:val="1"/>
      <w:numFmt w:val="bullet"/>
      <w:lvlText w:val="o"/>
      <w:lvlJc w:val="left"/>
      <w:pPr>
        <w:ind w:left="3807" w:hanging="360"/>
      </w:pPr>
      <w:rPr>
        <w:rFonts w:ascii="Courier New" w:hAnsi="Courier New" w:cs="Courier New" w:hint="default"/>
      </w:rPr>
    </w:lvl>
    <w:lvl w:ilvl="5" w:tplc="04090005" w:tentative="1">
      <w:start w:val="1"/>
      <w:numFmt w:val="bullet"/>
      <w:lvlText w:val=""/>
      <w:lvlJc w:val="left"/>
      <w:pPr>
        <w:ind w:left="4527" w:hanging="360"/>
      </w:pPr>
      <w:rPr>
        <w:rFonts w:ascii="Wingdings" w:hAnsi="Wingdings" w:hint="default"/>
      </w:rPr>
    </w:lvl>
    <w:lvl w:ilvl="6" w:tplc="04090001" w:tentative="1">
      <w:start w:val="1"/>
      <w:numFmt w:val="bullet"/>
      <w:lvlText w:val=""/>
      <w:lvlJc w:val="left"/>
      <w:pPr>
        <w:ind w:left="5247" w:hanging="360"/>
      </w:pPr>
      <w:rPr>
        <w:rFonts w:ascii="Symbol" w:hAnsi="Symbol" w:hint="default"/>
      </w:rPr>
    </w:lvl>
    <w:lvl w:ilvl="7" w:tplc="04090003" w:tentative="1">
      <w:start w:val="1"/>
      <w:numFmt w:val="bullet"/>
      <w:lvlText w:val="o"/>
      <w:lvlJc w:val="left"/>
      <w:pPr>
        <w:ind w:left="5967" w:hanging="360"/>
      </w:pPr>
      <w:rPr>
        <w:rFonts w:ascii="Courier New" w:hAnsi="Courier New" w:cs="Courier New" w:hint="default"/>
      </w:rPr>
    </w:lvl>
    <w:lvl w:ilvl="8" w:tplc="04090005" w:tentative="1">
      <w:start w:val="1"/>
      <w:numFmt w:val="bullet"/>
      <w:lvlText w:val=""/>
      <w:lvlJc w:val="left"/>
      <w:pPr>
        <w:ind w:left="6687" w:hanging="360"/>
      </w:pPr>
      <w:rPr>
        <w:rFonts w:ascii="Wingdings" w:hAnsi="Wingdings" w:hint="default"/>
      </w:rPr>
    </w:lvl>
  </w:abstractNum>
  <w:abstractNum w:abstractNumId="5">
    <w:nsid w:val="36AC1E1A"/>
    <w:multiLevelType w:val="hybridMultilevel"/>
    <w:tmpl w:val="670CB2AA"/>
    <w:lvl w:ilvl="0" w:tplc="58CC0F76">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6">
    <w:nsid w:val="3E0F7964"/>
    <w:multiLevelType w:val="hybridMultilevel"/>
    <w:tmpl w:val="4C4670D0"/>
    <w:lvl w:ilvl="0" w:tplc="B366C15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
    <w:nsid w:val="3FD6433E"/>
    <w:multiLevelType w:val="hybridMultilevel"/>
    <w:tmpl w:val="DD5211FE"/>
    <w:lvl w:ilvl="0" w:tplc="B964B6B6">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8">
    <w:nsid w:val="49B31F44"/>
    <w:multiLevelType w:val="hybridMultilevel"/>
    <w:tmpl w:val="6D805AEC"/>
    <w:lvl w:ilvl="0" w:tplc="7108BEB2">
      <w:start w:val="1"/>
      <w:numFmt w:val="decimal"/>
      <w:suff w:val="space"/>
      <w:lvlText w:val="%1."/>
      <w:lvlJc w:val="left"/>
      <w:pPr>
        <w:ind w:left="927" w:hanging="360"/>
      </w:pPr>
      <w:rPr>
        <w:rFonts w:hint="default"/>
        <w:b/>
        <w:bCs/>
        <w:i w:val="0"/>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9">
    <w:nsid w:val="4EC7708E"/>
    <w:multiLevelType w:val="hybridMultilevel"/>
    <w:tmpl w:val="7E78354A"/>
    <w:lvl w:ilvl="0" w:tplc="7EDE8AC8">
      <w:start w:val="1"/>
      <w:numFmt w:val="decimal"/>
      <w:lvlText w:val="%1."/>
      <w:lvlJc w:val="left"/>
      <w:pPr>
        <w:tabs>
          <w:tab w:val="num" w:pos="1080"/>
        </w:tabs>
        <w:ind w:left="1080" w:hanging="360"/>
      </w:pPr>
      <w:rPr>
        <w:rFonts w:cs="Times New Roman" w:hint="default"/>
      </w:rPr>
    </w:lvl>
    <w:lvl w:ilvl="1" w:tplc="04090019" w:tentative="1">
      <w:start w:val="1"/>
      <w:numFmt w:val="lowerLetter"/>
      <w:lvlText w:val="%2."/>
      <w:lvlJc w:val="left"/>
      <w:pPr>
        <w:tabs>
          <w:tab w:val="num" w:pos="1800"/>
        </w:tabs>
        <w:ind w:left="1800" w:hanging="360"/>
      </w:pPr>
      <w:rPr>
        <w:rFonts w:cs="Times New Roman"/>
      </w:rPr>
    </w:lvl>
    <w:lvl w:ilvl="2" w:tplc="0409001B" w:tentative="1">
      <w:start w:val="1"/>
      <w:numFmt w:val="lowerRoman"/>
      <w:lvlText w:val="%3."/>
      <w:lvlJc w:val="right"/>
      <w:pPr>
        <w:tabs>
          <w:tab w:val="num" w:pos="2520"/>
        </w:tabs>
        <w:ind w:left="2520" w:hanging="180"/>
      </w:pPr>
      <w:rPr>
        <w:rFonts w:cs="Times New Roman"/>
      </w:rPr>
    </w:lvl>
    <w:lvl w:ilvl="3" w:tplc="0409000F" w:tentative="1">
      <w:start w:val="1"/>
      <w:numFmt w:val="decimal"/>
      <w:lvlText w:val="%4."/>
      <w:lvlJc w:val="left"/>
      <w:pPr>
        <w:tabs>
          <w:tab w:val="num" w:pos="3240"/>
        </w:tabs>
        <w:ind w:left="3240" w:hanging="360"/>
      </w:pPr>
      <w:rPr>
        <w:rFonts w:cs="Times New Roman"/>
      </w:rPr>
    </w:lvl>
    <w:lvl w:ilvl="4" w:tplc="04090019" w:tentative="1">
      <w:start w:val="1"/>
      <w:numFmt w:val="lowerLetter"/>
      <w:lvlText w:val="%5."/>
      <w:lvlJc w:val="left"/>
      <w:pPr>
        <w:tabs>
          <w:tab w:val="num" w:pos="3960"/>
        </w:tabs>
        <w:ind w:left="3960" w:hanging="360"/>
      </w:pPr>
      <w:rPr>
        <w:rFonts w:cs="Times New Roman"/>
      </w:rPr>
    </w:lvl>
    <w:lvl w:ilvl="5" w:tplc="0409001B" w:tentative="1">
      <w:start w:val="1"/>
      <w:numFmt w:val="lowerRoman"/>
      <w:lvlText w:val="%6."/>
      <w:lvlJc w:val="right"/>
      <w:pPr>
        <w:tabs>
          <w:tab w:val="num" w:pos="4680"/>
        </w:tabs>
        <w:ind w:left="4680" w:hanging="180"/>
      </w:pPr>
      <w:rPr>
        <w:rFonts w:cs="Times New Roman"/>
      </w:rPr>
    </w:lvl>
    <w:lvl w:ilvl="6" w:tplc="0409000F" w:tentative="1">
      <w:start w:val="1"/>
      <w:numFmt w:val="decimal"/>
      <w:lvlText w:val="%7."/>
      <w:lvlJc w:val="left"/>
      <w:pPr>
        <w:tabs>
          <w:tab w:val="num" w:pos="5400"/>
        </w:tabs>
        <w:ind w:left="5400" w:hanging="360"/>
      </w:pPr>
      <w:rPr>
        <w:rFonts w:cs="Times New Roman"/>
      </w:rPr>
    </w:lvl>
    <w:lvl w:ilvl="7" w:tplc="04090019" w:tentative="1">
      <w:start w:val="1"/>
      <w:numFmt w:val="lowerLetter"/>
      <w:lvlText w:val="%8."/>
      <w:lvlJc w:val="left"/>
      <w:pPr>
        <w:tabs>
          <w:tab w:val="num" w:pos="6120"/>
        </w:tabs>
        <w:ind w:left="6120" w:hanging="360"/>
      </w:pPr>
      <w:rPr>
        <w:rFonts w:cs="Times New Roman"/>
      </w:rPr>
    </w:lvl>
    <w:lvl w:ilvl="8" w:tplc="0409001B" w:tentative="1">
      <w:start w:val="1"/>
      <w:numFmt w:val="lowerRoman"/>
      <w:lvlText w:val="%9."/>
      <w:lvlJc w:val="right"/>
      <w:pPr>
        <w:tabs>
          <w:tab w:val="num" w:pos="6840"/>
        </w:tabs>
        <w:ind w:left="6840" w:hanging="180"/>
      </w:pPr>
      <w:rPr>
        <w:rFonts w:cs="Times New Roman"/>
      </w:rPr>
    </w:lvl>
  </w:abstractNum>
  <w:abstractNum w:abstractNumId="10">
    <w:nsid w:val="566F1FA9"/>
    <w:multiLevelType w:val="hybridMultilevel"/>
    <w:tmpl w:val="79B8151E"/>
    <w:lvl w:ilvl="0" w:tplc="B366C150">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1">
    <w:nsid w:val="6BA94111"/>
    <w:multiLevelType w:val="singleLevel"/>
    <w:tmpl w:val="6BA94111"/>
    <w:lvl w:ilvl="0">
      <w:start w:val="1"/>
      <w:numFmt w:val="decimal"/>
      <w:suff w:val="space"/>
      <w:lvlText w:val="%1."/>
      <w:lvlJc w:val="left"/>
    </w:lvl>
  </w:abstractNum>
  <w:abstractNum w:abstractNumId="12">
    <w:nsid w:val="7ED746C5"/>
    <w:multiLevelType w:val="hybridMultilevel"/>
    <w:tmpl w:val="88E8BBA6"/>
    <w:lvl w:ilvl="0" w:tplc="2E6C2944">
      <w:start w:val="1"/>
      <w:numFmt w:val="decimal"/>
      <w:lvlText w:val="%1."/>
      <w:lvlJc w:val="left"/>
      <w:pPr>
        <w:tabs>
          <w:tab w:val="num" w:pos="920"/>
        </w:tabs>
        <w:ind w:left="920" w:hanging="360"/>
      </w:pPr>
      <w:rPr>
        <w:rFonts w:cs="Times New Roman" w:hint="default"/>
      </w:rPr>
    </w:lvl>
    <w:lvl w:ilvl="1" w:tplc="04090019" w:tentative="1">
      <w:start w:val="1"/>
      <w:numFmt w:val="lowerLetter"/>
      <w:lvlText w:val="%2."/>
      <w:lvlJc w:val="left"/>
      <w:pPr>
        <w:tabs>
          <w:tab w:val="num" w:pos="1640"/>
        </w:tabs>
        <w:ind w:left="1640" w:hanging="360"/>
      </w:pPr>
      <w:rPr>
        <w:rFonts w:cs="Times New Roman"/>
      </w:rPr>
    </w:lvl>
    <w:lvl w:ilvl="2" w:tplc="0409001B" w:tentative="1">
      <w:start w:val="1"/>
      <w:numFmt w:val="lowerRoman"/>
      <w:lvlText w:val="%3."/>
      <w:lvlJc w:val="right"/>
      <w:pPr>
        <w:tabs>
          <w:tab w:val="num" w:pos="2360"/>
        </w:tabs>
        <w:ind w:left="2360" w:hanging="180"/>
      </w:pPr>
      <w:rPr>
        <w:rFonts w:cs="Times New Roman"/>
      </w:rPr>
    </w:lvl>
    <w:lvl w:ilvl="3" w:tplc="0409000F" w:tentative="1">
      <w:start w:val="1"/>
      <w:numFmt w:val="decimal"/>
      <w:lvlText w:val="%4."/>
      <w:lvlJc w:val="left"/>
      <w:pPr>
        <w:tabs>
          <w:tab w:val="num" w:pos="3080"/>
        </w:tabs>
        <w:ind w:left="3080" w:hanging="360"/>
      </w:pPr>
      <w:rPr>
        <w:rFonts w:cs="Times New Roman"/>
      </w:rPr>
    </w:lvl>
    <w:lvl w:ilvl="4" w:tplc="04090019" w:tentative="1">
      <w:start w:val="1"/>
      <w:numFmt w:val="lowerLetter"/>
      <w:lvlText w:val="%5."/>
      <w:lvlJc w:val="left"/>
      <w:pPr>
        <w:tabs>
          <w:tab w:val="num" w:pos="3800"/>
        </w:tabs>
        <w:ind w:left="3800" w:hanging="360"/>
      </w:pPr>
      <w:rPr>
        <w:rFonts w:cs="Times New Roman"/>
      </w:rPr>
    </w:lvl>
    <w:lvl w:ilvl="5" w:tplc="0409001B" w:tentative="1">
      <w:start w:val="1"/>
      <w:numFmt w:val="lowerRoman"/>
      <w:lvlText w:val="%6."/>
      <w:lvlJc w:val="right"/>
      <w:pPr>
        <w:tabs>
          <w:tab w:val="num" w:pos="4520"/>
        </w:tabs>
        <w:ind w:left="4520" w:hanging="180"/>
      </w:pPr>
      <w:rPr>
        <w:rFonts w:cs="Times New Roman"/>
      </w:rPr>
    </w:lvl>
    <w:lvl w:ilvl="6" w:tplc="0409000F" w:tentative="1">
      <w:start w:val="1"/>
      <w:numFmt w:val="decimal"/>
      <w:lvlText w:val="%7."/>
      <w:lvlJc w:val="left"/>
      <w:pPr>
        <w:tabs>
          <w:tab w:val="num" w:pos="5240"/>
        </w:tabs>
        <w:ind w:left="5240" w:hanging="360"/>
      </w:pPr>
      <w:rPr>
        <w:rFonts w:cs="Times New Roman"/>
      </w:rPr>
    </w:lvl>
    <w:lvl w:ilvl="7" w:tplc="04090019" w:tentative="1">
      <w:start w:val="1"/>
      <w:numFmt w:val="lowerLetter"/>
      <w:lvlText w:val="%8."/>
      <w:lvlJc w:val="left"/>
      <w:pPr>
        <w:tabs>
          <w:tab w:val="num" w:pos="5960"/>
        </w:tabs>
        <w:ind w:left="5960" w:hanging="360"/>
      </w:pPr>
      <w:rPr>
        <w:rFonts w:cs="Times New Roman"/>
      </w:rPr>
    </w:lvl>
    <w:lvl w:ilvl="8" w:tplc="0409001B" w:tentative="1">
      <w:start w:val="1"/>
      <w:numFmt w:val="lowerRoman"/>
      <w:lvlText w:val="%9."/>
      <w:lvlJc w:val="right"/>
      <w:pPr>
        <w:tabs>
          <w:tab w:val="num" w:pos="6680"/>
        </w:tabs>
        <w:ind w:left="6680" w:hanging="180"/>
      </w:pPr>
      <w:rPr>
        <w:rFonts w:cs="Times New Roman"/>
      </w:rPr>
    </w:lvl>
  </w:abstractNum>
  <w:num w:numId="1">
    <w:abstractNumId w:val="7"/>
  </w:num>
  <w:num w:numId="2">
    <w:abstractNumId w:val="0"/>
  </w:num>
  <w:num w:numId="3">
    <w:abstractNumId w:val="12"/>
  </w:num>
  <w:num w:numId="4">
    <w:abstractNumId w:val="9"/>
  </w:num>
  <w:num w:numId="5">
    <w:abstractNumId w:val="5"/>
  </w:num>
  <w:num w:numId="6">
    <w:abstractNumId w:val="2"/>
  </w:num>
  <w:num w:numId="7">
    <w:abstractNumId w:val="6"/>
  </w:num>
  <w:num w:numId="8">
    <w:abstractNumId w:val="10"/>
  </w:num>
  <w:num w:numId="9">
    <w:abstractNumId w:val="1"/>
  </w:num>
  <w:num w:numId="10">
    <w:abstractNumId w:val="11"/>
  </w:num>
  <w:num w:numId="11">
    <w:abstractNumId w:val="4"/>
  </w:num>
  <w:num w:numId="12">
    <w:abstractNumId w:val="8"/>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3"/>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3B16"/>
    <w:rsid w:val="000014FB"/>
    <w:rsid w:val="0000199D"/>
    <w:rsid w:val="00002FFE"/>
    <w:rsid w:val="000049A3"/>
    <w:rsid w:val="000050FF"/>
    <w:rsid w:val="0001020E"/>
    <w:rsid w:val="00014AB2"/>
    <w:rsid w:val="00014E84"/>
    <w:rsid w:val="00015E4E"/>
    <w:rsid w:val="00020898"/>
    <w:rsid w:val="000216F6"/>
    <w:rsid w:val="000225E1"/>
    <w:rsid w:val="0002353B"/>
    <w:rsid w:val="00024BC1"/>
    <w:rsid w:val="00024C77"/>
    <w:rsid w:val="00025485"/>
    <w:rsid w:val="00026178"/>
    <w:rsid w:val="0002767E"/>
    <w:rsid w:val="0003338D"/>
    <w:rsid w:val="00033A24"/>
    <w:rsid w:val="00034BCE"/>
    <w:rsid w:val="0003786E"/>
    <w:rsid w:val="00037CC4"/>
    <w:rsid w:val="00042E93"/>
    <w:rsid w:val="000438A4"/>
    <w:rsid w:val="00044E14"/>
    <w:rsid w:val="00044E86"/>
    <w:rsid w:val="000453E3"/>
    <w:rsid w:val="00050001"/>
    <w:rsid w:val="00054ED5"/>
    <w:rsid w:val="00055430"/>
    <w:rsid w:val="000559A5"/>
    <w:rsid w:val="00056384"/>
    <w:rsid w:val="00056416"/>
    <w:rsid w:val="00056D26"/>
    <w:rsid w:val="00063CE8"/>
    <w:rsid w:val="0006507E"/>
    <w:rsid w:val="00065436"/>
    <w:rsid w:val="00065D4C"/>
    <w:rsid w:val="000677B1"/>
    <w:rsid w:val="00070253"/>
    <w:rsid w:val="00072BC0"/>
    <w:rsid w:val="00073942"/>
    <w:rsid w:val="00075974"/>
    <w:rsid w:val="000766C2"/>
    <w:rsid w:val="00076858"/>
    <w:rsid w:val="0008110D"/>
    <w:rsid w:val="00081904"/>
    <w:rsid w:val="000821BB"/>
    <w:rsid w:val="00083318"/>
    <w:rsid w:val="000848D5"/>
    <w:rsid w:val="000859FD"/>
    <w:rsid w:val="000869A3"/>
    <w:rsid w:val="00091931"/>
    <w:rsid w:val="00091EEB"/>
    <w:rsid w:val="00092BD3"/>
    <w:rsid w:val="000939C6"/>
    <w:rsid w:val="000953C6"/>
    <w:rsid w:val="0009617E"/>
    <w:rsid w:val="00096206"/>
    <w:rsid w:val="0009636D"/>
    <w:rsid w:val="00096666"/>
    <w:rsid w:val="000973CC"/>
    <w:rsid w:val="00097B7F"/>
    <w:rsid w:val="000A1EEA"/>
    <w:rsid w:val="000A6205"/>
    <w:rsid w:val="000A7310"/>
    <w:rsid w:val="000B0AE9"/>
    <w:rsid w:val="000B1116"/>
    <w:rsid w:val="000B31EC"/>
    <w:rsid w:val="000B39ED"/>
    <w:rsid w:val="000B4AA4"/>
    <w:rsid w:val="000B5B7D"/>
    <w:rsid w:val="000B5C42"/>
    <w:rsid w:val="000B5EE2"/>
    <w:rsid w:val="000B6C3E"/>
    <w:rsid w:val="000B773D"/>
    <w:rsid w:val="000C0435"/>
    <w:rsid w:val="000C2F46"/>
    <w:rsid w:val="000C48E1"/>
    <w:rsid w:val="000C5043"/>
    <w:rsid w:val="000C51E3"/>
    <w:rsid w:val="000C76DE"/>
    <w:rsid w:val="000C7ED8"/>
    <w:rsid w:val="000D0F34"/>
    <w:rsid w:val="000D3432"/>
    <w:rsid w:val="000D3ACB"/>
    <w:rsid w:val="000D3EC6"/>
    <w:rsid w:val="000D497A"/>
    <w:rsid w:val="000D5440"/>
    <w:rsid w:val="000D553C"/>
    <w:rsid w:val="000D693A"/>
    <w:rsid w:val="000D7C43"/>
    <w:rsid w:val="000D7CD1"/>
    <w:rsid w:val="000E1F6F"/>
    <w:rsid w:val="000E3675"/>
    <w:rsid w:val="000E4D2D"/>
    <w:rsid w:val="000E5C71"/>
    <w:rsid w:val="000F08C2"/>
    <w:rsid w:val="000F1970"/>
    <w:rsid w:val="000F3CA1"/>
    <w:rsid w:val="000F4F38"/>
    <w:rsid w:val="000F58AD"/>
    <w:rsid w:val="000F7747"/>
    <w:rsid w:val="000F7BFD"/>
    <w:rsid w:val="00101535"/>
    <w:rsid w:val="001030DC"/>
    <w:rsid w:val="00104ED6"/>
    <w:rsid w:val="00107EF1"/>
    <w:rsid w:val="00111937"/>
    <w:rsid w:val="00111970"/>
    <w:rsid w:val="00112D36"/>
    <w:rsid w:val="001141D1"/>
    <w:rsid w:val="0011637E"/>
    <w:rsid w:val="00116FB0"/>
    <w:rsid w:val="0012564F"/>
    <w:rsid w:val="001313AE"/>
    <w:rsid w:val="00131FAC"/>
    <w:rsid w:val="0013333D"/>
    <w:rsid w:val="00134F85"/>
    <w:rsid w:val="00135BC9"/>
    <w:rsid w:val="00140B90"/>
    <w:rsid w:val="00141257"/>
    <w:rsid w:val="0014485C"/>
    <w:rsid w:val="00144D92"/>
    <w:rsid w:val="0014523F"/>
    <w:rsid w:val="0014642E"/>
    <w:rsid w:val="00146B84"/>
    <w:rsid w:val="00147BC9"/>
    <w:rsid w:val="00150256"/>
    <w:rsid w:val="00154EB0"/>
    <w:rsid w:val="00155529"/>
    <w:rsid w:val="001564F1"/>
    <w:rsid w:val="001575F9"/>
    <w:rsid w:val="00157BE0"/>
    <w:rsid w:val="00160770"/>
    <w:rsid w:val="00161ECC"/>
    <w:rsid w:val="001643CD"/>
    <w:rsid w:val="00165533"/>
    <w:rsid w:val="00167C8D"/>
    <w:rsid w:val="00170FB5"/>
    <w:rsid w:val="00175689"/>
    <w:rsid w:val="00175C3B"/>
    <w:rsid w:val="00180DC0"/>
    <w:rsid w:val="00182D48"/>
    <w:rsid w:val="001836E0"/>
    <w:rsid w:val="00193435"/>
    <w:rsid w:val="001938E9"/>
    <w:rsid w:val="00193D58"/>
    <w:rsid w:val="00193F7C"/>
    <w:rsid w:val="00194DBE"/>
    <w:rsid w:val="0019623B"/>
    <w:rsid w:val="0019746C"/>
    <w:rsid w:val="00197D38"/>
    <w:rsid w:val="001A0D8E"/>
    <w:rsid w:val="001A1B54"/>
    <w:rsid w:val="001A2DEB"/>
    <w:rsid w:val="001A5A4B"/>
    <w:rsid w:val="001A65F6"/>
    <w:rsid w:val="001A6A9F"/>
    <w:rsid w:val="001A7108"/>
    <w:rsid w:val="001A7871"/>
    <w:rsid w:val="001B32D3"/>
    <w:rsid w:val="001B566E"/>
    <w:rsid w:val="001B699B"/>
    <w:rsid w:val="001B69AB"/>
    <w:rsid w:val="001C067B"/>
    <w:rsid w:val="001C0E93"/>
    <w:rsid w:val="001C14D2"/>
    <w:rsid w:val="001C1C7F"/>
    <w:rsid w:val="001C2ECD"/>
    <w:rsid w:val="001C35A5"/>
    <w:rsid w:val="001C3F57"/>
    <w:rsid w:val="001D2FDC"/>
    <w:rsid w:val="001D5C95"/>
    <w:rsid w:val="001D61FE"/>
    <w:rsid w:val="001D6448"/>
    <w:rsid w:val="001D6A95"/>
    <w:rsid w:val="001E2E19"/>
    <w:rsid w:val="001E3A61"/>
    <w:rsid w:val="001E4DDE"/>
    <w:rsid w:val="001F362E"/>
    <w:rsid w:val="001F4653"/>
    <w:rsid w:val="001F5AE0"/>
    <w:rsid w:val="001F6405"/>
    <w:rsid w:val="001F797E"/>
    <w:rsid w:val="00200073"/>
    <w:rsid w:val="00200B00"/>
    <w:rsid w:val="002010AE"/>
    <w:rsid w:val="00203255"/>
    <w:rsid w:val="00204204"/>
    <w:rsid w:val="00205304"/>
    <w:rsid w:val="00207BAC"/>
    <w:rsid w:val="00211261"/>
    <w:rsid w:val="00211B78"/>
    <w:rsid w:val="0021211E"/>
    <w:rsid w:val="00215233"/>
    <w:rsid w:val="00215FE2"/>
    <w:rsid w:val="00225944"/>
    <w:rsid w:val="002266F2"/>
    <w:rsid w:val="00226E3D"/>
    <w:rsid w:val="0022734A"/>
    <w:rsid w:val="0023073B"/>
    <w:rsid w:val="00231872"/>
    <w:rsid w:val="00231F51"/>
    <w:rsid w:val="002320D3"/>
    <w:rsid w:val="002347EA"/>
    <w:rsid w:val="00237A7C"/>
    <w:rsid w:val="00242B25"/>
    <w:rsid w:val="00242F3A"/>
    <w:rsid w:val="00244C28"/>
    <w:rsid w:val="00244D59"/>
    <w:rsid w:val="00245F25"/>
    <w:rsid w:val="00246E22"/>
    <w:rsid w:val="0025140F"/>
    <w:rsid w:val="0025208F"/>
    <w:rsid w:val="00252397"/>
    <w:rsid w:val="00256289"/>
    <w:rsid w:val="0025638E"/>
    <w:rsid w:val="002563CA"/>
    <w:rsid w:val="00256F2D"/>
    <w:rsid w:val="0026010E"/>
    <w:rsid w:val="00260338"/>
    <w:rsid w:val="00260923"/>
    <w:rsid w:val="00262FE8"/>
    <w:rsid w:val="0026307D"/>
    <w:rsid w:val="00264493"/>
    <w:rsid w:val="00266150"/>
    <w:rsid w:val="00267EB1"/>
    <w:rsid w:val="0027153C"/>
    <w:rsid w:val="00273A79"/>
    <w:rsid w:val="00275904"/>
    <w:rsid w:val="0028033D"/>
    <w:rsid w:val="00280A3A"/>
    <w:rsid w:val="00281EC4"/>
    <w:rsid w:val="00282B0C"/>
    <w:rsid w:val="0028383A"/>
    <w:rsid w:val="00284139"/>
    <w:rsid w:val="002850C6"/>
    <w:rsid w:val="0028638D"/>
    <w:rsid w:val="0028665E"/>
    <w:rsid w:val="0028704B"/>
    <w:rsid w:val="00291383"/>
    <w:rsid w:val="00291820"/>
    <w:rsid w:val="00292099"/>
    <w:rsid w:val="00293516"/>
    <w:rsid w:val="00293CFC"/>
    <w:rsid w:val="00295C27"/>
    <w:rsid w:val="00297F9C"/>
    <w:rsid w:val="002A0C31"/>
    <w:rsid w:val="002A2205"/>
    <w:rsid w:val="002A2B3C"/>
    <w:rsid w:val="002A5E35"/>
    <w:rsid w:val="002A6426"/>
    <w:rsid w:val="002B019E"/>
    <w:rsid w:val="002B0826"/>
    <w:rsid w:val="002B1E81"/>
    <w:rsid w:val="002B5E22"/>
    <w:rsid w:val="002B7906"/>
    <w:rsid w:val="002C07D3"/>
    <w:rsid w:val="002C1A56"/>
    <w:rsid w:val="002C2E96"/>
    <w:rsid w:val="002D0223"/>
    <w:rsid w:val="002D07AE"/>
    <w:rsid w:val="002D1134"/>
    <w:rsid w:val="002D3D8A"/>
    <w:rsid w:val="002D5174"/>
    <w:rsid w:val="002D654A"/>
    <w:rsid w:val="002D75D2"/>
    <w:rsid w:val="002E034F"/>
    <w:rsid w:val="002E05C9"/>
    <w:rsid w:val="002E3898"/>
    <w:rsid w:val="002F39CA"/>
    <w:rsid w:val="002F3D29"/>
    <w:rsid w:val="002F4002"/>
    <w:rsid w:val="002F7F4F"/>
    <w:rsid w:val="00302C1E"/>
    <w:rsid w:val="00303750"/>
    <w:rsid w:val="0030392B"/>
    <w:rsid w:val="00304225"/>
    <w:rsid w:val="00304EF2"/>
    <w:rsid w:val="00307031"/>
    <w:rsid w:val="00307C6D"/>
    <w:rsid w:val="003110E2"/>
    <w:rsid w:val="0031188B"/>
    <w:rsid w:val="00312A94"/>
    <w:rsid w:val="00312F39"/>
    <w:rsid w:val="00313239"/>
    <w:rsid w:val="00314761"/>
    <w:rsid w:val="0031583F"/>
    <w:rsid w:val="00320DF4"/>
    <w:rsid w:val="00321D91"/>
    <w:rsid w:val="00330EC8"/>
    <w:rsid w:val="00331098"/>
    <w:rsid w:val="0033133F"/>
    <w:rsid w:val="00333141"/>
    <w:rsid w:val="00333DC1"/>
    <w:rsid w:val="00334A26"/>
    <w:rsid w:val="00337EB7"/>
    <w:rsid w:val="00340C64"/>
    <w:rsid w:val="00340F2F"/>
    <w:rsid w:val="00341F91"/>
    <w:rsid w:val="00346270"/>
    <w:rsid w:val="003479F7"/>
    <w:rsid w:val="003501B7"/>
    <w:rsid w:val="003517D4"/>
    <w:rsid w:val="00351B5F"/>
    <w:rsid w:val="0035232E"/>
    <w:rsid w:val="003540D4"/>
    <w:rsid w:val="0035427C"/>
    <w:rsid w:val="00354471"/>
    <w:rsid w:val="003547D1"/>
    <w:rsid w:val="0035499C"/>
    <w:rsid w:val="00357294"/>
    <w:rsid w:val="00357445"/>
    <w:rsid w:val="003622C2"/>
    <w:rsid w:val="00362C96"/>
    <w:rsid w:val="00363403"/>
    <w:rsid w:val="00364A26"/>
    <w:rsid w:val="00364BDF"/>
    <w:rsid w:val="00364DD1"/>
    <w:rsid w:val="00364DDD"/>
    <w:rsid w:val="00364F1D"/>
    <w:rsid w:val="00365D0A"/>
    <w:rsid w:val="00366B4D"/>
    <w:rsid w:val="00370431"/>
    <w:rsid w:val="00370C98"/>
    <w:rsid w:val="00370DCA"/>
    <w:rsid w:val="00372071"/>
    <w:rsid w:val="00373794"/>
    <w:rsid w:val="00374185"/>
    <w:rsid w:val="00374295"/>
    <w:rsid w:val="00375875"/>
    <w:rsid w:val="00380FFB"/>
    <w:rsid w:val="0038127D"/>
    <w:rsid w:val="003823C6"/>
    <w:rsid w:val="0038494F"/>
    <w:rsid w:val="0038576B"/>
    <w:rsid w:val="00386D04"/>
    <w:rsid w:val="00387E2A"/>
    <w:rsid w:val="00390A45"/>
    <w:rsid w:val="0039250C"/>
    <w:rsid w:val="00392A1F"/>
    <w:rsid w:val="00394202"/>
    <w:rsid w:val="00394D26"/>
    <w:rsid w:val="00396663"/>
    <w:rsid w:val="003A0D70"/>
    <w:rsid w:val="003A3020"/>
    <w:rsid w:val="003A66E1"/>
    <w:rsid w:val="003B04F0"/>
    <w:rsid w:val="003B0D46"/>
    <w:rsid w:val="003B105E"/>
    <w:rsid w:val="003B4013"/>
    <w:rsid w:val="003B40AA"/>
    <w:rsid w:val="003B5233"/>
    <w:rsid w:val="003B61D2"/>
    <w:rsid w:val="003B7C9A"/>
    <w:rsid w:val="003C559D"/>
    <w:rsid w:val="003C7D3D"/>
    <w:rsid w:val="003D06DD"/>
    <w:rsid w:val="003D0EC9"/>
    <w:rsid w:val="003D13D9"/>
    <w:rsid w:val="003D1C04"/>
    <w:rsid w:val="003D36C3"/>
    <w:rsid w:val="003D38EC"/>
    <w:rsid w:val="003D3D28"/>
    <w:rsid w:val="003D4336"/>
    <w:rsid w:val="003D5D62"/>
    <w:rsid w:val="003D6C60"/>
    <w:rsid w:val="003D7031"/>
    <w:rsid w:val="003D7107"/>
    <w:rsid w:val="003D7B18"/>
    <w:rsid w:val="003E02EE"/>
    <w:rsid w:val="003E305E"/>
    <w:rsid w:val="003E38D7"/>
    <w:rsid w:val="003E60B7"/>
    <w:rsid w:val="003E72A7"/>
    <w:rsid w:val="00400D1D"/>
    <w:rsid w:val="004047AD"/>
    <w:rsid w:val="00404B75"/>
    <w:rsid w:val="00405D98"/>
    <w:rsid w:val="004064A6"/>
    <w:rsid w:val="0040709A"/>
    <w:rsid w:val="00407314"/>
    <w:rsid w:val="00412718"/>
    <w:rsid w:val="00414B3B"/>
    <w:rsid w:val="00416C7D"/>
    <w:rsid w:val="0042075A"/>
    <w:rsid w:val="00420D75"/>
    <w:rsid w:val="00421467"/>
    <w:rsid w:val="00423EA5"/>
    <w:rsid w:val="004270B6"/>
    <w:rsid w:val="0042745B"/>
    <w:rsid w:val="00427AF4"/>
    <w:rsid w:val="00427C6F"/>
    <w:rsid w:val="0043003E"/>
    <w:rsid w:val="004318AD"/>
    <w:rsid w:val="00432279"/>
    <w:rsid w:val="004362AD"/>
    <w:rsid w:val="00443F03"/>
    <w:rsid w:val="0044558E"/>
    <w:rsid w:val="00445A56"/>
    <w:rsid w:val="00446584"/>
    <w:rsid w:val="00451938"/>
    <w:rsid w:val="00455648"/>
    <w:rsid w:val="004559C2"/>
    <w:rsid w:val="004563CC"/>
    <w:rsid w:val="004609CD"/>
    <w:rsid w:val="00461570"/>
    <w:rsid w:val="004621EC"/>
    <w:rsid w:val="0046282F"/>
    <w:rsid w:val="00463D1D"/>
    <w:rsid w:val="00470936"/>
    <w:rsid w:val="00472462"/>
    <w:rsid w:val="00473B7D"/>
    <w:rsid w:val="004772F7"/>
    <w:rsid w:val="00477FC7"/>
    <w:rsid w:val="004859F9"/>
    <w:rsid w:val="00487BC7"/>
    <w:rsid w:val="00493844"/>
    <w:rsid w:val="004954A0"/>
    <w:rsid w:val="00496418"/>
    <w:rsid w:val="00496DAB"/>
    <w:rsid w:val="004B35B3"/>
    <w:rsid w:val="004C0429"/>
    <w:rsid w:val="004C21A6"/>
    <w:rsid w:val="004C2B27"/>
    <w:rsid w:val="004C3B16"/>
    <w:rsid w:val="004C40EC"/>
    <w:rsid w:val="004C74CF"/>
    <w:rsid w:val="004D28E1"/>
    <w:rsid w:val="004D47E7"/>
    <w:rsid w:val="004D4AD1"/>
    <w:rsid w:val="004D57C0"/>
    <w:rsid w:val="004D5DED"/>
    <w:rsid w:val="004E018F"/>
    <w:rsid w:val="004E2180"/>
    <w:rsid w:val="004E2C8D"/>
    <w:rsid w:val="004E3087"/>
    <w:rsid w:val="004E33EF"/>
    <w:rsid w:val="004E3BCE"/>
    <w:rsid w:val="004E4505"/>
    <w:rsid w:val="004E776B"/>
    <w:rsid w:val="004F051E"/>
    <w:rsid w:val="004F0596"/>
    <w:rsid w:val="004F09D9"/>
    <w:rsid w:val="004F3A42"/>
    <w:rsid w:val="004F4627"/>
    <w:rsid w:val="00501E03"/>
    <w:rsid w:val="005022B3"/>
    <w:rsid w:val="005033B3"/>
    <w:rsid w:val="005046DA"/>
    <w:rsid w:val="005079C9"/>
    <w:rsid w:val="00507E02"/>
    <w:rsid w:val="005101F8"/>
    <w:rsid w:val="00511668"/>
    <w:rsid w:val="00512157"/>
    <w:rsid w:val="00513F50"/>
    <w:rsid w:val="0051437C"/>
    <w:rsid w:val="00520C66"/>
    <w:rsid w:val="00523A46"/>
    <w:rsid w:val="00524834"/>
    <w:rsid w:val="005251CA"/>
    <w:rsid w:val="00525234"/>
    <w:rsid w:val="0053138E"/>
    <w:rsid w:val="0053795B"/>
    <w:rsid w:val="0054079B"/>
    <w:rsid w:val="005416BB"/>
    <w:rsid w:val="00541F26"/>
    <w:rsid w:val="005432E5"/>
    <w:rsid w:val="00545771"/>
    <w:rsid w:val="00545AF9"/>
    <w:rsid w:val="005514DF"/>
    <w:rsid w:val="00552189"/>
    <w:rsid w:val="00553FBE"/>
    <w:rsid w:val="00557610"/>
    <w:rsid w:val="00561DC0"/>
    <w:rsid w:val="00563420"/>
    <w:rsid w:val="00564166"/>
    <w:rsid w:val="00565563"/>
    <w:rsid w:val="00565865"/>
    <w:rsid w:val="005664CB"/>
    <w:rsid w:val="005665EA"/>
    <w:rsid w:val="00566E25"/>
    <w:rsid w:val="005703A0"/>
    <w:rsid w:val="005755E4"/>
    <w:rsid w:val="00576470"/>
    <w:rsid w:val="0057779C"/>
    <w:rsid w:val="005845C8"/>
    <w:rsid w:val="00586E33"/>
    <w:rsid w:val="0058742F"/>
    <w:rsid w:val="00587482"/>
    <w:rsid w:val="0059226C"/>
    <w:rsid w:val="005924B5"/>
    <w:rsid w:val="00594276"/>
    <w:rsid w:val="005963A5"/>
    <w:rsid w:val="005973B2"/>
    <w:rsid w:val="00597B6A"/>
    <w:rsid w:val="005A2ED0"/>
    <w:rsid w:val="005A7C0E"/>
    <w:rsid w:val="005A7F15"/>
    <w:rsid w:val="005B1AE3"/>
    <w:rsid w:val="005B53ED"/>
    <w:rsid w:val="005B55C0"/>
    <w:rsid w:val="005B7030"/>
    <w:rsid w:val="005C11F7"/>
    <w:rsid w:val="005C3659"/>
    <w:rsid w:val="005C39F2"/>
    <w:rsid w:val="005C5561"/>
    <w:rsid w:val="005C7C1D"/>
    <w:rsid w:val="005C7D40"/>
    <w:rsid w:val="005D10A7"/>
    <w:rsid w:val="005D18B0"/>
    <w:rsid w:val="005D1DC6"/>
    <w:rsid w:val="005D24F2"/>
    <w:rsid w:val="005D2591"/>
    <w:rsid w:val="005D3217"/>
    <w:rsid w:val="005D5EFB"/>
    <w:rsid w:val="005E3696"/>
    <w:rsid w:val="005E5F44"/>
    <w:rsid w:val="005E5FDC"/>
    <w:rsid w:val="005E6327"/>
    <w:rsid w:val="005E6DFB"/>
    <w:rsid w:val="005E74B1"/>
    <w:rsid w:val="005E761B"/>
    <w:rsid w:val="005F07CF"/>
    <w:rsid w:val="005F09F4"/>
    <w:rsid w:val="005F0FF8"/>
    <w:rsid w:val="005F4863"/>
    <w:rsid w:val="005F5109"/>
    <w:rsid w:val="005F6183"/>
    <w:rsid w:val="005F7399"/>
    <w:rsid w:val="005F7AFC"/>
    <w:rsid w:val="0060049F"/>
    <w:rsid w:val="0060312F"/>
    <w:rsid w:val="006049BD"/>
    <w:rsid w:val="00605A9A"/>
    <w:rsid w:val="006064D5"/>
    <w:rsid w:val="006068BC"/>
    <w:rsid w:val="00614F1D"/>
    <w:rsid w:val="00615A18"/>
    <w:rsid w:val="00617172"/>
    <w:rsid w:val="00623E6A"/>
    <w:rsid w:val="006355C7"/>
    <w:rsid w:val="006371BC"/>
    <w:rsid w:val="00637EBC"/>
    <w:rsid w:val="00640C2B"/>
    <w:rsid w:val="00641DE3"/>
    <w:rsid w:val="0064313A"/>
    <w:rsid w:val="00645FC6"/>
    <w:rsid w:val="00646783"/>
    <w:rsid w:val="00646EBA"/>
    <w:rsid w:val="00647A45"/>
    <w:rsid w:val="00653956"/>
    <w:rsid w:val="00654F27"/>
    <w:rsid w:val="00655835"/>
    <w:rsid w:val="00655CF9"/>
    <w:rsid w:val="00655F8A"/>
    <w:rsid w:val="00657291"/>
    <w:rsid w:val="0066236D"/>
    <w:rsid w:val="006636E1"/>
    <w:rsid w:val="00663A29"/>
    <w:rsid w:val="006644F0"/>
    <w:rsid w:val="006649B0"/>
    <w:rsid w:val="00665B02"/>
    <w:rsid w:val="006701BE"/>
    <w:rsid w:val="00670430"/>
    <w:rsid w:val="00670D66"/>
    <w:rsid w:val="0067101C"/>
    <w:rsid w:val="00671A96"/>
    <w:rsid w:val="006732DB"/>
    <w:rsid w:val="00673480"/>
    <w:rsid w:val="00674EF9"/>
    <w:rsid w:val="006775E7"/>
    <w:rsid w:val="00677C9A"/>
    <w:rsid w:val="00680E51"/>
    <w:rsid w:val="00684135"/>
    <w:rsid w:val="0068497C"/>
    <w:rsid w:val="00687C0C"/>
    <w:rsid w:val="0069357D"/>
    <w:rsid w:val="006A0072"/>
    <w:rsid w:val="006A05BC"/>
    <w:rsid w:val="006A09AA"/>
    <w:rsid w:val="006A658A"/>
    <w:rsid w:val="006A68CF"/>
    <w:rsid w:val="006A6A44"/>
    <w:rsid w:val="006C1E47"/>
    <w:rsid w:val="006C3719"/>
    <w:rsid w:val="006C6D97"/>
    <w:rsid w:val="006C7137"/>
    <w:rsid w:val="006C790C"/>
    <w:rsid w:val="006D09FA"/>
    <w:rsid w:val="006D5AA0"/>
    <w:rsid w:val="006D74B6"/>
    <w:rsid w:val="006E0538"/>
    <w:rsid w:val="006E1B60"/>
    <w:rsid w:val="006E2061"/>
    <w:rsid w:val="006E48BC"/>
    <w:rsid w:val="006E533A"/>
    <w:rsid w:val="006E606B"/>
    <w:rsid w:val="006E661E"/>
    <w:rsid w:val="006F0E21"/>
    <w:rsid w:val="006F15C8"/>
    <w:rsid w:val="006F500C"/>
    <w:rsid w:val="006F546D"/>
    <w:rsid w:val="006F5F12"/>
    <w:rsid w:val="006F6602"/>
    <w:rsid w:val="006F75C0"/>
    <w:rsid w:val="007010BD"/>
    <w:rsid w:val="0070292C"/>
    <w:rsid w:val="00703F2A"/>
    <w:rsid w:val="00707764"/>
    <w:rsid w:val="00707890"/>
    <w:rsid w:val="00707E4E"/>
    <w:rsid w:val="007101FE"/>
    <w:rsid w:val="0071341D"/>
    <w:rsid w:val="007161AC"/>
    <w:rsid w:val="00717002"/>
    <w:rsid w:val="0071728B"/>
    <w:rsid w:val="0071791B"/>
    <w:rsid w:val="007212BC"/>
    <w:rsid w:val="0072301A"/>
    <w:rsid w:val="00726488"/>
    <w:rsid w:val="00726557"/>
    <w:rsid w:val="007308C0"/>
    <w:rsid w:val="00733E85"/>
    <w:rsid w:val="007405C1"/>
    <w:rsid w:val="00740DBC"/>
    <w:rsid w:val="007411F5"/>
    <w:rsid w:val="0074127D"/>
    <w:rsid w:val="00745B49"/>
    <w:rsid w:val="00746924"/>
    <w:rsid w:val="00751011"/>
    <w:rsid w:val="007517BF"/>
    <w:rsid w:val="0075187D"/>
    <w:rsid w:val="00752521"/>
    <w:rsid w:val="007537DC"/>
    <w:rsid w:val="00753D2C"/>
    <w:rsid w:val="00755ADB"/>
    <w:rsid w:val="00757AAF"/>
    <w:rsid w:val="0076047D"/>
    <w:rsid w:val="0076132F"/>
    <w:rsid w:val="007617E0"/>
    <w:rsid w:val="00761A78"/>
    <w:rsid w:val="007621CE"/>
    <w:rsid w:val="0076718D"/>
    <w:rsid w:val="0077116A"/>
    <w:rsid w:val="0077187E"/>
    <w:rsid w:val="00772158"/>
    <w:rsid w:val="0077280E"/>
    <w:rsid w:val="00774CB9"/>
    <w:rsid w:val="007772EB"/>
    <w:rsid w:val="00777BF9"/>
    <w:rsid w:val="00780865"/>
    <w:rsid w:val="00784203"/>
    <w:rsid w:val="00784EA4"/>
    <w:rsid w:val="00787842"/>
    <w:rsid w:val="00787B7C"/>
    <w:rsid w:val="00790C8A"/>
    <w:rsid w:val="00792333"/>
    <w:rsid w:val="00793004"/>
    <w:rsid w:val="00795879"/>
    <w:rsid w:val="00795FDB"/>
    <w:rsid w:val="00796D88"/>
    <w:rsid w:val="00797DDD"/>
    <w:rsid w:val="00797F1E"/>
    <w:rsid w:val="007A1481"/>
    <w:rsid w:val="007A30E8"/>
    <w:rsid w:val="007A3E0F"/>
    <w:rsid w:val="007A53CC"/>
    <w:rsid w:val="007A59FB"/>
    <w:rsid w:val="007B40B1"/>
    <w:rsid w:val="007B49E4"/>
    <w:rsid w:val="007B5963"/>
    <w:rsid w:val="007B64C9"/>
    <w:rsid w:val="007C21DD"/>
    <w:rsid w:val="007C36ED"/>
    <w:rsid w:val="007C3F9A"/>
    <w:rsid w:val="007C49B6"/>
    <w:rsid w:val="007D3E59"/>
    <w:rsid w:val="007D6591"/>
    <w:rsid w:val="007D68AD"/>
    <w:rsid w:val="007D7E25"/>
    <w:rsid w:val="007D7F77"/>
    <w:rsid w:val="007E0F6B"/>
    <w:rsid w:val="007E1D3A"/>
    <w:rsid w:val="007E4090"/>
    <w:rsid w:val="007E4E35"/>
    <w:rsid w:val="007E5BF6"/>
    <w:rsid w:val="007F0315"/>
    <w:rsid w:val="007F0CD4"/>
    <w:rsid w:val="007F244F"/>
    <w:rsid w:val="007F2552"/>
    <w:rsid w:val="007F6D3A"/>
    <w:rsid w:val="007F7EB7"/>
    <w:rsid w:val="00802392"/>
    <w:rsid w:val="00804BBA"/>
    <w:rsid w:val="00805457"/>
    <w:rsid w:val="0080650F"/>
    <w:rsid w:val="00814755"/>
    <w:rsid w:val="00815FA9"/>
    <w:rsid w:val="0081702C"/>
    <w:rsid w:val="0081784A"/>
    <w:rsid w:val="00823ABC"/>
    <w:rsid w:val="00823DC0"/>
    <w:rsid w:val="00824517"/>
    <w:rsid w:val="0082452B"/>
    <w:rsid w:val="008264EB"/>
    <w:rsid w:val="0082719C"/>
    <w:rsid w:val="00830EDF"/>
    <w:rsid w:val="0083343A"/>
    <w:rsid w:val="008364F8"/>
    <w:rsid w:val="0083766A"/>
    <w:rsid w:val="008379C9"/>
    <w:rsid w:val="008422E8"/>
    <w:rsid w:val="00843E46"/>
    <w:rsid w:val="0084515A"/>
    <w:rsid w:val="008453C2"/>
    <w:rsid w:val="0084540C"/>
    <w:rsid w:val="00845DB9"/>
    <w:rsid w:val="0084701C"/>
    <w:rsid w:val="008479D0"/>
    <w:rsid w:val="00852D09"/>
    <w:rsid w:val="0085316F"/>
    <w:rsid w:val="0085477E"/>
    <w:rsid w:val="008553CE"/>
    <w:rsid w:val="0085706F"/>
    <w:rsid w:val="0086028E"/>
    <w:rsid w:val="00863145"/>
    <w:rsid w:val="00864470"/>
    <w:rsid w:val="0086541A"/>
    <w:rsid w:val="00867504"/>
    <w:rsid w:val="00867AF3"/>
    <w:rsid w:val="00870756"/>
    <w:rsid w:val="00870DB3"/>
    <w:rsid w:val="00872052"/>
    <w:rsid w:val="0087519F"/>
    <w:rsid w:val="008765E0"/>
    <w:rsid w:val="008777E9"/>
    <w:rsid w:val="00885292"/>
    <w:rsid w:val="00885AA7"/>
    <w:rsid w:val="008866B4"/>
    <w:rsid w:val="008869E8"/>
    <w:rsid w:val="00891BBF"/>
    <w:rsid w:val="0089763A"/>
    <w:rsid w:val="008A2A63"/>
    <w:rsid w:val="008A4D46"/>
    <w:rsid w:val="008A5374"/>
    <w:rsid w:val="008A5450"/>
    <w:rsid w:val="008A58E6"/>
    <w:rsid w:val="008A683D"/>
    <w:rsid w:val="008B1B66"/>
    <w:rsid w:val="008B2EE9"/>
    <w:rsid w:val="008B5590"/>
    <w:rsid w:val="008B5B85"/>
    <w:rsid w:val="008B6841"/>
    <w:rsid w:val="008B7672"/>
    <w:rsid w:val="008B7D88"/>
    <w:rsid w:val="008C1345"/>
    <w:rsid w:val="008C1E65"/>
    <w:rsid w:val="008C48EF"/>
    <w:rsid w:val="008C55D8"/>
    <w:rsid w:val="008D0D6A"/>
    <w:rsid w:val="008D6D3D"/>
    <w:rsid w:val="008E0460"/>
    <w:rsid w:val="008E4D8F"/>
    <w:rsid w:val="008E501A"/>
    <w:rsid w:val="008E5BFE"/>
    <w:rsid w:val="008E704C"/>
    <w:rsid w:val="008E7D8C"/>
    <w:rsid w:val="008F0203"/>
    <w:rsid w:val="008F0568"/>
    <w:rsid w:val="008F2A5A"/>
    <w:rsid w:val="008F4CCE"/>
    <w:rsid w:val="008F647C"/>
    <w:rsid w:val="008F6D06"/>
    <w:rsid w:val="008F6F0B"/>
    <w:rsid w:val="008F7247"/>
    <w:rsid w:val="0090774D"/>
    <w:rsid w:val="00907E20"/>
    <w:rsid w:val="009101DC"/>
    <w:rsid w:val="00910F47"/>
    <w:rsid w:val="00915664"/>
    <w:rsid w:val="00916447"/>
    <w:rsid w:val="00916F5A"/>
    <w:rsid w:val="00917E21"/>
    <w:rsid w:val="0092045B"/>
    <w:rsid w:val="00923581"/>
    <w:rsid w:val="0092397E"/>
    <w:rsid w:val="009259C6"/>
    <w:rsid w:val="00925B74"/>
    <w:rsid w:val="00925FFC"/>
    <w:rsid w:val="0093037F"/>
    <w:rsid w:val="009305C2"/>
    <w:rsid w:val="00930FF4"/>
    <w:rsid w:val="009324CA"/>
    <w:rsid w:val="00933E70"/>
    <w:rsid w:val="00934511"/>
    <w:rsid w:val="00935803"/>
    <w:rsid w:val="00941396"/>
    <w:rsid w:val="0094295C"/>
    <w:rsid w:val="00944C74"/>
    <w:rsid w:val="00945114"/>
    <w:rsid w:val="00945961"/>
    <w:rsid w:val="009465D4"/>
    <w:rsid w:val="00953943"/>
    <w:rsid w:val="00954A83"/>
    <w:rsid w:val="00955C3A"/>
    <w:rsid w:val="00960706"/>
    <w:rsid w:val="00960CBE"/>
    <w:rsid w:val="009624A0"/>
    <w:rsid w:val="00967CEF"/>
    <w:rsid w:val="009739CF"/>
    <w:rsid w:val="00975A32"/>
    <w:rsid w:val="0097609D"/>
    <w:rsid w:val="009760F5"/>
    <w:rsid w:val="00976BD9"/>
    <w:rsid w:val="00977023"/>
    <w:rsid w:val="00977C89"/>
    <w:rsid w:val="00981379"/>
    <w:rsid w:val="00983A51"/>
    <w:rsid w:val="00985145"/>
    <w:rsid w:val="00985168"/>
    <w:rsid w:val="00986659"/>
    <w:rsid w:val="00990F91"/>
    <w:rsid w:val="0099222D"/>
    <w:rsid w:val="0099236D"/>
    <w:rsid w:val="009929BC"/>
    <w:rsid w:val="009955A9"/>
    <w:rsid w:val="0099689D"/>
    <w:rsid w:val="009A09D7"/>
    <w:rsid w:val="009A1794"/>
    <w:rsid w:val="009A20FE"/>
    <w:rsid w:val="009A44C8"/>
    <w:rsid w:val="009A5A40"/>
    <w:rsid w:val="009A7BD7"/>
    <w:rsid w:val="009B41AA"/>
    <w:rsid w:val="009B5859"/>
    <w:rsid w:val="009C1693"/>
    <w:rsid w:val="009C310D"/>
    <w:rsid w:val="009C3A26"/>
    <w:rsid w:val="009C4803"/>
    <w:rsid w:val="009C4C11"/>
    <w:rsid w:val="009C5329"/>
    <w:rsid w:val="009D1820"/>
    <w:rsid w:val="009D1EF1"/>
    <w:rsid w:val="009D273B"/>
    <w:rsid w:val="009D2BED"/>
    <w:rsid w:val="009D2F2D"/>
    <w:rsid w:val="009D39BF"/>
    <w:rsid w:val="009D3D89"/>
    <w:rsid w:val="009D46D3"/>
    <w:rsid w:val="009D5466"/>
    <w:rsid w:val="009D5F4A"/>
    <w:rsid w:val="009D7929"/>
    <w:rsid w:val="009D7C7E"/>
    <w:rsid w:val="009E305F"/>
    <w:rsid w:val="009E30D8"/>
    <w:rsid w:val="009E4409"/>
    <w:rsid w:val="009E6D52"/>
    <w:rsid w:val="009F0357"/>
    <w:rsid w:val="009F1660"/>
    <w:rsid w:val="009F22F9"/>
    <w:rsid w:val="009F2C27"/>
    <w:rsid w:val="009F37E0"/>
    <w:rsid w:val="009F380F"/>
    <w:rsid w:val="009F3BA8"/>
    <w:rsid w:val="009F4089"/>
    <w:rsid w:val="009F4793"/>
    <w:rsid w:val="00A04003"/>
    <w:rsid w:val="00A04E10"/>
    <w:rsid w:val="00A06785"/>
    <w:rsid w:val="00A10AE7"/>
    <w:rsid w:val="00A1151A"/>
    <w:rsid w:val="00A11A97"/>
    <w:rsid w:val="00A146F8"/>
    <w:rsid w:val="00A16980"/>
    <w:rsid w:val="00A16BCE"/>
    <w:rsid w:val="00A21E2D"/>
    <w:rsid w:val="00A22E5C"/>
    <w:rsid w:val="00A27670"/>
    <w:rsid w:val="00A27DDE"/>
    <w:rsid w:val="00A3111A"/>
    <w:rsid w:val="00A31693"/>
    <w:rsid w:val="00A32F8F"/>
    <w:rsid w:val="00A332C5"/>
    <w:rsid w:val="00A3471D"/>
    <w:rsid w:val="00A40912"/>
    <w:rsid w:val="00A40E52"/>
    <w:rsid w:val="00A425FC"/>
    <w:rsid w:val="00A42A6D"/>
    <w:rsid w:val="00A4353C"/>
    <w:rsid w:val="00A43B3D"/>
    <w:rsid w:val="00A44E12"/>
    <w:rsid w:val="00A47071"/>
    <w:rsid w:val="00A4765A"/>
    <w:rsid w:val="00A50C98"/>
    <w:rsid w:val="00A518B7"/>
    <w:rsid w:val="00A53F88"/>
    <w:rsid w:val="00A54922"/>
    <w:rsid w:val="00A562A6"/>
    <w:rsid w:val="00A60B99"/>
    <w:rsid w:val="00A62F5C"/>
    <w:rsid w:val="00A676BB"/>
    <w:rsid w:val="00A678C9"/>
    <w:rsid w:val="00A70106"/>
    <w:rsid w:val="00A71AC0"/>
    <w:rsid w:val="00A73A87"/>
    <w:rsid w:val="00A7567B"/>
    <w:rsid w:val="00A761F7"/>
    <w:rsid w:val="00A776F7"/>
    <w:rsid w:val="00A77EBB"/>
    <w:rsid w:val="00A8146B"/>
    <w:rsid w:val="00A83B36"/>
    <w:rsid w:val="00A853AA"/>
    <w:rsid w:val="00A869E8"/>
    <w:rsid w:val="00A86F65"/>
    <w:rsid w:val="00A87BB1"/>
    <w:rsid w:val="00A90D1B"/>
    <w:rsid w:val="00A941DD"/>
    <w:rsid w:val="00A95A11"/>
    <w:rsid w:val="00A978D9"/>
    <w:rsid w:val="00A97D60"/>
    <w:rsid w:val="00A97E69"/>
    <w:rsid w:val="00AA33C4"/>
    <w:rsid w:val="00AA5ED7"/>
    <w:rsid w:val="00AA6AA3"/>
    <w:rsid w:val="00AB060C"/>
    <w:rsid w:val="00AB12A9"/>
    <w:rsid w:val="00AB1B16"/>
    <w:rsid w:val="00AB1C5C"/>
    <w:rsid w:val="00AB1E0A"/>
    <w:rsid w:val="00AB2581"/>
    <w:rsid w:val="00AB40A3"/>
    <w:rsid w:val="00AB5EC9"/>
    <w:rsid w:val="00AB7476"/>
    <w:rsid w:val="00AC152C"/>
    <w:rsid w:val="00AC49E9"/>
    <w:rsid w:val="00AC4ECF"/>
    <w:rsid w:val="00AC53F3"/>
    <w:rsid w:val="00AC6370"/>
    <w:rsid w:val="00AD0854"/>
    <w:rsid w:val="00AD1CF2"/>
    <w:rsid w:val="00AD354D"/>
    <w:rsid w:val="00AD3EE7"/>
    <w:rsid w:val="00AD40A4"/>
    <w:rsid w:val="00AD5AC0"/>
    <w:rsid w:val="00AD6175"/>
    <w:rsid w:val="00AD6275"/>
    <w:rsid w:val="00AD7469"/>
    <w:rsid w:val="00AE0DA5"/>
    <w:rsid w:val="00AE2F27"/>
    <w:rsid w:val="00AE308E"/>
    <w:rsid w:val="00AE3E97"/>
    <w:rsid w:val="00AE4ADD"/>
    <w:rsid w:val="00AE59CA"/>
    <w:rsid w:val="00AE72AD"/>
    <w:rsid w:val="00AE755A"/>
    <w:rsid w:val="00AF21F5"/>
    <w:rsid w:val="00AF2C55"/>
    <w:rsid w:val="00AF3DD8"/>
    <w:rsid w:val="00AF43C8"/>
    <w:rsid w:val="00AF4F9F"/>
    <w:rsid w:val="00AF7898"/>
    <w:rsid w:val="00B022F9"/>
    <w:rsid w:val="00B04358"/>
    <w:rsid w:val="00B055FC"/>
    <w:rsid w:val="00B05D3B"/>
    <w:rsid w:val="00B05D51"/>
    <w:rsid w:val="00B06300"/>
    <w:rsid w:val="00B0636B"/>
    <w:rsid w:val="00B07DF6"/>
    <w:rsid w:val="00B10EBF"/>
    <w:rsid w:val="00B11FE6"/>
    <w:rsid w:val="00B12ED0"/>
    <w:rsid w:val="00B14440"/>
    <w:rsid w:val="00B14B76"/>
    <w:rsid w:val="00B16AEB"/>
    <w:rsid w:val="00B1711C"/>
    <w:rsid w:val="00B177DC"/>
    <w:rsid w:val="00B17E91"/>
    <w:rsid w:val="00B204E4"/>
    <w:rsid w:val="00B2360B"/>
    <w:rsid w:val="00B242A6"/>
    <w:rsid w:val="00B25604"/>
    <w:rsid w:val="00B27B86"/>
    <w:rsid w:val="00B327E0"/>
    <w:rsid w:val="00B37B4C"/>
    <w:rsid w:val="00B40813"/>
    <w:rsid w:val="00B409B9"/>
    <w:rsid w:val="00B40B4C"/>
    <w:rsid w:val="00B40B78"/>
    <w:rsid w:val="00B45020"/>
    <w:rsid w:val="00B45454"/>
    <w:rsid w:val="00B45A13"/>
    <w:rsid w:val="00B4729E"/>
    <w:rsid w:val="00B47D1A"/>
    <w:rsid w:val="00B50B62"/>
    <w:rsid w:val="00B512AC"/>
    <w:rsid w:val="00B520E2"/>
    <w:rsid w:val="00B532D9"/>
    <w:rsid w:val="00B56F9F"/>
    <w:rsid w:val="00B6021E"/>
    <w:rsid w:val="00B64876"/>
    <w:rsid w:val="00B67CE1"/>
    <w:rsid w:val="00B7045D"/>
    <w:rsid w:val="00B70887"/>
    <w:rsid w:val="00B70D6B"/>
    <w:rsid w:val="00B71AD6"/>
    <w:rsid w:val="00B74A41"/>
    <w:rsid w:val="00B7509E"/>
    <w:rsid w:val="00B76DCC"/>
    <w:rsid w:val="00B777F7"/>
    <w:rsid w:val="00B83807"/>
    <w:rsid w:val="00B83818"/>
    <w:rsid w:val="00B84989"/>
    <w:rsid w:val="00B856AD"/>
    <w:rsid w:val="00B85F51"/>
    <w:rsid w:val="00B8734F"/>
    <w:rsid w:val="00B90146"/>
    <w:rsid w:val="00B90533"/>
    <w:rsid w:val="00B93050"/>
    <w:rsid w:val="00B94E92"/>
    <w:rsid w:val="00B94F21"/>
    <w:rsid w:val="00B95403"/>
    <w:rsid w:val="00BA0FBD"/>
    <w:rsid w:val="00BA1302"/>
    <w:rsid w:val="00BA311B"/>
    <w:rsid w:val="00BA4EE3"/>
    <w:rsid w:val="00BA53F7"/>
    <w:rsid w:val="00BA5507"/>
    <w:rsid w:val="00BA5C0A"/>
    <w:rsid w:val="00BA692B"/>
    <w:rsid w:val="00BB2266"/>
    <w:rsid w:val="00BB31E1"/>
    <w:rsid w:val="00BB4649"/>
    <w:rsid w:val="00BB7628"/>
    <w:rsid w:val="00BC28A0"/>
    <w:rsid w:val="00BC4F13"/>
    <w:rsid w:val="00BC554C"/>
    <w:rsid w:val="00BC5E98"/>
    <w:rsid w:val="00BC68C2"/>
    <w:rsid w:val="00BD06C6"/>
    <w:rsid w:val="00BD100A"/>
    <w:rsid w:val="00BD1A30"/>
    <w:rsid w:val="00BD3584"/>
    <w:rsid w:val="00BD4FC4"/>
    <w:rsid w:val="00BD5632"/>
    <w:rsid w:val="00BD62D9"/>
    <w:rsid w:val="00BD637B"/>
    <w:rsid w:val="00BD6D6C"/>
    <w:rsid w:val="00BE5302"/>
    <w:rsid w:val="00BE7742"/>
    <w:rsid w:val="00BF151D"/>
    <w:rsid w:val="00BF58A9"/>
    <w:rsid w:val="00BF6750"/>
    <w:rsid w:val="00BF6EAE"/>
    <w:rsid w:val="00BF7DA9"/>
    <w:rsid w:val="00C024FD"/>
    <w:rsid w:val="00C0652C"/>
    <w:rsid w:val="00C067D6"/>
    <w:rsid w:val="00C06AF9"/>
    <w:rsid w:val="00C10702"/>
    <w:rsid w:val="00C15621"/>
    <w:rsid w:val="00C24A18"/>
    <w:rsid w:val="00C24BB6"/>
    <w:rsid w:val="00C254BD"/>
    <w:rsid w:val="00C268FF"/>
    <w:rsid w:val="00C27407"/>
    <w:rsid w:val="00C31300"/>
    <w:rsid w:val="00C3299A"/>
    <w:rsid w:val="00C33DEF"/>
    <w:rsid w:val="00C3483A"/>
    <w:rsid w:val="00C34E04"/>
    <w:rsid w:val="00C35C2B"/>
    <w:rsid w:val="00C36EFA"/>
    <w:rsid w:val="00C37549"/>
    <w:rsid w:val="00C42C5F"/>
    <w:rsid w:val="00C43234"/>
    <w:rsid w:val="00C4398E"/>
    <w:rsid w:val="00C44277"/>
    <w:rsid w:val="00C44C66"/>
    <w:rsid w:val="00C44D90"/>
    <w:rsid w:val="00C47C6D"/>
    <w:rsid w:val="00C576D6"/>
    <w:rsid w:val="00C57EEF"/>
    <w:rsid w:val="00C62496"/>
    <w:rsid w:val="00C63686"/>
    <w:rsid w:val="00C64B34"/>
    <w:rsid w:val="00C67F89"/>
    <w:rsid w:val="00C701E8"/>
    <w:rsid w:val="00C70FE3"/>
    <w:rsid w:val="00C71EE3"/>
    <w:rsid w:val="00C732C6"/>
    <w:rsid w:val="00C75402"/>
    <w:rsid w:val="00C754AC"/>
    <w:rsid w:val="00C82C61"/>
    <w:rsid w:val="00C83C1A"/>
    <w:rsid w:val="00C83C3F"/>
    <w:rsid w:val="00C86461"/>
    <w:rsid w:val="00C911F8"/>
    <w:rsid w:val="00C921B5"/>
    <w:rsid w:val="00C93D41"/>
    <w:rsid w:val="00C95788"/>
    <w:rsid w:val="00C95997"/>
    <w:rsid w:val="00C95F15"/>
    <w:rsid w:val="00C96F64"/>
    <w:rsid w:val="00CA000C"/>
    <w:rsid w:val="00CA2222"/>
    <w:rsid w:val="00CA2B7D"/>
    <w:rsid w:val="00CA4BFC"/>
    <w:rsid w:val="00CA638C"/>
    <w:rsid w:val="00CB0527"/>
    <w:rsid w:val="00CB2E9F"/>
    <w:rsid w:val="00CC01B6"/>
    <w:rsid w:val="00CC1132"/>
    <w:rsid w:val="00CC12C0"/>
    <w:rsid w:val="00CC164B"/>
    <w:rsid w:val="00CC3A8A"/>
    <w:rsid w:val="00CC3B12"/>
    <w:rsid w:val="00CC3D99"/>
    <w:rsid w:val="00CC4D16"/>
    <w:rsid w:val="00CC4F1E"/>
    <w:rsid w:val="00CC4F2B"/>
    <w:rsid w:val="00CC5D87"/>
    <w:rsid w:val="00CC5FE6"/>
    <w:rsid w:val="00CC6077"/>
    <w:rsid w:val="00CC6D68"/>
    <w:rsid w:val="00CC6E38"/>
    <w:rsid w:val="00CC7592"/>
    <w:rsid w:val="00CD1404"/>
    <w:rsid w:val="00CD54F3"/>
    <w:rsid w:val="00CE0F1B"/>
    <w:rsid w:val="00CE1FE8"/>
    <w:rsid w:val="00CE4B3B"/>
    <w:rsid w:val="00CE4B62"/>
    <w:rsid w:val="00CE68CF"/>
    <w:rsid w:val="00CF05B1"/>
    <w:rsid w:val="00CF0820"/>
    <w:rsid w:val="00CF18FA"/>
    <w:rsid w:val="00CF27B0"/>
    <w:rsid w:val="00CF3DA2"/>
    <w:rsid w:val="00CF4248"/>
    <w:rsid w:val="00CF667F"/>
    <w:rsid w:val="00CF6EA3"/>
    <w:rsid w:val="00D0010B"/>
    <w:rsid w:val="00D035E1"/>
    <w:rsid w:val="00D05F7B"/>
    <w:rsid w:val="00D1014C"/>
    <w:rsid w:val="00D12205"/>
    <w:rsid w:val="00D16017"/>
    <w:rsid w:val="00D16531"/>
    <w:rsid w:val="00D21CE0"/>
    <w:rsid w:val="00D2280D"/>
    <w:rsid w:val="00D251C9"/>
    <w:rsid w:val="00D27A61"/>
    <w:rsid w:val="00D306C6"/>
    <w:rsid w:val="00D33F38"/>
    <w:rsid w:val="00D36BF9"/>
    <w:rsid w:val="00D43132"/>
    <w:rsid w:val="00D4712D"/>
    <w:rsid w:val="00D4770A"/>
    <w:rsid w:val="00D4781C"/>
    <w:rsid w:val="00D53C09"/>
    <w:rsid w:val="00D53E91"/>
    <w:rsid w:val="00D55D9F"/>
    <w:rsid w:val="00D60E92"/>
    <w:rsid w:val="00D61171"/>
    <w:rsid w:val="00D63066"/>
    <w:rsid w:val="00D653E0"/>
    <w:rsid w:val="00D65744"/>
    <w:rsid w:val="00D713E2"/>
    <w:rsid w:val="00D72FE9"/>
    <w:rsid w:val="00D7347D"/>
    <w:rsid w:val="00D759EC"/>
    <w:rsid w:val="00D803AC"/>
    <w:rsid w:val="00D847DC"/>
    <w:rsid w:val="00D85218"/>
    <w:rsid w:val="00D86271"/>
    <w:rsid w:val="00D9054A"/>
    <w:rsid w:val="00D90B2D"/>
    <w:rsid w:val="00D92721"/>
    <w:rsid w:val="00D92BAE"/>
    <w:rsid w:val="00D94E79"/>
    <w:rsid w:val="00D97A99"/>
    <w:rsid w:val="00D97EFE"/>
    <w:rsid w:val="00DA055D"/>
    <w:rsid w:val="00DA2B74"/>
    <w:rsid w:val="00DA35F3"/>
    <w:rsid w:val="00DA5DC3"/>
    <w:rsid w:val="00DA6F79"/>
    <w:rsid w:val="00DB0E4C"/>
    <w:rsid w:val="00DB3E78"/>
    <w:rsid w:val="00DB5C43"/>
    <w:rsid w:val="00DB68D4"/>
    <w:rsid w:val="00DB6AA0"/>
    <w:rsid w:val="00DB7955"/>
    <w:rsid w:val="00DC242A"/>
    <w:rsid w:val="00DC7C17"/>
    <w:rsid w:val="00DD22C0"/>
    <w:rsid w:val="00DD59D8"/>
    <w:rsid w:val="00DD7DD2"/>
    <w:rsid w:val="00DE04B2"/>
    <w:rsid w:val="00DE5D46"/>
    <w:rsid w:val="00DE7CB4"/>
    <w:rsid w:val="00DE7DAE"/>
    <w:rsid w:val="00DF195F"/>
    <w:rsid w:val="00DF1F1F"/>
    <w:rsid w:val="00DF2AD5"/>
    <w:rsid w:val="00DF4789"/>
    <w:rsid w:val="00DF4828"/>
    <w:rsid w:val="00DF6771"/>
    <w:rsid w:val="00E04805"/>
    <w:rsid w:val="00E04C2B"/>
    <w:rsid w:val="00E10054"/>
    <w:rsid w:val="00E11944"/>
    <w:rsid w:val="00E125C6"/>
    <w:rsid w:val="00E13FBE"/>
    <w:rsid w:val="00E149C3"/>
    <w:rsid w:val="00E15046"/>
    <w:rsid w:val="00E1592A"/>
    <w:rsid w:val="00E15A95"/>
    <w:rsid w:val="00E173B3"/>
    <w:rsid w:val="00E174A3"/>
    <w:rsid w:val="00E17C1B"/>
    <w:rsid w:val="00E20FFC"/>
    <w:rsid w:val="00E21608"/>
    <w:rsid w:val="00E21BAD"/>
    <w:rsid w:val="00E21DA5"/>
    <w:rsid w:val="00E248C3"/>
    <w:rsid w:val="00E24EF3"/>
    <w:rsid w:val="00E30A68"/>
    <w:rsid w:val="00E31D47"/>
    <w:rsid w:val="00E320D4"/>
    <w:rsid w:val="00E32CB9"/>
    <w:rsid w:val="00E3373C"/>
    <w:rsid w:val="00E36DFF"/>
    <w:rsid w:val="00E37FC4"/>
    <w:rsid w:val="00E40D84"/>
    <w:rsid w:val="00E43063"/>
    <w:rsid w:val="00E46911"/>
    <w:rsid w:val="00E47A36"/>
    <w:rsid w:val="00E50ECB"/>
    <w:rsid w:val="00E570D9"/>
    <w:rsid w:val="00E60C14"/>
    <w:rsid w:val="00E617DF"/>
    <w:rsid w:val="00E641B0"/>
    <w:rsid w:val="00E64BA5"/>
    <w:rsid w:val="00E66195"/>
    <w:rsid w:val="00E6688F"/>
    <w:rsid w:val="00E670AB"/>
    <w:rsid w:val="00E716EF"/>
    <w:rsid w:val="00E717AD"/>
    <w:rsid w:val="00E72657"/>
    <w:rsid w:val="00E747F0"/>
    <w:rsid w:val="00E748FF"/>
    <w:rsid w:val="00E75689"/>
    <w:rsid w:val="00E7674E"/>
    <w:rsid w:val="00E804F2"/>
    <w:rsid w:val="00E8086A"/>
    <w:rsid w:val="00E81274"/>
    <w:rsid w:val="00E81A10"/>
    <w:rsid w:val="00E82ABF"/>
    <w:rsid w:val="00E84DBF"/>
    <w:rsid w:val="00E85336"/>
    <w:rsid w:val="00E8572F"/>
    <w:rsid w:val="00E901B6"/>
    <w:rsid w:val="00E9181A"/>
    <w:rsid w:val="00E923EC"/>
    <w:rsid w:val="00E952C4"/>
    <w:rsid w:val="00E953A3"/>
    <w:rsid w:val="00E96316"/>
    <w:rsid w:val="00EA0D8B"/>
    <w:rsid w:val="00EA1443"/>
    <w:rsid w:val="00EA281C"/>
    <w:rsid w:val="00EA3C32"/>
    <w:rsid w:val="00EA4B67"/>
    <w:rsid w:val="00EA4D1F"/>
    <w:rsid w:val="00EA7F37"/>
    <w:rsid w:val="00EB211C"/>
    <w:rsid w:val="00EB3065"/>
    <w:rsid w:val="00EB3D81"/>
    <w:rsid w:val="00EB4946"/>
    <w:rsid w:val="00EC12CB"/>
    <w:rsid w:val="00EC4800"/>
    <w:rsid w:val="00EC4B1F"/>
    <w:rsid w:val="00ED1268"/>
    <w:rsid w:val="00ED1942"/>
    <w:rsid w:val="00ED261E"/>
    <w:rsid w:val="00ED28F8"/>
    <w:rsid w:val="00ED382A"/>
    <w:rsid w:val="00ED4393"/>
    <w:rsid w:val="00ED48A8"/>
    <w:rsid w:val="00ED4FF1"/>
    <w:rsid w:val="00ED697F"/>
    <w:rsid w:val="00ED7CF3"/>
    <w:rsid w:val="00EE2678"/>
    <w:rsid w:val="00EE3F85"/>
    <w:rsid w:val="00EF0D76"/>
    <w:rsid w:val="00EF32E4"/>
    <w:rsid w:val="00EF4CBD"/>
    <w:rsid w:val="00EF4D60"/>
    <w:rsid w:val="00F00380"/>
    <w:rsid w:val="00F00ED7"/>
    <w:rsid w:val="00F015FC"/>
    <w:rsid w:val="00F02522"/>
    <w:rsid w:val="00F06059"/>
    <w:rsid w:val="00F069AD"/>
    <w:rsid w:val="00F06B3F"/>
    <w:rsid w:val="00F10787"/>
    <w:rsid w:val="00F10DC1"/>
    <w:rsid w:val="00F1359F"/>
    <w:rsid w:val="00F14232"/>
    <w:rsid w:val="00F15F45"/>
    <w:rsid w:val="00F25152"/>
    <w:rsid w:val="00F27753"/>
    <w:rsid w:val="00F27A87"/>
    <w:rsid w:val="00F300ED"/>
    <w:rsid w:val="00F32082"/>
    <w:rsid w:val="00F32E21"/>
    <w:rsid w:val="00F35A49"/>
    <w:rsid w:val="00F3634A"/>
    <w:rsid w:val="00F36FBA"/>
    <w:rsid w:val="00F431E1"/>
    <w:rsid w:val="00F440AD"/>
    <w:rsid w:val="00F44BD3"/>
    <w:rsid w:val="00F47C56"/>
    <w:rsid w:val="00F47DB5"/>
    <w:rsid w:val="00F557D6"/>
    <w:rsid w:val="00F60341"/>
    <w:rsid w:val="00F60D3B"/>
    <w:rsid w:val="00F614E1"/>
    <w:rsid w:val="00F630E4"/>
    <w:rsid w:val="00F6311E"/>
    <w:rsid w:val="00F63249"/>
    <w:rsid w:val="00F64028"/>
    <w:rsid w:val="00F64130"/>
    <w:rsid w:val="00F6504E"/>
    <w:rsid w:val="00F6593C"/>
    <w:rsid w:val="00F67DF8"/>
    <w:rsid w:val="00F700C4"/>
    <w:rsid w:val="00F7241C"/>
    <w:rsid w:val="00F72A86"/>
    <w:rsid w:val="00F73081"/>
    <w:rsid w:val="00F74B5A"/>
    <w:rsid w:val="00F801EE"/>
    <w:rsid w:val="00F86B00"/>
    <w:rsid w:val="00F86D0C"/>
    <w:rsid w:val="00F90B62"/>
    <w:rsid w:val="00F93A1A"/>
    <w:rsid w:val="00F94584"/>
    <w:rsid w:val="00F95A22"/>
    <w:rsid w:val="00FA2C8F"/>
    <w:rsid w:val="00FA3667"/>
    <w:rsid w:val="00FA4087"/>
    <w:rsid w:val="00FA5EDF"/>
    <w:rsid w:val="00FA77B7"/>
    <w:rsid w:val="00FB0E2F"/>
    <w:rsid w:val="00FB1B3F"/>
    <w:rsid w:val="00FB2888"/>
    <w:rsid w:val="00FB35C4"/>
    <w:rsid w:val="00FB4401"/>
    <w:rsid w:val="00FB4858"/>
    <w:rsid w:val="00FB7DE3"/>
    <w:rsid w:val="00FC050F"/>
    <w:rsid w:val="00FC1446"/>
    <w:rsid w:val="00FC56BC"/>
    <w:rsid w:val="00FC74A3"/>
    <w:rsid w:val="00FC7FB5"/>
    <w:rsid w:val="00FD005C"/>
    <w:rsid w:val="00FD11EF"/>
    <w:rsid w:val="00FD202F"/>
    <w:rsid w:val="00FD51C2"/>
    <w:rsid w:val="00FD589F"/>
    <w:rsid w:val="00FD5C31"/>
    <w:rsid w:val="00FE1507"/>
    <w:rsid w:val="00FE199A"/>
    <w:rsid w:val="00FE5C6B"/>
    <w:rsid w:val="00FE5F2A"/>
    <w:rsid w:val="00FE6D9E"/>
    <w:rsid w:val="00FF0E9F"/>
    <w:rsid w:val="00FF0F61"/>
    <w:rsid w:val="00FF49C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427F20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footnote text" w:uiPriority="0" w:qFormat="1"/>
    <w:lsdException w:name="header" w:locked="1" w:semiHidden="0" w:uiPriority="0"/>
    <w:lsdException w:name="caption" w:locked="1" w:uiPriority="0" w:qFormat="1"/>
    <w:lsdException w:name="footnote reference"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lsdException w:name="Body Text" w:qFormat="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Indent 2" w:uiPriority="0"/>
    <w:lsdException w:name="Strong" w:locked="1" w:semiHidden="0" w:uiPriority="22" w:unhideWhenUsed="0" w:qFormat="1"/>
    <w:lsdException w:name="Emphasis" w:locked="1" w:semiHidden="0" w:uiPriority="0" w:unhideWhenUsed="0" w:qFormat="1"/>
    <w:lsdException w:name="Normal (Web)" w:locked="1" w:semiHidden="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DC0"/>
    <w:rPr>
      <w:sz w:val="28"/>
      <w:szCs w:val="24"/>
    </w:rPr>
  </w:style>
  <w:style w:type="paragraph" w:styleId="Heading1">
    <w:name w:val="heading 1"/>
    <w:basedOn w:val="Normal"/>
    <w:next w:val="Normal"/>
    <w:link w:val="Heading1Char"/>
    <w:qFormat/>
    <w:locked/>
    <w:rsid w:val="000A1EEA"/>
    <w:pPr>
      <w:keepNext/>
      <w:overflowPunct w:val="0"/>
      <w:autoSpaceDE w:val="0"/>
      <w:autoSpaceDN w:val="0"/>
      <w:adjustRightInd w:val="0"/>
      <w:jc w:val="center"/>
      <w:textAlignment w:val="baseline"/>
      <w:outlineLvl w:val="0"/>
    </w:pPr>
    <w:rPr>
      <w:rFonts w:ascii=".VnTime" w:hAnsi=".VnTime"/>
      <w:b/>
      <w:color w:val="0000FF"/>
      <w:szCs w:val="20"/>
    </w:rPr>
  </w:style>
  <w:style w:type="paragraph" w:styleId="Heading2">
    <w:name w:val="heading 2"/>
    <w:basedOn w:val="Normal"/>
    <w:next w:val="Normal"/>
    <w:link w:val="Heading2Char"/>
    <w:semiHidden/>
    <w:unhideWhenUsed/>
    <w:qFormat/>
    <w:locked/>
    <w:rsid w:val="00AC4E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semiHidden/>
    <w:unhideWhenUsed/>
    <w:qFormat/>
    <w:locked/>
    <w:rsid w:val="00AC4EC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autoRedefine/>
    <w:uiPriority w:val="99"/>
    <w:rsid w:val="009C3A26"/>
    <w:pPr>
      <w:tabs>
        <w:tab w:val="left" w:pos="1152"/>
      </w:tabs>
      <w:spacing w:before="120" w:after="120" w:line="312" w:lineRule="auto"/>
    </w:pPr>
    <w:rPr>
      <w:rFonts w:ascii="Arial" w:hAnsi="Arial" w:cs="Arial"/>
      <w:sz w:val="26"/>
      <w:szCs w:val="26"/>
    </w:rPr>
  </w:style>
  <w:style w:type="paragraph" w:customStyle="1" w:styleId="Normal1">
    <w:name w:val="Normal1"/>
    <w:basedOn w:val="Normal"/>
    <w:uiPriority w:val="99"/>
    <w:rsid w:val="00364DDD"/>
    <w:pPr>
      <w:pBdr>
        <w:top w:val="single" w:sz="6" w:space="0" w:color="A2BB9D"/>
        <w:left w:val="single" w:sz="6" w:space="1" w:color="A2BB9D"/>
        <w:bottom w:val="single" w:sz="6" w:space="4" w:color="A2BB9D"/>
        <w:right w:val="single" w:sz="6" w:space="1" w:color="A2BB9D"/>
      </w:pBdr>
      <w:spacing w:before="100" w:beforeAutospacing="1" w:after="75" w:line="312" w:lineRule="auto"/>
    </w:pPr>
    <w:rPr>
      <w:rFonts w:ascii="Arial" w:hAnsi="Arial" w:cs="Arial"/>
      <w:sz w:val="20"/>
      <w:szCs w:val="20"/>
    </w:rPr>
  </w:style>
  <w:style w:type="paragraph" w:styleId="BodyText">
    <w:name w:val="Body Text"/>
    <w:basedOn w:val="Normal"/>
    <w:link w:val="BodyTextChar"/>
    <w:uiPriority w:val="99"/>
    <w:qFormat/>
    <w:rsid w:val="00BF6EAE"/>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jc w:val="both"/>
    </w:pPr>
    <w:rPr>
      <w:rFonts w:ascii=".VnTime" w:hAnsi=".VnTime"/>
      <w:spacing w:val="-3"/>
      <w:szCs w:val="20"/>
    </w:rPr>
  </w:style>
  <w:style w:type="character" w:customStyle="1" w:styleId="BodyTextChar">
    <w:name w:val="Body Text Char"/>
    <w:link w:val="BodyText"/>
    <w:uiPriority w:val="99"/>
    <w:locked/>
    <w:rsid w:val="00BF6EAE"/>
    <w:rPr>
      <w:rFonts w:ascii=".VnTime" w:hAnsi=".VnTime"/>
      <w:spacing w:val="-3"/>
      <w:sz w:val="28"/>
      <w:lang w:val="en-US" w:eastAsia="en-US"/>
    </w:rPr>
  </w:style>
  <w:style w:type="paragraph" w:styleId="BalloonText">
    <w:name w:val="Balloon Text"/>
    <w:basedOn w:val="Normal"/>
    <w:link w:val="BalloonTextChar"/>
    <w:uiPriority w:val="99"/>
    <w:semiHidden/>
    <w:rsid w:val="00726488"/>
    <w:rPr>
      <w:sz w:val="2"/>
      <w:szCs w:val="20"/>
      <w:lang w:val="x-none" w:eastAsia="x-none"/>
    </w:rPr>
  </w:style>
  <w:style w:type="character" w:customStyle="1" w:styleId="BalloonTextChar">
    <w:name w:val="Balloon Text Char"/>
    <w:link w:val="BalloonText"/>
    <w:uiPriority w:val="99"/>
    <w:semiHidden/>
    <w:locked/>
    <w:rPr>
      <w:sz w:val="2"/>
    </w:rPr>
  </w:style>
  <w:style w:type="paragraph" w:styleId="Header">
    <w:name w:val="header"/>
    <w:basedOn w:val="Normal"/>
    <w:link w:val="HeaderChar"/>
    <w:uiPriority w:val="99"/>
    <w:rsid w:val="002347EA"/>
    <w:pPr>
      <w:tabs>
        <w:tab w:val="center" w:pos="4680"/>
        <w:tab w:val="right" w:pos="9360"/>
      </w:tabs>
    </w:pPr>
    <w:rPr>
      <w:sz w:val="24"/>
      <w:szCs w:val="20"/>
      <w:lang w:val="x-none" w:eastAsia="x-none"/>
    </w:rPr>
  </w:style>
  <w:style w:type="character" w:customStyle="1" w:styleId="HeaderChar">
    <w:name w:val="Header Char"/>
    <w:link w:val="Header"/>
    <w:uiPriority w:val="99"/>
    <w:locked/>
    <w:rsid w:val="002347EA"/>
    <w:rPr>
      <w:sz w:val="24"/>
    </w:rPr>
  </w:style>
  <w:style w:type="paragraph" w:styleId="Footer">
    <w:name w:val="footer"/>
    <w:basedOn w:val="Normal"/>
    <w:link w:val="FooterChar"/>
    <w:uiPriority w:val="99"/>
    <w:rsid w:val="002347EA"/>
    <w:pPr>
      <w:tabs>
        <w:tab w:val="center" w:pos="4680"/>
        <w:tab w:val="right" w:pos="9360"/>
      </w:tabs>
    </w:pPr>
    <w:rPr>
      <w:sz w:val="24"/>
      <w:szCs w:val="20"/>
      <w:lang w:val="x-none" w:eastAsia="x-none"/>
    </w:rPr>
  </w:style>
  <w:style w:type="character" w:customStyle="1" w:styleId="FooterChar">
    <w:name w:val="Footer Char"/>
    <w:link w:val="Footer"/>
    <w:uiPriority w:val="99"/>
    <w:locked/>
    <w:rsid w:val="002347EA"/>
    <w:rPr>
      <w:sz w:val="24"/>
    </w:rPr>
  </w:style>
  <w:style w:type="paragraph" w:styleId="NormalWeb">
    <w:name w:val="Normal (Web)"/>
    <w:aliases w:val="Normal (Web) Char,Normal (Web) Char Char Char Char Char,표준 (웹),Char Char Char Char Char Char Char Char Char Char Char,Char Char25,Char Char Char,Char Char Char Char Char Char Char Char Char Char,Normal (Web) Char Char Char Char,webb"/>
    <w:basedOn w:val="Normal"/>
    <w:link w:val="NormalWebChar1"/>
    <w:uiPriority w:val="99"/>
    <w:qFormat/>
    <w:rsid w:val="000C51E3"/>
    <w:pPr>
      <w:spacing w:before="100" w:beforeAutospacing="1" w:after="100" w:afterAutospacing="1"/>
    </w:pPr>
    <w:rPr>
      <w:sz w:val="24"/>
      <w:lang w:val="x-none" w:eastAsia="x-none"/>
    </w:rPr>
  </w:style>
  <w:style w:type="paragraph" w:styleId="BodyTextIndent">
    <w:name w:val="Body Text Indent"/>
    <w:basedOn w:val="Normal"/>
    <w:link w:val="BodyTextIndentChar"/>
    <w:uiPriority w:val="99"/>
    <w:semiHidden/>
    <w:rsid w:val="00DF4789"/>
    <w:pPr>
      <w:spacing w:after="120"/>
      <w:ind w:left="360"/>
    </w:pPr>
    <w:rPr>
      <w:sz w:val="24"/>
      <w:lang w:val="x-none" w:eastAsia="x-none"/>
    </w:rPr>
  </w:style>
  <w:style w:type="character" w:customStyle="1" w:styleId="BodyTextIndentChar">
    <w:name w:val="Body Text Indent Char"/>
    <w:link w:val="BodyTextIndent"/>
    <w:uiPriority w:val="99"/>
    <w:semiHidden/>
    <w:locked/>
    <w:rsid w:val="00DF4789"/>
    <w:rPr>
      <w:rFonts w:cs="Times New Roman"/>
      <w:sz w:val="24"/>
      <w:szCs w:val="24"/>
    </w:rPr>
  </w:style>
  <w:style w:type="paragraph" w:styleId="ListParagraph">
    <w:name w:val="List Paragraph"/>
    <w:basedOn w:val="Normal"/>
    <w:qFormat/>
    <w:rsid w:val="00D16017"/>
    <w:pPr>
      <w:ind w:left="720"/>
      <w:contextualSpacing/>
    </w:pPr>
  </w:style>
  <w:style w:type="table" w:styleId="TableGrid">
    <w:name w:val="Table Grid"/>
    <w:basedOn w:val="TableNormal"/>
    <w:uiPriority w:val="39"/>
    <w:locked/>
    <w:rsid w:val="000564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Char Ch"/>
    <w:basedOn w:val="Normal"/>
    <w:link w:val="FootnoteTextChar"/>
    <w:unhideWhenUsed/>
    <w:qFormat/>
    <w:rsid w:val="00DC242A"/>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Char Ch Char"/>
    <w:basedOn w:val="DefaultParagraphFont"/>
    <w:link w:val="FootnoteText"/>
    <w:qFormat/>
    <w:rsid w:val="00DC242A"/>
  </w:style>
  <w:style w:type="character" w:styleId="FootnoteReference">
    <w:name w:val="footnote reference"/>
    <w:aliases w:val="Footnote text,ftref,BearingPoint,16 Point,Superscript 6 Point,fr,Footnote Text1,f,Ref,de nota al pie,Footnote + Arial,10 pt,Black,Footnote Text11,(NECG) Footnote Reference,BVI fnr,footnote ref,Footnote text + 13 pt,Re,SUPERS"/>
    <w:link w:val="Footnote"/>
    <w:unhideWhenUsed/>
    <w:qFormat/>
    <w:rsid w:val="00DC242A"/>
    <w:rPr>
      <w:vertAlign w:val="superscript"/>
    </w:rPr>
  </w:style>
  <w:style w:type="character" w:customStyle="1" w:styleId="Vnbnnidung">
    <w:name w:val="Văn bản nội dung_"/>
    <w:link w:val="Vnbnnidung0"/>
    <w:uiPriority w:val="99"/>
    <w:rsid w:val="00AF4F9F"/>
    <w:rPr>
      <w:sz w:val="26"/>
      <w:szCs w:val="26"/>
    </w:rPr>
  </w:style>
  <w:style w:type="paragraph" w:customStyle="1" w:styleId="Vnbnnidung0">
    <w:name w:val="Văn bản nội dung"/>
    <w:basedOn w:val="Normal"/>
    <w:link w:val="Vnbnnidung"/>
    <w:uiPriority w:val="99"/>
    <w:rsid w:val="00AF4F9F"/>
    <w:pPr>
      <w:widowControl w:val="0"/>
      <w:spacing w:after="80" w:line="276" w:lineRule="auto"/>
      <w:ind w:firstLine="400"/>
    </w:pPr>
    <w:rPr>
      <w:sz w:val="26"/>
      <w:szCs w:val="26"/>
      <w:lang w:val="x-none" w:eastAsia="x-none"/>
    </w:rPr>
  </w:style>
  <w:style w:type="character" w:customStyle="1" w:styleId="NormalWebChar1">
    <w:name w:val="Normal (Web) Char1"/>
    <w:aliases w:val="Normal (Web) Char Char,Normal (Web) Char Char Char Char Char Char,표준 (웹) Char,Char Char Char Char Char Char Char Char Char Char Char Char,Char Char25 Char,Char Char Char Char,Char Char Char Char Char Char Char Char Char Char Char1"/>
    <w:link w:val="NormalWeb"/>
    <w:uiPriority w:val="99"/>
    <w:qFormat/>
    <w:locked/>
    <w:rsid w:val="00AE308E"/>
    <w:rPr>
      <w:sz w:val="24"/>
      <w:szCs w:val="24"/>
    </w:rPr>
  </w:style>
  <w:style w:type="character" w:customStyle="1" w:styleId="Vnbnnidung2">
    <w:name w:val="Văn bản nội dung (2)_"/>
    <w:link w:val="Vnbnnidung20"/>
    <w:rsid w:val="00AE308E"/>
    <w:rPr>
      <w:sz w:val="28"/>
      <w:szCs w:val="28"/>
      <w:shd w:val="clear" w:color="auto" w:fill="FFFFFF"/>
    </w:rPr>
  </w:style>
  <w:style w:type="paragraph" w:customStyle="1" w:styleId="Vnbnnidung20">
    <w:name w:val="Văn bản nội dung (2)"/>
    <w:basedOn w:val="Normal"/>
    <w:link w:val="Vnbnnidung2"/>
    <w:rsid w:val="00AE308E"/>
    <w:pPr>
      <w:widowControl w:val="0"/>
      <w:shd w:val="clear" w:color="auto" w:fill="FFFFFF"/>
      <w:spacing w:line="324" w:lineRule="exact"/>
      <w:jc w:val="center"/>
    </w:pPr>
    <w:rPr>
      <w:szCs w:val="28"/>
      <w:shd w:val="clear" w:color="auto" w:fill="FFFFFF"/>
      <w:lang w:val="x-none" w:eastAsia="x-none"/>
    </w:rPr>
  </w:style>
  <w:style w:type="character" w:customStyle="1" w:styleId="BodyTextChar1">
    <w:name w:val="Body Text Char1"/>
    <w:uiPriority w:val="1"/>
    <w:rsid w:val="00F86B00"/>
    <w:rPr>
      <w:sz w:val="28"/>
      <w:szCs w:val="28"/>
      <w:shd w:val="clear" w:color="auto" w:fill="FFFFFF"/>
    </w:rPr>
  </w:style>
  <w:style w:type="character" w:styleId="CommentReference">
    <w:name w:val="annotation reference"/>
    <w:uiPriority w:val="99"/>
    <w:unhideWhenUsed/>
    <w:rsid w:val="00F86B00"/>
    <w:rPr>
      <w:sz w:val="16"/>
      <w:szCs w:val="16"/>
    </w:rPr>
  </w:style>
  <w:style w:type="paragraph" w:customStyle="1" w:styleId="CharCharCharCharCharCharChar1">
    <w:name w:val="Char Char Char Char Char Char Char1"/>
    <w:basedOn w:val="Normal"/>
    <w:next w:val="Normal"/>
    <w:autoRedefine/>
    <w:semiHidden/>
    <w:rsid w:val="008F6F0B"/>
    <w:pPr>
      <w:spacing w:before="120" w:after="120" w:line="312" w:lineRule="auto"/>
    </w:pPr>
    <w:rPr>
      <w:szCs w:val="28"/>
    </w:rPr>
  </w:style>
  <w:style w:type="character" w:customStyle="1" w:styleId="Bodytext0">
    <w:name w:val="Body text_"/>
    <w:link w:val="Bodytext1"/>
    <w:uiPriority w:val="99"/>
    <w:rsid w:val="00F64028"/>
    <w:rPr>
      <w:sz w:val="27"/>
      <w:szCs w:val="27"/>
      <w:shd w:val="clear" w:color="auto" w:fill="FFFFFF"/>
    </w:rPr>
  </w:style>
  <w:style w:type="paragraph" w:customStyle="1" w:styleId="Bodytext1">
    <w:name w:val="Body text1"/>
    <w:basedOn w:val="Normal"/>
    <w:link w:val="Bodytext0"/>
    <w:uiPriority w:val="99"/>
    <w:rsid w:val="00F64028"/>
    <w:pPr>
      <w:widowControl w:val="0"/>
      <w:shd w:val="clear" w:color="auto" w:fill="FFFFFF"/>
      <w:spacing w:before="540" w:line="437" w:lineRule="exact"/>
      <w:jc w:val="both"/>
    </w:pPr>
    <w:rPr>
      <w:sz w:val="27"/>
      <w:szCs w:val="27"/>
    </w:rPr>
  </w:style>
  <w:style w:type="paragraph" w:customStyle="1" w:styleId="00Body">
    <w:name w:val="00 Body"/>
    <w:basedOn w:val="Normal"/>
    <w:link w:val="00BodyChar"/>
    <w:autoRedefine/>
    <w:qFormat/>
    <w:rsid w:val="00E17C1B"/>
    <w:pPr>
      <w:widowControl w:val="0"/>
      <w:spacing w:before="120"/>
      <w:ind w:firstLine="720"/>
      <w:jc w:val="both"/>
    </w:pPr>
    <w:rPr>
      <w:rFonts w:eastAsia="Yu Mincho"/>
      <w:iCs/>
      <w:color w:val="0000FF"/>
      <w:szCs w:val="28"/>
      <w:lang w:val="pl-PL" w:eastAsia="vi-VN" w:bidi="vi-VN"/>
    </w:rPr>
  </w:style>
  <w:style w:type="character" w:customStyle="1" w:styleId="00BodyChar">
    <w:name w:val="00 Body Char"/>
    <w:link w:val="00Body"/>
    <w:qFormat/>
    <w:rsid w:val="00E17C1B"/>
    <w:rPr>
      <w:rFonts w:eastAsia="Yu Mincho"/>
      <w:iCs/>
      <w:color w:val="0000FF"/>
      <w:sz w:val="28"/>
      <w:szCs w:val="28"/>
      <w:lang w:val="pl-PL" w:eastAsia="vi-VN" w:bidi="vi-VN"/>
    </w:rPr>
  </w:style>
  <w:style w:type="character" w:customStyle="1" w:styleId="Heading1Char">
    <w:name w:val="Heading 1 Char"/>
    <w:basedOn w:val="DefaultParagraphFont"/>
    <w:link w:val="Heading1"/>
    <w:rsid w:val="000A1EEA"/>
    <w:rPr>
      <w:rFonts w:ascii=".VnTime" w:hAnsi=".VnTime"/>
      <w:b/>
      <w:color w:val="0000FF"/>
      <w:sz w:val="28"/>
    </w:rPr>
  </w:style>
  <w:style w:type="paragraph" w:customStyle="1" w:styleId="Footnote">
    <w:name w:val="Footnote"/>
    <w:basedOn w:val="Normal"/>
    <w:next w:val="Normal"/>
    <w:link w:val="FootnoteReference"/>
    <w:qFormat/>
    <w:rsid w:val="000A1EEA"/>
    <w:pPr>
      <w:overflowPunct w:val="0"/>
      <w:autoSpaceDE w:val="0"/>
      <w:autoSpaceDN w:val="0"/>
      <w:adjustRightInd w:val="0"/>
      <w:spacing w:after="160" w:line="240" w:lineRule="exact"/>
      <w:textAlignment w:val="baseline"/>
    </w:pPr>
    <w:rPr>
      <w:sz w:val="20"/>
      <w:szCs w:val="20"/>
      <w:vertAlign w:val="superscript"/>
    </w:rPr>
  </w:style>
  <w:style w:type="character" w:customStyle="1" w:styleId="citation-218">
    <w:name w:val="citation-218"/>
    <w:basedOn w:val="DefaultParagraphFont"/>
    <w:qFormat/>
    <w:rsid w:val="004C21A6"/>
  </w:style>
  <w:style w:type="character" w:customStyle="1" w:styleId="citation-94">
    <w:name w:val="citation-94"/>
    <w:basedOn w:val="DefaultParagraphFont"/>
    <w:rsid w:val="004C21A6"/>
  </w:style>
  <w:style w:type="character" w:customStyle="1" w:styleId="citation-93">
    <w:name w:val="citation-93"/>
    <w:basedOn w:val="DefaultParagraphFont"/>
    <w:rsid w:val="004C21A6"/>
  </w:style>
  <w:style w:type="character" w:customStyle="1" w:styleId="citation-92">
    <w:name w:val="citation-92"/>
    <w:basedOn w:val="DefaultParagraphFont"/>
    <w:rsid w:val="004C21A6"/>
  </w:style>
  <w:style w:type="character" w:customStyle="1" w:styleId="citation-91">
    <w:name w:val="citation-91"/>
    <w:basedOn w:val="DefaultParagraphFont"/>
    <w:rsid w:val="004C21A6"/>
  </w:style>
  <w:style w:type="character" w:customStyle="1" w:styleId="citation-99">
    <w:name w:val="citation-99"/>
    <w:basedOn w:val="DefaultParagraphFont"/>
    <w:rsid w:val="004C21A6"/>
  </w:style>
  <w:style w:type="character" w:customStyle="1" w:styleId="citation-98">
    <w:name w:val="citation-98"/>
    <w:basedOn w:val="DefaultParagraphFont"/>
    <w:rsid w:val="004C21A6"/>
  </w:style>
  <w:style w:type="character" w:customStyle="1" w:styleId="citation-90">
    <w:name w:val="citation-90"/>
    <w:basedOn w:val="DefaultParagraphFont"/>
    <w:rsid w:val="004C21A6"/>
  </w:style>
  <w:style w:type="character" w:customStyle="1" w:styleId="citation-89">
    <w:name w:val="citation-89"/>
    <w:basedOn w:val="DefaultParagraphFont"/>
    <w:rsid w:val="004C21A6"/>
  </w:style>
  <w:style w:type="paragraph" w:styleId="BodyTextIndent2">
    <w:name w:val="Body Text Indent 2"/>
    <w:basedOn w:val="Normal"/>
    <w:link w:val="BodyTextIndent2Char"/>
    <w:unhideWhenUsed/>
    <w:rsid w:val="00990F91"/>
    <w:pPr>
      <w:spacing w:after="120" w:line="480" w:lineRule="auto"/>
      <w:ind w:left="360"/>
    </w:pPr>
    <w:rPr>
      <w:szCs w:val="28"/>
    </w:rPr>
  </w:style>
  <w:style w:type="character" w:customStyle="1" w:styleId="BodyTextIndent2Char">
    <w:name w:val="Body Text Indent 2 Char"/>
    <w:basedOn w:val="DefaultParagraphFont"/>
    <w:link w:val="BodyTextIndent2"/>
    <w:rsid w:val="00990F91"/>
    <w:rPr>
      <w:sz w:val="28"/>
      <w:szCs w:val="28"/>
    </w:rPr>
  </w:style>
  <w:style w:type="paragraph" w:customStyle="1" w:styleId="Char">
    <w:name w:val="Char"/>
    <w:basedOn w:val="Normal"/>
    <w:autoRedefine/>
    <w:rsid w:val="001D6448"/>
    <w:pPr>
      <w:spacing w:after="160" w:line="240" w:lineRule="exact"/>
    </w:pPr>
    <w:rPr>
      <w:rFonts w:ascii="Verdana" w:hAnsi="Verdana" w:cs="Verdana"/>
      <w:sz w:val="20"/>
      <w:szCs w:val="20"/>
    </w:rPr>
  </w:style>
  <w:style w:type="paragraph" w:customStyle="1" w:styleId="isselectedend">
    <w:name w:val="isselectedend"/>
    <w:basedOn w:val="Normal"/>
    <w:rsid w:val="005D10A7"/>
    <w:pPr>
      <w:spacing w:before="100" w:beforeAutospacing="1" w:after="100" w:afterAutospacing="1"/>
    </w:pPr>
    <w:rPr>
      <w:sz w:val="24"/>
    </w:rPr>
  </w:style>
  <w:style w:type="character" w:styleId="Strong">
    <w:name w:val="Strong"/>
    <w:uiPriority w:val="22"/>
    <w:qFormat/>
    <w:locked/>
    <w:rsid w:val="008F6D06"/>
    <w:rPr>
      <w:b/>
      <w:bCs/>
    </w:rPr>
  </w:style>
  <w:style w:type="paragraph" w:customStyle="1" w:styleId="FootnoteCharChar">
    <w:name w:val="Footnote Char Char"/>
    <w:aliases w:val="Footnote text Char Char,ftref Char Char,BearingPoint Char Char,16 Point Char Char,Superscript 6 Point Char Char,fr Char Char,Footnote Text1 Char Char,f Char Char,Ref Char1 Char,de nota al pie Char1 Char,ftref Char1 Char Char"/>
    <w:basedOn w:val="Normal"/>
    <w:qFormat/>
    <w:rsid w:val="008F6D06"/>
    <w:pPr>
      <w:spacing w:after="160" w:line="240" w:lineRule="exact"/>
    </w:pPr>
    <w:rPr>
      <w:rFonts w:eastAsia="Calibri"/>
      <w:sz w:val="20"/>
      <w:szCs w:val="20"/>
      <w:vertAlign w:val="superscript"/>
      <w:lang w:val="x-none" w:eastAsia="x-none"/>
    </w:rPr>
  </w:style>
  <w:style w:type="character" w:customStyle="1" w:styleId="noi-dung-tham-chieu">
    <w:name w:val="noi-dung-tham-chieu"/>
    <w:rsid w:val="00260923"/>
  </w:style>
  <w:style w:type="character" w:customStyle="1" w:styleId="Heading2Char">
    <w:name w:val="Heading 2 Char"/>
    <w:basedOn w:val="DefaultParagraphFont"/>
    <w:link w:val="Heading2"/>
    <w:semiHidden/>
    <w:rsid w:val="00AC4EC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semiHidden/>
    <w:rsid w:val="00AC4ECF"/>
    <w:rPr>
      <w:rFonts w:asciiTheme="majorHAnsi" w:eastAsiaTheme="majorEastAsia" w:hAnsiTheme="majorHAnsi" w:cstheme="majorBidi"/>
      <w:b/>
      <w:bCs/>
      <w:i/>
      <w:iCs/>
      <w:color w:val="4F81BD" w:themeColor="accent1"/>
      <w:sz w:val="28"/>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lsdException w:name="toc 2" w:locked="1" w:semiHidden="0" w:uiPriority="0"/>
    <w:lsdException w:name="toc 3" w:locked="1" w:semiHidden="0" w:uiPriority="0"/>
    <w:lsdException w:name="toc 4" w:locked="1" w:semiHidden="0" w:uiPriority="0"/>
    <w:lsdException w:name="toc 5" w:locked="1" w:semiHidden="0" w:uiPriority="0"/>
    <w:lsdException w:name="toc 6" w:locked="1" w:semiHidden="0" w:uiPriority="0"/>
    <w:lsdException w:name="toc 7" w:locked="1" w:semiHidden="0" w:uiPriority="0"/>
    <w:lsdException w:name="toc 8" w:locked="1" w:semiHidden="0" w:uiPriority="0"/>
    <w:lsdException w:name="toc 9" w:locked="1" w:semiHidden="0" w:uiPriority="0"/>
    <w:lsdException w:name="footnote text" w:uiPriority="0" w:qFormat="1"/>
    <w:lsdException w:name="header" w:locked="1" w:semiHidden="0" w:uiPriority="0"/>
    <w:lsdException w:name="caption" w:locked="1" w:uiPriority="0" w:qFormat="1"/>
    <w:lsdException w:name="footnote reference" w:uiPriority="0" w:qFormat="1"/>
    <w:lsdException w:name="List Number" w:locked="1" w:semiHidden="0" w:uiPriority="0" w:unhideWhenUsed="0"/>
    <w:lsdException w:name="List 4" w:locked="1" w:semiHidden="0" w:uiPriority="0" w:unhideWhenUsed="0"/>
    <w:lsdException w:name="List 5" w:locked="1" w:semiHidden="0" w:uiPriority="0" w:unhideWhenUsed="0"/>
    <w:lsdException w:name="Title" w:locked="1" w:semiHidden="0" w:uiPriority="0" w:unhideWhenUsed="0" w:qFormat="1"/>
    <w:lsdException w:name="Default Paragraph Font" w:locked="1" w:semiHidden="0" w:uiPriority="0"/>
    <w:lsdException w:name="Body Text" w:qFormat="1"/>
    <w:lsdException w:name="Subtitle" w:locked="1" w:semiHidden="0" w:uiPriority="0" w:unhideWhenUsed="0" w:qFormat="1"/>
    <w:lsdException w:name="Salutation" w:locked="1" w:semiHidden="0" w:uiPriority="0" w:unhideWhenUsed="0"/>
    <w:lsdException w:name="Date" w:locked="1" w:semiHidden="0" w:uiPriority="0" w:unhideWhenUsed="0"/>
    <w:lsdException w:name="Body Text First Indent" w:locked="1" w:semiHidden="0" w:uiPriority="0" w:unhideWhenUsed="0"/>
    <w:lsdException w:name="Body Text Indent 2" w:uiPriority="0"/>
    <w:lsdException w:name="Strong" w:locked="1" w:semiHidden="0" w:uiPriority="22" w:unhideWhenUsed="0" w:qFormat="1"/>
    <w:lsdException w:name="Emphasis" w:locked="1" w:semiHidden="0" w:uiPriority="0" w:unhideWhenUsed="0" w:qFormat="1"/>
    <w:lsdException w:name="Normal (Web)" w:locked="1" w:semiHidden="0" w:qFormat="1"/>
    <w:lsdException w:name="Table Grid" w:locked="1"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61DC0"/>
    <w:rPr>
      <w:sz w:val="28"/>
      <w:szCs w:val="24"/>
    </w:rPr>
  </w:style>
  <w:style w:type="paragraph" w:styleId="Heading1">
    <w:name w:val="heading 1"/>
    <w:basedOn w:val="Normal"/>
    <w:next w:val="Normal"/>
    <w:link w:val="Heading1Char"/>
    <w:qFormat/>
    <w:locked/>
    <w:rsid w:val="000A1EEA"/>
    <w:pPr>
      <w:keepNext/>
      <w:overflowPunct w:val="0"/>
      <w:autoSpaceDE w:val="0"/>
      <w:autoSpaceDN w:val="0"/>
      <w:adjustRightInd w:val="0"/>
      <w:jc w:val="center"/>
      <w:textAlignment w:val="baseline"/>
      <w:outlineLvl w:val="0"/>
    </w:pPr>
    <w:rPr>
      <w:rFonts w:ascii=".VnTime" w:hAnsi=".VnTime"/>
      <w:b/>
      <w:color w:val="0000FF"/>
      <w:szCs w:val="20"/>
    </w:rPr>
  </w:style>
  <w:style w:type="paragraph" w:styleId="Heading2">
    <w:name w:val="heading 2"/>
    <w:basedOn w:val="Normal"/>
    <w:next w:val="Normal"/>
    <w:link w:val="Heading2Char"/>
    <w:semiHidden/>
    <w:unhideWhenUsed/>
    <w:qFormat/>
    <w:locked/>
    <w:rsid w:val="00AC4ECF"/>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4">
    <w:name w:val="heading 4"/>
    <w:basedOn w:val="Normal"/>
    <w:next w:val="Normal"/>
    <w:link w:val="Heading4Char"/>
    <w:semiHidden/>
    <w:unhideWhenUsed/>
    <w:qFormat/>
    <w:locked/>
    <w:rsid w:val="00AC4ECF"/>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CharCharCharChar">
    <w:name w:val="Char Char Char Char Char Char Char"/>
    <w:autoRedefine/>
    <w:uiPriority w:val="99"/>
    <w:rsid w:val="009C3A26"/>
    <w:pPr>
      <w:tabs>
        <w:tab w:val="left" w:pos="1152"/>
      </w:tabs>
      <w:spacing w:before="120" w:after="120" w:line="312" w:lineRule="auto"/>
    </w:pPr>
    <w:rPr>
      <w:rFonts w:ascii="Arial" w:hAnsi="Arial" w:cs="Arial"/>
      <w:sz w:val="26"/>
      <w:szCs w:val="26"/>
    </w:rPr>
  </w:style>
  <w:style w:type="paragraph" w:customStyle="1" w:styleId="Normal1">
    <w:name w:val="Normal1"/>
    <w:basedOn w:val="Normal"/>
    <w:uiPriority w:val="99"/>
    <w:rsid w:val="00364DDD"/>
    <w:pPr>
      <w:pBdr>
        <w:top w:val="single" w:sz="6" w:space="0" w:color="A2BB9D"/>
        <w:left w:val="single" w:sz="6" w:space="1" w:color="A2BB9D"/>
        <w:bottom w:val="single" w:sz="6" w:space="4" w:color="A2BB9D"/>
        <w:right w:val="single" w:sz="6" w:space="1" w:color="A2BB9D"/>
      </w:pBdr>
      <w:spacing w:before="100" w:beforeAutospacing="1" w:after="75" w:line="312" w:lineRule="auto"/>
    </w:pPr>
    <w:rPr>
      <w:rFonts w:ascii="Arial" w:hAnsi="Arial" w:cs="Arial"/>
      <w:sz w:val="20"/>
      <w:szCs w:val="20"/>
    </w:rPr>
  </w:style>
  <w:style w:type="paragraph" w:styleId="BodyText">
    <w:name w:val="Body Text"/>
    <w:basedOn w:val="Normal"/>
    <w:link w:val="BodyTextChar"/>
    <w:uiPriority w:val="99"/>
    <w:qFormat/>
    <w:rsid w:val="00BF6EAE"/>
    <w:pPr>
      <w:tabs>
        <w:tab w:val="left" w:pos="0"/>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spacing w:after="120"/>
      <w:jc w:val="both"/>
    </w:pPr>
    <w:rPr>
      <w:rFonts w:ascii=".VnTime" w:hAnsi=".VnTime"/>
      <w:spacing w:val="-3"/>
      <w:szCs w:val="20"/>
    </w:rPr>
  </w:style>
  <w:style w:type="character" w:customStyle="1" w:styleId="BodyTextChar">
    <w:name w:val="Body Text Char"/>
    <w:link w:val="BodyText"/>
    <w:uiPriority w:val="99"/>
    <w:locked/>
    <w:rsid w:val="00BF6EAE"/>
    <w:rPr>
      <w:rFonts w:ascii=".VnTime" w:hAnsi=".VnTime"/>
      <w:spacing w:val="-3"/>
      <w:sz w:val="28"/>
      <w:lang w:val="en-US" w:eastAsia="en-US"/>
    </w:rPr>
  </w:style>
  <w:style w:type="paragraph" w:styleId="BalloonText">
    <w:name w:val="Balloon Text"/>
    <w:basedOn w:val="Normal"/>
    <w:link w:val="BalloonTextChar"/>
    <w:uiPriority w:val="99"/>
    <w:semiHidden/>
    <w:rsid w:val="00726488"/>
    <w:rPr>
      <w:sz w:val="2"/>
      <w:szCs w:val="20"/>
      <w:lang w:val="x-none" w:eastAsia="x-none"/>
    </w:rPr>
  </w:style>
  <w:style w:type="character" w:customStyle="1" w:styleId="BalloonTextChar">
    <w:name w:val="Balloon Text Char"/>
    <w:link w:val="BalloonText"/>
    <w:uiPriority w:val="99"/>
    <w:semiHidden/>
    <w:locked/>
    <w:rPr>
      <w:sz w:val="2"/>
    </w:rPr>
  </w:style>
  <w:style w:type="paragraph" w:styleId="Header">
    <w:name w:val="header"/>
    <w:basedOn w:val="Normal"/>
    <w:link w:val="HeaderChar"/>
    <w:uiPriority w:val="99"/>
    <w:rsid w:val="002347EA"/>
    <w:pPr>
      <w:tabs>
        <w:tab w:val="center" w:pos="4680"/>
        <w:tab w:val="right" w:pos="9360"/>
      </w:tabs>
    </w:pPr>
    <w:rPr>
      <w:sz w:val="24"/>
      <w:szCs w:val="20"/>
      <w:lang w:val="x-none" w:eastAsia="x-none"/>
    </w:rPr>
  </w:style>
  <w:style w:type="character" w:customStyle="1" w:styleId="HeaderChar">
    <w:name w:val="Header Char"/>
    <w:link w:val="Header"/>
    <w:uiPriority w:val="99"/>
    <w:locked/>
    <w:rsid w:val="002347EA"/>
    <w:rPr>
      <w:sz w:val="24"/>
    </w:rPr>
  </w:style>
  <w:style w:type="paragraph" w:styleId="Footer">
    <w:name w:val="footer"/>
    <w:basedOn w:val="Normal"/>
    <w:link w:val="FooterChar"/>
    <w:uiPriority w:val="99"/>
    <w:rsid w:val="002347EA"/>
    <w:pPr>
      <w:tabs>
        <w:tab w:val="center" w:pos="4680"/>
        <w:tab w:val="right" w:pos="9360"/>
      </w:tabs>
    </w:pPr>
    <w:rPr>
      <w:sz w:val="24"/>
      <w:szCs w:val="20"/>
      <w:lang w:val="x-none" w:eastAsia="x-none"/>
    </w:rPr>
  </w:style>
  <w:style w:type="character" w:customStyle="1" w:styleId="FooterChar">
    <w:name w:val="Footer Char"/>
    <w:link w:val="Footer"/>
    <w:uiPriority w:val="99"/>
    <w:locked/>
    <w:rsid w:val="002347EA"/>
    <w:rPr>
      <w:sz w:val="24"/>
    </w:rPr>
  </w:style>
  <w:style w:type="paragraph" w:styleId="NormalWeb">
    <w:name w:val="Normal (Web)"/>
    <w:aliases w:val="Normal (Web) Char,Normal (Web) Char Char Char Char Char,표준 (웹),Char Char Char Char Char Char Char Char Char Char Char,Char Char25,Char Char Char,Char Char Char Char Char Char Char Char Char Char,Normal (Web) Char Char Char Char,webb"/>
    <w:basedOn w:val="Normal"/>
    <w:link w:val="NormalWebChar1"/>
    <w:uiPriority w:val="99"/>
    <w:qFormat/>
    <w:rsid w:val="000C51E3"/>
    <w:pPr>
      <w:spacing w:before="100" w:beforeAutospacing="1" w:after="100" w:afterAutospacing="1"/>
    </w:pPr>
    <w:rPr>
      <w:sz w:val="24"/>
      <w:lang w:val="x-none" w:eastAsia="x-none"/>
    </w:rPr>
  </w:style>
  <w:style w:type="paragraph" w:styleId="BodyTextIndent">
    <w:name w:val="Body Text Indent"/>
    <w:basedOn w:val="Normal"/>
    <w:link w:val="BodyTextIndentChar"/>
    <w:uiPriority w:val="99"/>
    <w:semiHidden/>
    <w:rsid w:val="00DF4789"/>
    <w:pPr>
      <w:spacing w:after="120"/>
      <w:ind w:left="360"/>
    </w:pPr>
    <w:rPr>
      <w:sz w:val="24"/>
      <w:lang w:val="x-none" w:eastAsia="x-none"/>
    </w:rPr>
  </w:style>
  <w:style w:type="character" w:customStyle="1" w:styleId="BodyTextIndentChar">
    <w:name w:val="Body Text Indent Char"/>
    <w:link w:val="BodyTextIndent"/>
    <w:uiPriority w:val="99"/>
    <w:semiHidden/>
    <w:locked/>
    <w:rsid w:val="00DF4789"/>
    <w:rPr>
      <w:rFonts w:cs="Times New Roman"/>
      <w:sz w:val="24"/>
      <w:szCs w:val="24"/>
    </w:rPr>
  </w:style>
  <w:style w:type="paragraph" w:styleId="ListParagraph">
    <w:name w:val="List Paragraph"/>
    <w:basedOn w:val="Normal"/>
    <w:qFormat/>
    <w:rsid w:val="00D16017"/>
    <w:pPr>
      <w:ind w:left="720"/>
      <w:contextualSpacing/>
    </w:pPr>
  </w:style>
  <w:style w:type="table" w:styleId="TableGrid">
    <w:name w:val="Table Grid"/>
    <w:basedOn w:val="TableNormal"/>
    <w:uiPriority w:val="39"/>
    <w:locked/>
    <w:rsid w:val="0005641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Footnote Text Char Char Char Char Char,Footnote Text Char Char Char Char Char Char Ch Char,Footnote Text Char Char Char Char Char Char Ch Char Char Char,Footnote Text Char Char Char Char Char Char Ch Char Char Char Char Char Char C,Char Ch"/>
    <w:basedOn w:val="Normal"/>
    <w:link w:val="FootnoteTextChar"/>
    <w:unhideWhenUsed/>
    <w:qFormat/>
    <w:rsid w:val="00DC242A"/>
    <w:rPr>
      <w:sz w:val="20"/>
      <w:szCs w:val="20"/>
    </w:rPr>
  </w:style>
  <w:style w:type="character" w:customStyle="1" w:styleId="FootnoteTextChar">
    <w:name w:val="Footnote Text Char"/>
    <w:aliases w:val="Footnote Text Char Char Char Char Char Char,Footnote Text Char Char Char Char Char Char Ch Char Char,Footnote Text Char Char Char Char Char Char Ch Char Char Char Char,Char Ch Char"/>
    <w:basedOn w:val="DefaultParagraphFont"/>
    <w:link w:val="FootnoteText"/>
    <w:qFormat/>
    <w:rsid w:val="00DC242A"/>
  </w:style>
  <w:style w:type="character" w:styleId="FootnoteReference">
    <w:name w:val="footnote reference"/>
    <w:aliases w:val="Footnote text,ftref,BearingPoint,16 Point,Superscript 6 Point,fr,Footnote Text1,f,Ref,de nota al pie,Footnote + Arial,10 pt,Black,Footnote Text11,(NECG) Footnote Reference,BVI fnr,footnote ref,Footnote text + 13 pt,Re,SUPERS"/>
    <w:link w:val="Footnote"/>
    <w:unhideWhenUsed/>
    <w:qFormat/>
    <w:rsid w:val="00DC242A"/>
    <w:rPr>
      <w:vertAlign w:val="superscript"/>
    </w:rPr>
  </w:style>
  <w:style w:type="character" w:customStyle="1" w:styleId="Vnbnnidung">
    <w:name w:val="Văn bản nội dung_"/>
    <w:link w:val="Vnbnnidung0"/>
    <w:uiPriority w:val="99"/>
    <w:rsid w:val="00AF4F9F"/>
    <w:rPr>
      <w:sz w:val="26"/>
      <w:szCs w:val="26"/>
    </w:rPr>
  </w:style>
  <w:style w:type="paragraph" w:customStyle="1" w:styleId="Vnbnnidung0">
    <w:name w:val="Văn bản nội dung"/>
    <w:basedOn w:val="Normal"/>
    <w:link w:val="Vnbnnidung"/>
    <w:uiPriority w:val="99"/>
    <w:rsid w:val="00AF4F9F"/>
    <w:pPr>
      <w:widowControl w:val="0"/>
      <w:spacing w:after="80" w:line="276" w:lineRule="auto"/>
      <w:ind w:firstLine="400"/>
    </w:pPr>
    <w:rPr>
      <w:sz w:val="26"/>
      <w:szCs w:val="26"/>
      <w:lang w:val="x-none" w:eastAsia="x-none"/>
    </w:rPr>
  </w:style>
  <w:style w:type="character" w:customStyle="1" w:styleId="NormalWebChar1">
    <w:name w:val="Normal (Web) Char1"/>
    <w:aliases w:val="Normal (Web) Char Char,Normal (Web) Char Char Char Char Char Char,표준 (웹) Char,Char Char Char Char Char Char Char Char Char Char Char Char,Char Char25 Char,Char Char Char Char,Char Char Char Char Char Char Char Char Char Char Char1"/>
    <w:link w:val="NormalWeb"/>
    <w:uiPriority w:val="99"/>
    <w:qFormat/>
    <w:locked/>
    <w:rsid w:val="00AE308E"/>
    <w:rPr>
      <w:sz w:val="24"/>
      <w:szCs w:val="24"/>
    </w:rPr>
  </w:style>
  <w:style w:type="character" w:customStyle="1" w:styleId="Vnbnnidung2">
    <w:name w:val="Văn bản nội dung (2)_"/>
    <w:link w:val="Vnbnnidung20"/>
    <w:rsid w:val="00AE308E"/>
    <w:rPr>
      <w:sz w:val="28"/>
      <w:szCs w:val="28"/>
      <w:shd w:val="clear" w:color="auto" w:fill="FFFFFF"/>
    </w:rPr>
  </w:style>
  <w:style w:type="paragraph" w:customStyle="1" w:styleId="Vnbnnidung20">
    <w:name w:val="Văn bản nội dung (2)"/>
    <w:basedOn w:val="Normal"/>
    <w:link w:val="Vnbnnidung2"/>
    <w:rsid w:val="00AE308E"/>
    <w:pPr>
      <w:widowControl w:val="0"/>
      <w:shd w:val="clear" w:color="auto" w:fill="FFFFFF"/>
      <w:spacing w:line="324" w:lineRule="exact"/>
      <w:jc w:val="center"/>
    </w:pPr>
    <w:rPr>
      <w:szCs w:val="28"/>
      <w:shd w:val="clear" w:color="auto" w:fill="FFFFFF"/>
      <w:lang w:val="x-none" w:eastAsia="x-none"/>
    </w:rPr>
  </w:style>
  <w:style w:type="character" w:customStyle="1" w:styleId="BodyTextChar1">
    <w:name w:val="Body Text Char1"/>
    <w:uiPriority w:val="1"/>
    <w:rsid w:val="00F86B00"/>
    <w:rPr>
      <w:sz w:val="28"/>
      <w:szCs w:val="28"/>
      <w:shd w:val="clear" w:color="auto" w:fill="FFFFFF"/>
    </w:rPr>
  </w:style>
  <w:style w:type="character" w:styleId="CommentReference">
    <w:name w:val="annotation reference"/>
    <w:uiPriority w:val="99"/>
    <w:unhideWhenUsed/>
    <w:rsid w:val="00F86B00"/>
    <w:rPr>
      <w:sz w:val="16"/>
      <w:szCs w:val="16"/>
    </w:rPr>
  </w:style>
  <w:style w:type="paragraph" w:customStyle="1" w:styleId="CharCharCharCharCharCharChar1">
    <w:name w:val="Char Char Char Char Char Char Char1"/>
    <w:basedOn w:val="Normal"/>
    <w:next w:val="Normal"/>
    <w:autoRedefine/>
    <w:semiHidden/>
    <w:rsid w:val="008F6F0B"/>
    <w:pPr>
      <w:spacing w:before="120" w:after="120" w:line="312" w:lineRule="auto"/>
    </w:pPr>
    <w:rPr>
      <w:szCs w:val="28"/>
    </w:rPr>
  </w:style>
  <w:style w:type="character" w:customStyle="1" w:styleId="Bodytext0">
    <w:name w:val="Body text_"/>
    <w:link w:val="Bodytext1"/>
    <w:uiPriority w:val="99"/>
    <w:rsid w:val="00F64028"/>
    <w:rPr>
      <w:sz w:val="27"/>
      <w:szCs w:val="27"/>
      <w:shd w:val="clear" w:color="auto" w:fill="FFFFFF"/>
    </w:rPr>
  </w:style>
  <w:style w:type="paragraph" w:customStyle="1" w:styleId="Bodytext1">
    <w:name w:val="Body text1"/>
    <w:basedOn w:val="Normal"/>
    <w:link w:val="Bodytext0"/>
    <w:uiPriority w:val="99"/>
    <w:rsid w:val="00F64028"/>
    <w:pPr>
      <w:widowControl w:val="0"/>
      <w:shd w:val="clear" w:color="auto" w:fill="FFFFFF"/>
      <w:spacing w:before="540" w:line="437" w:lineRule="exact"/>
      <w:jc w:val="both"/>
    </w:pPr>
    <w:rPr>
      <w:sz w:val="27"/>
      <w:szCs w:val="27"/>
    </w:rPr>
  </w:style>
  <w:style w:type="paragraph" w:customStyle="1" w:styleId="00Body">
    <w:name w:val="00 Body"/>
    <w:basedOn w:val="Normal"/>
    <w:link w:val="00BodyChar"/>
    <w:autoRedefine/>
    <w:qFormat/>
    <w:rsid w:val="00E17C1B"/>
    <w:pPr>
      <w:widowControl w:val="0"/>
      <w:spacing w:before="120"/>
      <w:ind w:firstLine="720"/>
      <w:jc w:val="both"/>
    </w:pPr>
    <w:rPr>
      <w:rFonts w:eastAsia="Yu Mincho"/>
      <w:iCs/>
      <w:color w:val="0000FF"/>
      <w:szCs w:val="28"/>
      <w:lang w:val="pl-PL" w:eastAsia="vi-VN" w:bidi="vi-VN"/>
    </w:rPr>
  </w:style>
  <w:style w:type="character" w:customStyle="1" w:styleId="00BodyChar">
    <w:name w:val="00 Body Char"/>
    <w:link w:val="00Body"/>
    <w:qFormat/>
    <w:rsid w:val="00E17C1B"/>
    <w:rPr>
      <w:rFonts w:eastAsia="Yu Mincho"/>
      <w:iCs/>
      <w:color w:val="0000FF"/>
      <w:sz w:val="28"/>
      <w:szCs w:val="28"/>
      <w:lang w:val="pl-PL" w:eastAsia="vi-VN" w:bidi="vi-VN"/>
    </w:rPr>
  </w:style>
  <w:style w:type="character" w:customStyle="1" w:styleId="Heading1Char">
    <w:name w:val="Heading 1 Char"/>
    <w:basedOn w:val="DefaultParagraphFont"/>
    <w:link w:val="Heading1"/>
    <w:rsid w:val="000A1EEA"/>
    <w:rPr>
      <w:rFonts w:ascii=".VnTime" w:hAnsi=".VnTime"/>
      <w:b/>
      <w:color w:val="0000FF"/>
      <w:sz w:val="28"/>
    </w:rPr>
  </w:style>
  <w:style w:type="paragraph" w:customStyle="1" w:styleId="Footnote">
    <w:name w:val="Footnote"/>
    <w:basedOn w:val="Normal"/>
    <w:next w:val="Normal"/>
    <w:link w:val="FootnoteReference"/>
    <w:qFormat/>
    <w:rsid w:val="000A1EEA"/>
    <w:pPr>
      <w:overflowPunct w:val="0"/>
      <w:autoSpaceDE w:val="0"/>
      <w:autoSpaceDN w:val="0"/>
      <w:adjustRightInd w:val="0"/>
      <w:spacing w:after="160" w:line="240" w:lineRule="exact"/>
      <w:textAlignment w:val="baseline"/>
    </w:pPr>
    <w:rPr>
      <w:sz w:val="20"/>
      <w:szCs w:val="20"/>
      <w:vertAlign w:val="superscript"/>
    </w:rPr>
  </w:style>
  <w:style w:type="character" w:customStyle="1" w:styleId="citation-218">
    <w:name w:val="citation-218"/>
    <w:basedOn w:val="DefaultParagraphFont"/>
    <w:qFormat/>
    <w:rsid w:val="004C21A6"/>
  </w:style>
  <w:style w:type="character" w:customStyle="1" w:styleId="citation-94">
    <w:name w:val="citation-94"/>
    <w:basedOn w:val="DefaultParagraphFont"/>
    <w:rsid w:val="004C21A6"/>
  </w:style>
  <w:style w:type="character" w:customStyle="1" w:styleId="citation-93">
    <w:name w:val="citation-93"/>
    <w:basedOn w:val="DefaultParagraphFont"/>
    <w:rsid w:val="004C21A6"/>
  </w:style>
  <w:style w:type="character" w:customStyle="1" w:styleId="citation-92">
    <w:name w:val="citation-92"/>
    <w:basedOn w:val="DefaultParagraphFont"/>
    <w:rsid w:val="004C21A6"/>
  </w:style>
  <w:style w:type="character" w:customStyle="1" w:styleId="citation-91">
    <w:name w:val="citation-91"/>
    <w:basedOn w:val="DefaultParagraphFont"/>
    <w:rsid w:val="004C21A6"/>
  </w:style>
  <w:style w:type="character" w:customStyle="1" w:styleId="citation-99">
    <w:name w:val="citation-99"/>
    <w:basedOn w:val="DefaultParagraphFont"/>
    <w:rsid w:val="004C21A6"/>
  </w:style>
  <w:style w:type="character" w:customStyle="1" w:styleId="citation-98">
    <w:name w:val="citation-98"/>
    <w:basedOn w:val="DefaultParagraphFont"/>
    <w:rsid w:val="004C21A6"/>
  </w:style>
  <w:style w:type="character" w:customStyle="1" w:styleId="citation-90">
    <w:name w:val="citation-90"/>
    <w:basedOn w:val="DefaultParagraphFont"/>
    <w:rsid w:val="004C21A6"/>
  </w:style>
  <w:style w:type="character" w:customStyle="1" w:styleId="citation-89">
    <w:name w:val="citation-89"/>
    <w:basedOn w:val="DefaultParagraphFont"/>
    <w:rsid w:val="004C21A6"/>
  </w:style>
  <w:style w:type="paragraph" w:styleId="BodyTextIndent2">
    <w:name w:val="Body Text Indent 2"/>
    <w:basedOn w:val="Normal"/>
    <w:link w:val="BodyTextIndent2Char"/>
    <w:unhideWhenUsed/>
    <w:rsid w:val="00990F91"/>
    <w:pPr>
      <w:spacing w:after="120" w:line="480" w:lineRule="auto"/>
      <w:ind w:left="360"/>
    </w:pPr>
    <w:rPr>
      <w:szCs w:val="28"/>
    </w:rPr>
  </w:style>
  <w:style w:type="character" w:customStyle="1" w:styleId="BodyTextIndent2Char">
    <w:name w:val="Body Text Indent 2 Char"/>
    <w:basedOn w:val="DefaultParagraphFont"/>
    <w:link w:val="BodyTextIndent2"/>
    <w:rsid w:val="00990F91"/>
    <w:rPr>
      <w:sz w:val="28"/>
      <w:szCs w:val="28"/>
    </w:rPr>
  </w:style>
  <w:style w:type="paragraph" w:customStyle="1" w:styleId="Char">
    <w:name w:val="Char"/>
    <w:basedOn w:val="Normal"/>
    <w:autoRedefine/>
    <w:rsid w:val="001D6448"/>
    <w:pPr>
      <w:spacing w:after="160" w:line="240" w:lineRule="exact"/>
    </w:pPr>
    <w:rPr>
      <w:rFonts w:ascii="Verdana" w:hAnsi="Verdana" w:cs="Verdana"/>
      <w:sz w:val="20"/>
      <w:szCs w:val="20"/>
    </w:rPr>
  </w:style>
  <w:style w:type="paragraph" w:customStyle="1" w:styleId="isselectedend">
    <w:name w:val="isselectedend"/>
    <w:basedOn w:val="Normal"/>
    <w:rsid w:val="005D10A7"/>
    <w:pPr>
      <w:spacing w:before="100" w:beforeAutospacing="1" w:after="100" w:afterAutospacing="1"/>
    </w:pPr>
    <w:rPr>
      <w:sz w:val="24"/>
    </w:rPr>
  </w:style>
  <w:style w:type="character" w:styleId="Strong">
    <w:name w:val="Strong"/>
    <w:uiPriority w:val="22"/>
    <w:qFormat/>
    <w:locked/>
    <w:rsid w:val="008F6D06"/>
    <w:rPr>
      <w:b/>
      <w:bCs/>
    </w:rPr>
  </w:style>
  <w:style w:type="paragraph" w:customStyle="1" w:styleId="FootnoteCharChar">
    <w:name w:val="Footnote Char Char"/>
    <w:aliases w:val="Footnote text Char Char,ftref Char Char,BearingPoint Char Char,16 Point Char Char,Superscript 6 Point Char Char,fr Char Char,Footnote Text1 Char Char,f Char Char,Ref Char1 Char,de nota al pie Char1 Char,ftref Char1 Char Char"/>
    <w:basedOn w:val="Normal"/>
    <w:qFormat/>
    <w:rsid w:val="008F6D06"/>
    <w:pPr>
      <w:spacing w:after="160" w:line="240" w:lineRule="exact"/>
    </w:pPr>
    <w:rPr>
      <w:rFonts w:eastAsia="Calibri"/>
      <w:sz w:val="20"/>
      <w:szCs w:val="20"/>
      <w:vertAlign w:val="superscript"/>
      <w:lang w:val="x-none" w:eastAsia="x-none"/>
    </w:rPr>
  </w:style>
  <w:style w:type="character" w:customStyle="1" w:styleId="noi-dung-tham-chieu">
    <w:name w:val="noi-dung-tham-chieu"/>
    <w:rsid w:val="00260923"/>
  </w:style>
  <w:style w:type="character" w:customStyle="1" w:styleId="Heading2Char">
    <w:name w:val="Heading 2 Char"/>
    <w:basedOn w:val="DefaultParagraphFont"/>
    <w:link w:val="Heading2"/>
    <w:semiHidden/>
    <w:rsid w:val="00AC4ECF"/>
    <w:rPr>
      <w:rFonts w:asciiTheme="majorHAnsi" w:eastAsiaTheme="majorEastAsia" w:hAnsiTheme="majorHAnsi" w:cstheme="majorBidi"/>
      <w:b/>
      <w:bCs/>
      <w:color w:val="4F81BD" w:themeColor="accent1"/>
      <w:sz w:val="26"/>
      <w:szCs w:val="26"/>
    </w:rPr>
  </w:style>
  <w:style w:type="character" w:customStyle="1" w:styleId="Heading4Char">
    <w:name w:val="Heading 4 Char"/>
    <w:basedOn w:val="DefaultParagraphFont"/>
    <w:link w:val="Heading4"/>
    <w:semiHidden/>
    <w:rsid w:val="00AC4ECF"/>
    <w:rPr>
      <w:rFonts w:asciiTheme="majorHAnsi" w:eastAsiaTheme="majorEastAsia" w:hAnsiTheme="majorHAnsi" w:cstheme="majorBidi"/>
      <w:b/>
      <w:bCs/>
      <w:i/>
      <w:iCs/>
      <w:color w:val="4F81BD" w:themeColor="accent1"/>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21369">
      <w:bodyDiv w:val="1"/>
      <w:marLeft w:val="0"/>
      <w:marRight w:val="0"/>
      <w:marTop w:val="0"/>
      <w:marBottom w:val="0"/>
      <w:divBdr>
        <w:top w:val="none" w:sz="0" w:space="0" w:color="auto"/>
        <w:left w:val="none" w:sz="0" w:space="0" w:color="auto"/>
        <w:bottom w:val="none" w:sz="0" w:space="0" w:color="auto"/>
        <w:right w:val="none" w:sz="0" w:space="0" w:color="auto"/>
      </w:divBdr>
    </w:div>
    <w:div w:id="57947944">
      <w:marLeft w:val="0"/>
      <w:marRight w:val="0"/>
      <w:marTop w:val="0"/>
      <w:marBottom w:val="0"/>
      <w:divBdr>
        <w:top w:val="none" w:sz="0" w:space="0" w:color="auto"/>
        <w:left w:val="none" w:sz="0" w:space="0" w:color="auto"/>
        <w:bottom w:val="none" w:sz="0" w:space="0" w:color="auto"/>
        <w:right w:val="none" w:sz="0" w:space="0" w:color="auto"/>
      </w:divBdr>
    </w:div>
    <w:div w:id="57947945">
      <w:marLeft w:val="0"/>
      <w:marRight w:val="0"/>
      <w:marTop w:val="0"/>
      <w:marBottom w:val="0"/>
      <w:divBdr>
        <w:top w:val="none" w:sz="0" w:space="0" w:color="auto"/>
        <w:left w:val="none" w:sz="0" w:space="0" w:color="auto"/>
        <w:bottom w:val="none" w:sz="0" w:space="0" w:color="auto"/>
        <w:right w:val="none" w:sz="0" w:space="0" w:color="auto"/>
      </w:divBdr>
    </w:div>
    <w:div w:id="57947946">
      <w:marLeft w:val="0"/>
      <w:marRight w:val="0"/>
      <w:marTop w:val="0"/>
      <w:marBottom w:val="0"/>
      <w:divBdr>
        <w:top w:val="none" w:sz="0" w:space="0" w:color="auto"/>
        <w:left w:val="none" w:sz="0" w:space="0" w:color="auto"/>
        <w:bottom w:val="none" w:sz="0" w:space="0" w:color="auto"/>
        <w:right w:val="none" w:sz="0" w:space="0" w:color="auto"/>
      </w:divBdr>
    </w:div>
    <w:div w:id="57947947">
      <w:marLeft w:val="0"/>
      <w:marRight w:val="0"/>
      <w:marTop w:val="0"/>
      <w:marBottom w:val="0"/>
      <w:divBdr>
        <w:top w:val="none" w:sz="0" w:space="0" w:color="auto"/>
        <w:left w:val="none" w:sz="0" w:space="0" w:color="auto"/>
        <w:bottom w:val="none" w:sz="0" w:space="0" w:color="auto"/>
        <w:right w:val="none" w:sz="0" w:space="0" w:color="auto"/>
      </w:divBdr>
    </w:div>
    <w:div w:id="57947948">
      <w:marLeft w:val="0"/>
      <w:marRight w:val="0"/>
      <w:marTop w:val="0"/>
      <w:marBottom w:val="0"/>
      <w:divBdr>
        <w:top w:val="none" w:sz="0" w:space="0" w:color="auto"/>
        <w:left w:val="none" w:sz="0" w:space="0" w:color="auto"/>
        <w:bottom w:val="none" w:sz="0" w:space="0" w:color="auto"/>
        <w:right w:val="none" w:sz="0" w:space="0" w:color="auto"/>
      </w:divBdr>
    </w:div>
    <w:div w:id="57947949">
      <w:marLeft w:val="0"/>
      <w:marRight w:val="0"/>
      <w:marTop w:val="0"/>
      <w:marBottom w:val="0"/>
      <w:divBdr>
        <w:top w:val="none" w:sz="0" w:space="0" w:color="auto"/>
        <w:left w:val="none" w:sz="0" w:space="0" w:color="auto"/>
        <w:bottom w:val="none" w:sz="0" w:space="0" w:color="auto"/>
        <w:right w:val="none" w:sz="0" w:space="0" w:color="auto"/>
      </w:divBdr>
    </w:div>
    <w:div w:id="57947950">
      <w:marLeft w:val="0"/>
      <w:marRight w:val="0"/>
      <w:marTop w:val="0"/>
      <w:marBottom w:val="0"/>
      <w:divBdr>
        <w:top w:val="none" w:sz="0" w:space="0" w:color="auto"/>
        <w:left w:val="none" w:sz="0" w:space="0" w:color="auto"/>
        <w:bottom w:val="none" w:sz="0" w:space="0" w:color="auto"/>
        <w:right w:val="none" w:sz="0" w:space="0" w:color="auto"/>
      </w:divBdr>
    </w:div>
    <w:div w:id="57947951">
      <w:marLeft w:val="0"/>
      <w:marRight w:val="0"/>
      <w:marTop w:val="0"/>
      <w:marBottom w:val="0"/>
      <w:divBdr>
        <w:top w:val="none" w:sz="0" w:space="0" w:color="auto"/>
        <w:left w:val="none" w:sz="0" w:space="0" w:color="auto"/>
        <w:bottom w:val="none" w:sz="0" w:space="0" w:color="auto"/>
        <w:right w:val="none" w:sz="0" w:space="0" w:color="auto"/>
      </w:divBdr>
    </w:div>
    <w:div w:id="57947952">
      <w:marLeft w:val="0"/>
      <w:marRight w:val="0"/>
      <w:marTop w:val="0"/>
      <w:marBottom w:val="0"/>
      <w:divBdr>
        <w:top w:val="none" w:sz="0" w:space="0" w:color="auto"/>
        <w:left w:val="none" w:sz="0" w:space="0" w:color="auto"/>
        <w:bottom w:val="none" w:sz="0" w:space="0" w:color="auto"/>
        <w:right w:val="none" w:sz="0" w:space="0" w:color="auto"/>
      </w:divBdr>
    </w:div>
    <w:div w:id="57947953">
      <w:marLeft w:val="0"/>
      <w:marRight w:val="0"/>
      <w:marTop w:val="0"/>
      <w:marBottom w:val="0"/>
      <w:divBdr>
        <w:top w:val="none" w:sz="0" w:space="0" w:color="auto"/>
        <w:left w:val="none" w:sz="0" w:space="0" w:color="auto"/>
        <w:bottom w:val="none" w:sz="0" w:space="0" w:color="auto"/>
        <w:right w:val="none" w:sz="0" w:space="0" w:color="auto"/>
      </w:divBdr>
    </w:div>
    <w:div w:id="57947954">
      <w:marLeft w:val="0"/>
      <w:marRight w:val="0"/>
      <w:marTop w:val="0"/>
      <w:marBottom w:val="0"/>
      <w:divBdr>
        <w:top w:val="none" w:sz="0" w:space="0" w:color="auto"/>
        <w:left w:val="none" w:sz="0" w:space="0" w:color="auto"/>
        <w:bottom w:val="none" w:sz="0" w:space="0" w:color="auto"/>
        <w:right w:val="none" w:sz="0" w:space="0" w:color="auto"/>
      </w:divBdr>
    </w:div>
    <w:div w:id="57947955">
      <w:marLeft w:val="0"/>
      <w:marRight w:val="0"/>
      <w:marTop w:val="0"/>
      <w:marBottom w:val="0"/>
      <w:divBdr>
        <w:top w:val="none" w:sz="0" w:space="0" w:color="auto"/>
        <w:left w:val="none" w:sz="0" w:space="0" w:color="auto"/>
        <w:bottom w:val="none" w:sz="0" w:space="0" w:color="auto"/>
        <w:right w:val="none" w:sz="0" w:space="0" w:color="auto"/>
      </w:divBdr>
    </w:div>
    <w:div w:id="57947956">
      <w:marLeft w:val="0"/>
      <w:marRight w:val="0"/>
      <w:marTop w:val="0"/>
      <w:marBottom w:val="0"/>
      <w:divBdr>
        <w:top w:val="none" w:sz="0" w:space="0" w:color="auto"/>
        <w:left w:val="none" w:sz="0" w:space="0" w:color="auto"/>
        <w:bottom w:val="none" w:sz="0" w:space="0" w:color="auto"/>
        <w:right w:val="none" w:sz="0" w:space="0" w:color="auto"/>
      </w:divBdr>
    </w:div>
    <w:div w:id="57947957">
      <w:marLeft w:val="0"/>
      <w:marRight w:val="0"/>
      <w:marTop w:val="0"/>
      <w:marBottom w:val="0"/>
      <w:divBdr>
        <w:top w:val="none" w:sz="0" w:space="0" w:color="auto"/>
        <w:left w:val="none" w:sz="0" w:space="0" w:color="auto"/>
        <w:bottom w:val="none" w:sz="0" w:space="0" w:color="auto"/>
        <w:right w:val="none" w:sz="0" w:space="0" w:color="auto"/>
      </w:divBdr>
    </w:div>
    <w:div w:id="57947958">
      <w:marLeft w:val="0"/>
      <w:marRight w:val="0"/>
      <w:marTop w:val="0"/>
      <w:marBottom w:val="0"/>
      <w:divBdr>
        <w:top w:val="none" w:sz="0" w:space="0" w:color="auto"/>
        <w:left w:val="none" w:sz="0" w:space="0" w:color="auto"/>
        <w:bottom w:val="none" w:sz="0" w:space="0" w:color="auto"/>
        <w:right w:val="none" w:sz="0" w:space="0" w:color="auto"/>
      </w:divBdr>
    </w:div>
    <w:div w:id="57947959">
      <w:marLeft w:val="0"/>
      <w:marRight w:val="0"/>
      <w:marTop w:val="0"/>
      <w:marBottom w:val="0"/>
      <w:divBdr>
        <w:top w:val="none" w:sz="0" w:space="0" w:color="auto"/>
        <w:left w:val="none" w:sz="0" w:space="0" w:color="auto"/>
        <w:bottom w:val="none" w:sz="0" w:space="0" w:color="auto"/>
        <w:right w:val="none" w:sz="0" w:space="0" w:color="auto"/>
      </w:divBdr>
    </w:div>
    <w:div w:id="57947960">
      <w:marLeft w:val="0"/>
      <w:marRight w:val="0"/>
      <w:marTop w:val="0"/>
      <w:marBottom w:val="0"/>
      <w:divBdr>
        <w:top w:val="none" w:sz="0" w:space="0" w:color="auto"/>
        <w:left w:val="none" w:sz="0" w:space="0" w:color="auto"/>
        <w:bottom w:val="none" w:sz="0" w:space="0" w:color="auto"/>
        <w:right w:val="none" w:sz="0" w:space="0" w:color="auto"/>
      </w:divBdr>
    </w:div>
    <w:div w:id="285505489">
      <w:bodyDiv w:val="1"/>
      <w:marLeft w:val="0"/>
      <w:marRight w:val="0"/>
      <w:marTop w:val="0"/>
      <w:marBottom w:val="0"/>
      <w:divBdr>
        <w:top w:val="none" w:sz="0" w:space="0" w:color="auto"/>
        <w:left w:val="none" w:sz="0" w:space="0" w:color="auto"/>
        <w:bottom w:val="none" w:sz="0" w:space="0" w:color="auto"/>
        <w:right w:val="none" w:sz="0" w:space="0" w:color="auto"/>
      </w:divBdr>
    </w:div>
    <w:div w:id="473789773">
      <w:bodyDiv w:val="1"/>
      <w:marLeft w:val="0"/>
      <w:marRight w:val="0"/>
      <w:marTop w:val="0"/>
      <w:marBottom w:val="0"/>
      <w:divBdr>
        <w:top w:val="none" w:sz="0" w:space="0" w:color="auto"/>
        <w:left w:val="none" w:sz="0" w:space="0" w:color="auto"/>
        <w:bottom w:val="none" w:sz="0" w:space="0" w:color="auto"/>
        <w:right w:val="none" w:sz="0" w:space="0" w:color="auto"/>
      </w:divBdr>
    </w:div>
    <w:div w:id="542865363">
      <w:bodyDiv w:val="1"/>
      <w:marLeft w:val="0"/>
      <w:marRight w:val="0"/>
      <w:marTop w:val="0"/>
      <w:marBottom w:val="0"/>
      <w:divBdr>
        <w:top w:val="none" w:sz="0" w:space="0" w:color="auto"/>
        <w:left w:val="none" w:sz="0" w:space="0" w:color="auto"/>
        <w:bottom w:val="none" w:sz="0" w:space="0" w:color="auto"/>
        <w:right w:val="none" w:sz="0" w:space="0" w:color="auto"/>
      </w:divBdr>
    </w:div>
    <w:div w:id="635766011">
      <w:bodyDiv w:val="1"/>
      <w:marLeft w:val="0"/>
      <w:marRight w:val="0"/>
      <w:marTop w:val="0"/>
      <w:marBottom w:val="0"/>
      <w:divBdr>
        <w:top w:val="none" w:sz="0" w:space="0" w:color="auto"/>
        <w:left w:val="none" w:sz="0" w:space="0" w:color="auto"/>
        <w:bottom w:val="none" w:sz="0" w:space="0" w:color="auto"/>
        <w:right w:val="none" w:sz="0" w:space="0" w:color="auto"/>
      </w:divBdr>
    </w:div>
    <w:div w:id="810057608">
      <w:bodyDiv w:val="1"/>
      <w:marLeft w:val="0"/>
      <w:marRight w:val="0"/>
      <w:marTop w:val="0"/>
      <w:marBottom w:val="0"/>
      <w:divBdr>
        <w:top w:val="none" w:sz="0" w:space="0" w:color="auto"/>
        <w:left w:val="none" w:sz="0" w:space="0" w:color="auto"/>
        <w:bottom w:val="none" w:sz="0" w:space="0" w:color="auto"/>
        <w:right w:val="none" w:sz="0" w:space="0" w:color="auto"/>
      </w:divBdr>
    </w:div>
    <w:div w:id="853228922">
      <w:bodyDiv w:val="1"/>
      <w:marLeft w:val="0"/>
      <w:marRight w:val="0"/>
      <w:marTop w:val="0"/>
      <w:marBottom w:val="0"/>
      <w:divBdr>
        <w:top w:val="none" w:sz="0" w:space="0" w:color="auto"/>
        <w:left w:val="none" w:sz="0" w:space="0" w:color="auto"/>
        <w:bottom w:val="none" w:sz="0" w:space="0" w:color="auto"/>
        <w:right w:val="none" w:sz="0" w:space="0" w:color="auto"/>
      </w:divBdr>
    </w:div>
    <w:div w:id="883251241">
      <w:bodyDiv w:val="1"/>
      <w:marLeft w:val="0"/>
      <w:marRight w:val="0"/>
      <w:marTop w:val="0"/>
      <w:marBottom w:val="0"/>
      <w:divBdr>
        <w:top w:val="none" w:sz="0" w:space="0" w:color="auto"/>
        <w:left w:val="none" w:sz="0" w:space="0" w:color="auto"/>
        <w:bottom w:val="none" w:sz="0" w:space="0" w:color="auto"/>
        <w:right w:val="none" w:sz="0" w:space="0" w:color="auto"/>
      </w:divBdr>
    </w:div>
    <w:div w:id="963540032">
      <w:bodyDiv w:val="1"/>
      <w:marLeft w:val="0"/>
      <w:marRight w:val="0"/>
      <w:marTop w:val="0"/>
      <w:marBottom w:val="0"/>
      <w:divBdr>
        <w:top w:val="none" w:sz="0" w:space="0" w:color="auto"/>
        <w:left w:val="none" w:sz="0" w:space="0" w:color="auto"/>
        <w:bottom w:val="none" w:sz="0" w:space="0" w:color="auto"/>
        <w:right w:val="none" w:sz="0" w:space="0" w:color="auto"/>
      </w:divBdr>
    </w:div>
    <w:div w:id="1008749487">
      <w:bodyDiv w:val="1"/>
      <w:marLeft w:val="0"/>
      <w:marRight w:val="0"/>
      <w:marTop w:val="0"/>
      <w:marBottom w:val="0"/>
      <w:divBdr>
        <w:top w:val="none" w:sz="0" w:space="0" w:color="auto"/>
        <w:left w:val="none" w:sz="0" w:space="0" w:color="auto"/>
        <w:bottom w:val="none" w:sz="0" w:space="0" w:color="auto"/>
        <w:right w:val="none" w:sz="0" w:space="0" w:color="auto"/>
      </w:divBdr>
    </w:div>
    <w:div w:id="1125805870">
      <w:bodyDiv w:val="1"/>
      <w:marLeft w:val="0"/>
      <w:marRight w:val="0"/>
      <w:marTop w:val="0"/>
      <w:marBottom w:val="0"/>
      <w:divBdr>
        <w:top w:val="none" w:sz="0" w:space="0" w:color="auto"/>
        <w:left w:val="none" w:sz="0" w:space="0" w:color="auto"/>
        <w:bottom w:val="none" w:sz="0" w:space="0" w:color="auto"/>
        <w:right w:val="none" w:sz="0" w:space="0" w:color="auto"/>
      </w:divBdr>
    </w:div>
    <w:div w:id="1132670678">
      <w:bodyDiv w:val="1"/>
      <w:marLeft w:val="0"/>
      <w:marRight w:val="0"/>
      <w:marTop w:val="0"/>
      <w:marBottom w:val="0"/>
      <w:divBdr>
        <w:top w:val="none" w:sz="0" w:space="0" w:color="auto"/>
        <w:left w:val="none" w:sz="0" w:space="0" w:color="auto"/>
        <w:bottom w:val="none" w:sz="0" w:space="0" w:color="auto"/>
        <w:right w:val="none" w:sz="0" w:space="0" w:color="auto"/>
      </w:divBdr>
    </w:div>
    <w:div w:id="1225146768">
      <w:bodyDiv w:val="1"/>
      <w:marLeft w:val="0"/>
      <w:marRight w:val="0"/>
      <w:marTop w:val="0"/>
      <w:marBottom w:val="0"/>
      <w:divBdr>
        <w:top w:val="none" w:sz="0" w:space="0" w:color="auto"/>
        <w:left w:val="none" w:sz="0" w:space="0" w:color="auto"/>
        <w:bottom w:val="none" w:sz="0" w:space="0" w:color="auto"/>
        <w:right w:val="none" w:sz="0" w:space="0" w:color="auto"/>
      </w:divBdr>
    </w:div>
    <w:div w:id="1277757794">
      <w:bodyDiv w:val="1"/>
      <w:marLeft w:val="0"/>
      <w:marRight w:val="0"/>
      <w:marTop w:val="0"/>
      <w:marBottom w:val="0"/>
      <w:divBdr>
        <w:top w:val="none" w:sz="0" w:space="0" w:color="auto"/>
        <w:left w:val="none" w:sz="0" w:space="0" w:color="auto"/>
        <w:bottom w:val="none" w:sz="0" w:space="0" w:color="auto"/>
        <w:right w:val="none" w:sz="0" w:space="0" w:color="auto"/>
      </w:divBdr>
    </w:div>
    <w:div w:id="1300961230">
      <w:bodyDiv w:val="1"/>
      <w:marLeft w:val="0"/>
      <w:marRight w:val="0"/>
      <w:marTop w:val="0"/>
      <w:marBottom w:val="0"/>
      <w:divBdr>
        <w:top w:val="none" w:sz="0" w:space="0" w:color="auto"/>
        <w:left w:val="none" w:sz="0" w:space="0" w:color="auto"/>
        <w:bottom w:val="none" w:sz="0" w:space="0" w:color="auto"/>
        <w:right w:val="none" w:sz="0" w:space="0" w:color="auto"/>
      </w:divBdr>
    </w:div>
    <w:div w:id="1344817556">
      <w:bodyDiv w:val="1"/>
      <w:marLeft w:val="0"/>
      <w:marRight w:val="0"/>
      <w:marTop w:val="0"/>
      <w:marBottom w:val="0"/>
      <w:divBdr>
        <w:top w:val="none" w:sz="0" w:space="0" w:color="auto"/>
        <w:left w:val="none" w:sz="0" w:space="0" w:color="auto"/>
        <w:bottom w:val="none" w:sz="0" w:space="0" w:color="auto"/>
        <w:right w:val="none" w:sz="0" w:space="0" w:color="auto"/>
      </w:divBdr>
    </w:div>
    <w:div w:id="1471248725">
      <w:bodyDiv w:val="1"/>
      <w:marLeft w:val="0"/>
      <w:marRight w:val="0"/>
      <w:marTop w:val="0"/>
      <w:marBottom w:val="0"/>
      <w:divBdr>
        <w:top w:val="none" w:sz="0" w:space="0" w:color="auto"/>
        <w:left w:val="none" w:sz="0" w:space="0" w:color="auto"/>
        <w:bottom w:val="none" w:sz="0" w:space="0" w:color="auto"/>
        <w:right w:val="none" w:sz="0" w:space="0" w:color="auto"/>
      </w:divBdr>
    </w:div>
    <w:div w:id="1750925866">
      <w:bodyDiv w:val="1"/>
      <w:marLeft w:val="0"/>
      <w:marRight w:val="0"/>
      <w:marTop w:val="0"/>
      <w:marBottom w:val="0"/>
      <w:divBdr>
        <w:top w:val="none" w:sz="0" w:space="0" w:color="auto"/>
        <w:left w:val="none" w:sz="0" w:space="0" w:color="auto"/>
        <w:bottom w:val="none" w:sz="0" w:space="0" w:color="auto"/>
        <w:right w:val="none" w:sz="0" w:space="0" w:color="auto"/>
      </w:divBdr>
    </w:div>
    <w:div w:id="201661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A573A9-378D-4D34-9F4C-5EA19A2D2A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2310</TotalTime>
  <Pages>25</Pages>
  <Words>5613</Words>
  <Characters>32000</Characters>
  <Application>Microsoft Office Word</Application>
  <DocSecurity>0</DocSecurity>
  <Lines>266</Lines>
  <Paragraphs>75</Paragraphs>
  <ScaleCrop>false</ScaleCrop>
  <HeadingPairs>
    <vt:vector size="2" baseType="variant">
      <vt:variant>
        <vt:lpstr>Title</vt:lpstr>
      </vt:variant>
      <vt:variant>
        <vt:i4>1</vt:i4>
      </vt:variant>
    </vt:vector>
  </HeadingPairs>
  <TitlesOfParts>
    <vt:vector size="1" baseType="lpstr">
      <vt:lpstr/>
    </vt:vector>
  </TitlesOfParts>
  <Company>- ETH0 -</Company>
  <LinksUpToDate>false</LinksUpToDate>
  <CharactersWithSpaces>37538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153</cp:revision>
  <cp:lastPrinted>2021-09-07T01:35:00Z</cp:lastPrinted>
  <dcterms:created xsi:type="dcterms:W3CDTF">2025-05-18T03:09:00Z</dcterms:created>
  <dcterms:modified xsi:type="dcterms:W3CDTF">2026-10-19T10:01:00Z</dcterms:modified>
</cp:coreProperties>
</file>