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7" w:type="dxa"/>
        <w:jc w:val="center"/>
        <w:tblCellMar>
          <w:left w:w="0" w:type="dxa"/>
          <w:right w:w="0" w:type="dxa"/>
        </w:tblCellMar>
        <w:tblLook w:val="01E0" w:firstRow="1" w:lastRow="1" w:firstColumn="1" w:lastColumn="1" w:noHBand="0" w:noVBand="0"/>
      </w:tblPr>
      <w:tblGrid>
        <w:gridCol w:w="3367"/>
        <w:gridCol w:w="5750"/>
      </w:tblGrid>
      <w:tr w:rsidR="005376F9" w:rsidRPr="00665EF5" w14:paraId="6CA397E0" w14:textId="77777777" w:rsidTr="00820414">
        <w:trPr>
          <w:jc w:val="center"/>
        </w:trPr>
        <w:tc>
          <w:tcPr>
            <w:tcW w:w="3367" w:type="dxa"/>
          </w:tcPr>
          <w:p w14:paraId="3DD6F849" w14:textId="77777777" w:rsidR="004C005F" w:rsidRPr="005376F9" w:rsidRDefault="004C005F" w:rsidP="00F22749">
            <w:pPr>
              <w:pStyle w:val="Heading1"/>
              <w:keepNext w:val="0"/>
              <w:widowControl w:val="0"/>
              <w:spacing w:before="0" w:after="0" w:line="240" w:lineRule="auto"/>
              <w:jc w:val="center"/>
              <w:rPr>
                <w:rFonts w:ascii="Times New Roman" w:hAnsi="Times New Roman" w:cs="Arial"/>
                <w:sz w:val="26"/>
                <w:lang w:val="nb-NO" w:eastAsia="en-US"/>
              </w:rPr>
            </w:pPr>
            <w:r w:rsidRPr="005376F9">
              <w:rPr>
                <w:rFonts w:ascii="Times New Roman" w:hAnsi="Times New Roman" w:cs="Arial"/>
                <w:sz w:val="26"/>
                <w:lang w:val="nb-NO" w:eastAsia="en-US"/>
              </w:rPr>
              <w:t>HỘI ĐỒNG NHÂN DÂN</w:t>
            </w:r>
          </w:p>
          <w:p w14:paraId="7AFFE367" w14:textId="77777777" w:rsidR="004C005F" w:rsidRPr="005376F9" w:rsidRDefault="004C005F" w:rsidP="00872ADC">
            <w:pPr>
              <w:pStyle w:val="Heading1"/>
              <w:keepNext w:val="0"/>
              <w:widowControl w:val="0"/>
              <w:tabs>
                <w:tab w:val="left" w:pos="567"/>
              </w:tabs>
              <w:spacing w:before="0" w:after="0" w:line="240" w:lineRule="auto"/>
              <w:jc w:val="center"/>
              <w:rPr>
                <w:rFonts w:ascii="Times New Roman" w:hAnsi="Times New Roman" w:cs="Arial"/>
                <w:sz w:val="30"/>
                <w:lang w:val="nb-NO" w:eastAsia="en-US"/>
              </w:rPr>
            </w:pPr>
            <w:r w:rsidRPr="005376F9">
              <w:rPr>
                <w:rFonts w:ascii="Times New Roman" w:hAnsi="Times New Roman" w:cs="Arial"/>
                <w:sz w:val="26"/>
                <w:lang w:val="nb-NO" w:eastAsia="en-US"/>
              </w:rPr>
              <w:t>TỈNH LẠNG SƠN</w:t>
            </w:r>
          </w:p>
          <w:p w14:paraId="45C3F348" w14:textId="77777777" w:rsidR="00872ADC" w:rsidRPr="005376F9" w:rsidRDefault="00805AC1" w:rsidP="00872ADC">
            <w:pPr>
              <w:widowControl w:val="0"/>
              <w:jc w:val="center"/>
              <w:rPr>
                <w:color w:val="auto"/>
                <w:lang w:val="nb-NO"/>
              </w:rPr>
            </w:pPr>
            <w:r w:rsidRPr="005376F9">
              <w:rPr>
                <w:rFonts w:cs="Arial"/>
                <w:noProof/>
                <w:color w:val="auto"/>
              </w:rPr>
              <mc:AlternateContent>
                <mc:Choice Requires="wps">
                  <w:drawing>
                    <wp:anchor distT="4294967295" distB="4294967295" distL="114300" distR="114300" simplePos="0" relativeHeight="251657216" behindDoc="0" locked="0" layoutInCell="1" allowOverlap="1" wp14:anchorId="7F99DE8A" wp14:editId="53535898">
                      <wp:simplePos x="0" y="0"/>
                      <wp:positionH relativeFrom="column">
                        <wp:posOffset>798830</wp:posOffset>
                      </wp:positionH>
                      <wp:positionV relativeFrom="paragraph">
                        <wp:posOffset>40639</wp:posOffset>
                      </wp:positionV>
                      <wp:extent cx="535305" cy="0"/>
                      <wp:effectExtent l="0" t="0" r="17145" b="19050"/>
                      <wp:wrapNone/>
                      <wp:docPr id="4"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53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A76F52" id=" 1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9pt,3.2pt" to="105.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">
                      <o:lock v:ext="edit" shapetype="f"/>
                    </v:line>
                  </w:pict>
                </mc:Fallback>
              </mc:AlternateContent>
            </w:r>
          </w:p>
          <w:p w14:paraId="0958FD95" w14:textId="77777777" w:rsidR="004C005F" w:rsidRPr="005376F9" w:rsidRDefault="0063515E" w:rsidP="00C45F77">
            <w:pPr>
              <w:widowControl w:val="0"/>
              <w:jc w:val="center"/>
              <w:rPr>
                <w:color w:val="auto"/>
                <w:lang w:val="nb-NO"/>
              </w:rPr>
            </w:pPr>
            <w:r w:rsidRPr="005376F9">
              <w:rPr>
                <w:color w:val="auto"/>
                <w:sz w:val="26"/>
                <w:lang w:val="nb-NO"/>
              </w:rPr>
              <w:t>Số:         /202</w:t>
            </w:r>
            <w:r w:rsidR="00873B24">
              <w:rPr>
                <w:color w:val="auto"/>
                <w:sz w:val="26"/>
                <w:lang w:val="en-GB"/>
              </w:rPr>
              <w:t>6</w:t>
            </w:r>
            <w:r w:rsidR="004C005F" w:rsidRPr="005376F9">
              <w:rPr>
                <w:color w:val="auto"/>
                <w:sz w:val="26"/>
                <w:lang w:val="nb-NO"/>
              </w:rPr>
              <w:t>/NQ-HĐND</w:t>
            </w:r>
          </w:p>
        </w:tc>
        <w:tc>
          <w:tcPr>
            <w:tcW w:w="5750" w:type="dxa"/>
          </w:tcPr>
          <w:p w14:paraId="3604EA3D" w14:textId="77777777" w:rsidR="004C005F" w:rsidRPr="005376F9" w:rsidRDefault="004C005F" w:rsidP="00872ADC">
            <w:pPr>
              <w:pStyle w:val="Heading1"/>
              <w:keepNext w:val="0"/>
              <w:widowControl w:val="0"/>
              <w:spacing w:before="0" w:after="0" w:line="240" w:lineRule="auto"/>
              <w:jc w:val="center"/>
              <w:rPr>
                <w:rFonts w:ascii="Times New Roman" w:hAnsi="Times New Roman" w:cs="Arial"/>
                <w:sz w:val="28"/>
                <w:szCs w:val="28"/>
                <w:lang w:val="nb-NO" w:eastAsia="en-US"/>
              </w:rPr>
            </w:pPr>
            <w:r w:rsidRPr="005376F9">
              <w:rPr>
                <w:rFonts w:ascii="Times New Roman" w:hAnsi="Times New Roman" w:cs="Arial"/>
                <w:sz w:val="26"/>
                <w:lang w:val="nb-NO" w:eastAsia="en-US"/>
              </w:rPr>
              <w:t>CỘNG HÒA XÃ HỘI CHỦ NGHĨA VIỆT NAM</w:t>
            </w:r>
            <w:r w:rsidRPr="005376F9">
              <w:rPr>
                <w:rFonts w:ascii="Times New Roman" w:hAnsi="Times New Roman" w:cs="Arial"/>
                <w:sz w:val="28"/>
                <w:lang w:val="nb-NO" w:eastAsia="en-US"/>
              </w:rPr>
              <w:br/>
            </w:r>
            <w:r w:rsidRPr="005376F9">
              <w:rPr>
                <w:rFonts w:ascii="Times New Roman" w:hAnsi="Times New Roman" w:cs="Arial"/>
                <w:sz w:val="28"/>
                <w:szCs w:val="28"/>
                <w:lang w:val="nb-NO" w:eastAsia="en-US"/>
              </w:rPr>
              <w:t xml:space="preserve">Độc lập </w:t>
            </w:r>
            <w:r w:rsidR="00A57BD9" w:rsidRPr="005376F9">
              <w:rPr>
                <w:rFonts w:ascii="Times New Roman" w:hAnsi="Times New Roman" w:cs="Arial"/>
                <w:sz w:val="28"/>
                <w:szCs w:val="28"/>
                <w:lang w:val="nb-NO" w:eastAsia="en-US"/>
              </w:rPr>
              <w:t>-</w:t>
            </w:r>
            <w:r w:rsidRPr="005376F9">
              <w:rPr>
                <w:rFonts w:ascii="Times New Roman" w:hAnsi="Times New Roman" w:cs="Arial"/>
                <w:sz w:val="28"/>
                <w:szCs w:val="28"/>
                <w:lang w:val="nb-NO" w:eastAsia="en-US"/>
              </w:rPr>
              <w:t xml:space="preserve"> Tự do </w:t>
            </w:r>
            <w:r w:rsidR="00A57BD9" w:rsidRPr="005376F9">
              <w:rPr>
                <w:rFonts w:ascii="Times New Roman" w:hAnsi="Times New Roman" w:cs="Arial"/>
                <w:sz w:val="28"/>
                <w:szCs w:val="28"/>
                <w:lang w:val="nb-NO" w:eastAsia="en-US"/>
              </w:rPr>
              <w:t>-</w:t>
            </w:r>
            <w:r w:rsidRPr="005376F9">
              <w:rPr>
                <w:rFonts w:ascii="Times New Roman" w:hAnsi="Times New Roman" w:cs="Arial"/>
                <w:sz w:val="28"/>
                <w:szCs w:val="28"/>
                <w:lang w:val="nb-NO" w:eastAsia="en-US"/>
              </w:rPr>
              <w:t xml:space="preserve"> Hạnh phúc</w:t>
            </w:r>
          </w:p>
          <w:p w14:paraId="759AE6F8" w14:textId="77777777" w:rsidR="00872ADC" w:rsidRPr="005376F9" w:rsidRDefault="00805AC1" w:rsidP="00872ADC">
            <w:pPr>
              <w:widowControl w:val="0"/>
              <w:jc w:val="center"/>
              <w:rPr>
                <w:i/>
                <w:iCs/>
                <w:color w:val="auto"/>
                <w:sz w:val="26"/>
                <w:lang w:val="nb-NO"/>
              </w:rPr>
            </w:pPr>
            <w:r w:rsidRPr="005376F9">
              <w:rPr>
                <w:rFonts w:cs="Arial"/>
                <w:i/>
                <w:iCs/>
                <w:noProof/>
                <w:color w:val="auto"/>
                <w:sz w:val="24"/>
                <w:szCs w:val="26"/>
              </w:rPr>
              <mc:AlternateContent>
                <mc:Choice Requires="wps">
                  <w:drawing>
                    <wp:anchor distT="4294967295" distB="4294967295" distL="114300" distR="114300" simplePos="0" relativeHeight="251659264" behindDoc="0" locked="0" layoutInCell="1" allowOverlap="1" wp14:anchorId="62212A81" wp14:editId="27FF4FE9">
                      <wp:simplePos x="0" y="0"/>
                      <wp:positionH relativeFrom="column">
                        <wp:posOffset>788196</wp:posOffset>
                      </wp:positionH>
                      <wp:positionV relativeFrom="paragraph">
                        <wp:posOffset>31750</wp:posOffset>
                      </wp:positionV>
                      <wp:extent cx="2129051" cy="0"/>
                      <wp:effectExtent l="0" t="0" r="24130" b="19050"/>
                      <wp:wrapNone/>
                      <wp:docPr id="3"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9051"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05pt,2.5pt" to="22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">
                      <o:lock v:ext="edit" shapetype="f"/>
                    </v:line>
                  </w:pict>
                </mc:Fallback>
              </mc:AlternateContent>
            </w:r>
          </w:p>
          <w:p w14:paraId="529BBCDE" w14:textId="77777777" w:rsidR="004C005F" w:rsidRPr="000347C2" w:rsidRDefault="004C005F" w:rsidP="00872ADC">
            <w:pPr>
              <w:widowControl w:val="0"/>
              <w:jc w:val="center"/>
              <w:rPr>
                <w:i/>
                <w:iCs/>
                <w:color w:val="auto"/>
                <w:sz w:val="26"/>
                <w:lang w:val="nb-NO"/>
              </w:rPr>
            </w:pPr>
            <w:r w:rsidRPr="005376F9">
              <w:rPr>
                <w:i/>
                <w:iCs/>
                <w:color w:val="auto"/>
                <w:sz w:val="26"/>
                <w:lang w:val="nb-NO"/>
              </w:rPr>
              <w:t xml:space="preserve">Lạng Sơn, ngày  </w:t>
            </w:r>
            <w:r w:rsidR="00306212" w:rsidRPr="005376F9">
              <w:rPr>
                <w:i/>
                <w:iCs/>
                <w:color w:val="auto"/>
                <w:sz w:val="26"/>
                <w:lang w:val="nb-NO"/>
              </w:rPr>
              <w:t xml:space="preserve"> </w:t>
            </w:r>
            <w:r w:rsidR="00C45F77" w:rsidRPr="005376F9">
              <w:rPr>
                <w:i/>
                <w:iCs/>
                <w:color w:val="auto"/>
                <w:sz w:val="26"/>
                <w:lang w:val="nb-NO"/>
              </w:rPr>
              <w:t xml:space="preserve">   tháng</w:t>
            </w:r>
            <w:r w:rsidR="00C45F77" w:rsidRPr="005376F9">
              <w:rPr>
                <w:i/>
                <w:iCs/>
                <w:color w:val="auto"/>
                <w:sz w:val="26"/>
                <w:lang w:val="vi-VN"/>
              </w:rPr>
              <w:t xml:space="preserve">    </w:t>
            </w:r>
            <w:r w:rsidRPr="005376F9">
              <w:rPr>
                <w:i/>
                <w:iCs/>
                <w:color w:val="auto"/>
                <w:sz w:val="26"/>
                <w:lang w:val="nb-NO"/>
              </w:rPr>
              <w:t xml:space="preserve"> năm 202</w:t>
            </w:r>
            <w:r w:rsidR="00873B24" w:rsidRPr="000347C2">
              <w:rPr>
                <w:i/>
                <w:iCs/>
                <w:color w:val="auto"/>
                <w:sz w:val="26"/>
                <w:lang w:val="nb-NO"/>
              </w:rPr>
              <w:t>6</w:t>
            </w:r>
          </w:p>
          <w:p w14:paraId="3BA96565" w14:textId="77777777" w:rsidR="004C005F" w:rsidRPr="005376F9" w:rsidRDefault="004C005F" w:rsidP="00872ADC">
            <w:pPr>
              <w:widowControl w:val="0"/>
              <w:tabs>
                <w:tab w:val="left" w:pos="567"/>
              </w:tabs>
              <w:jc w:val="center"/>
              <w:rPr>
                <w:b/>
                <w:color w:val="auto"/>
                <w:sz w:val="6"/>
                <w:szCs w:val="6"/>
                <w:lang w:val="nb-NO"/>
              </w:rPr>
            </w:pPr>
          </w:p>
        </w:tc>
      </w:tr>
    </w:tbl>
    <w:p w14:paraId="5B065174" w14:textId="36C369DC" w:rsidR="00CD0D32" w:rsidRDefault="00665EF5" w:rsidP="00665EF5">
      <w:pPr>
        <w:rPr>
          <w:b/>
          <w:color w:val="auto"/>
          <w:szCs w:val="24"/>
          <w:lang w:val="vi-VN"/>
        </w:rPr>
      </w:pPr>
      <w:r>
        <w:rPr>
          <w:b/>
          <w:noProof/>
          <w:color w:val="auto"/>
          <w:szCs w:val="24"/>
        </w:rPr>
        <mc:AlternateContent>
          <mc:Choice Requires="wps">
            <w:drawing>
              <wp:anchor distT="0" distB="0" distL="114300" distR="114300" simplePos="0" relativeHeight="251660288" behindDoc="1" locked="0" layoutInCell="1" allowOverlap="1" wp14:anchorId="5735B5B8" wp14:editId="06952BDD">
                <wp:simplePos x="0" y="0"/>
                <wp:positionH relativeFrom="column">
                  <wp:posOffset>-29257</wp:posOffset>
                </wp:positionH>
                <wp:positionV relativeFrom="paragraph">
                  <wp:posOffset>174824</wp:posOffset>
                </wp:positionV>
                <wp:extent cx="1098550" cy="266131"/>
                <wp:effectExtent l="0" t="0" r="25400" b="19685"/>
                <wp:wrapNone/>
                <wp:docPr id="5" name="Rectangle 5"/>
                <wp:cNvGraphicFramePr/>
                <a:graphic xmlns:a="http://schemas.openxmlformats.org/drawingml/2006/main">
                  <a:graphicData uri="http://schemas.microsoft.com/office/word/2010/wordprocessingShape">
                    <wps:wsp>
                      <wps:cNvSpPr/>
                      <wps:spPr>
                        <a:xfrm>
                          <a:off x="0" y="0"/>
                          <a:ext cx="1098550" cy="266131"/>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2.3pt;margin-top:13.75pt;width:86.5pt;height:20.9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" fillcolor="white [3201]" strokecolor="black [3213]" strokeweight="1pt"/>
            </w:pict>
          </mc:Fallback>
        </mc:AlternateContent>
      </w:r>
    </w:p>
    <w:p w14:paraId="5E985F68" w14:textId="79AE8223" w:rsidR="00665EF5" w:rsidRPr="00665EF5" w:rsidRDefault="00665EF5" w:rsidP="00665EF5">
      <w:pPr>
        <w:rPr>
          <w:b/>
          <w:color w:val="auto"/>
          <w:szCs w:val="24"/>
          <w:lang w:val="vi-VN"/>
        </w:rPr>
      </w:pPr>
      <w:r>
        <w:rPr>
          <w:b/>
          <w:color w:val="auto"/>
          <w:szCs w:val="24"/>
          <w:lang w:val="vi-VN"/>
        </w:rPr>
        <w:t xml:space="preserve">  DỰ THẢO</w:t>
      </w:r>
    </w:p>
    <w:p w14:paraId="1C6FAA55" w14:textId="253DCF2D" w:rsidR="00012281" w:rsidRPr="005376F9" w:rsidRDefault="00012281" w:rsidP="001675FC">
      <w:pPr>
        <w:jc w:val="center"/>
        <w:rPr>
          <w:color w:val="auto"/>
          <w:szCs w:val="24"/>
          <w:lang w:val="nb-NO"/>
        </w:rPr>
      </w:pPr>
      <w:bookmarkStart w:id="0" w:name="_GoBack"/>
      <w:bookmarkEnd w:id="0"/>
      <w:r w:rsidRPr="005376F9">
        <w:rPr>
          <w:b/>
          <w:color w:val="auto"/>
          <w:szCs w:val="24"/>
          <w:lang w:val="nb-NO"/>
        </w:rPr>
        <w:t>NGHỊ QUYẾT</w:t>
      </w:r>
    </w:p>
    <w:p w14:paraId="02E63488" w14:textId="77777777" w:rsidR="00625FD9" w:rsidRPr="00803376" w:rsidRDefault="00C47575" w:rsidP="00625FD9">
      <w:pPr>
        <w:tabs>
          <w:tab w:val="right" w:leader="dot" w:pos="8640"/>
        </w:tabs>
        <w:jc w:val="center"/>
        <w:rPr>
          <w:b/>
          <w:lang w:val="nl-NL"/>
        </w:rPr>
      </w:pPr>
      <w:r w:rsidRPr="005376F9">
        <w:rPr>
          <w:b/>
          <w:color w:val="auto"/>
          <w:lang w:val="nb-NO"/>
        </w:rPr>
        <w:t>Sửa</w:t>
      </w:r>
      <w:r w:rsidRPr="005376F9">
        <w:rPr>
          <w:b/>
          <w:color w:val="auto"/>
          <w:lang w:val="vi-VN"/>
        </w:rPr>
        <w:t xml:space="preserve"> đổi, bổ sung </w:t>
      </w:r>
      <w:r w:rsidR="00625FD9" w:rsidRPr="000347C2">
        <w:rPr>
          <w:b/>
          <w:lang w:val="nb-NO"/>
        </w:rPr>
        <w:t xml:space="preserve">một số điều của </w:t>
      </w:r>
      <w:r w:rsidR="00625FD9" w:rsidRPr="00803376">
        <w:rPr>
          <w:b/>
          <w:bCs/>
          <w:lang w:val="vi-VN"/>
        </w:rPr>
        <w:t>Nghị quyết</w:t>
      </w:r>
      <w:r w:rsidR="00625FD9" w:rsidRPr="00803376">
        <w:rPr>
          <w:b/>
          <w:bCs/>
          <w:lang w:val="nl-NL"/>
        </w:rPr>
        <w:t xml:space="preserve"> số 22/2022/NQ-HĐND của HĐND tỉnh q</w:t>
      </w:r>
      <w:r w:rsidR="00625FD9" w:rsidRPr="00803376">
        <w:rPr>
          <w:b/>
          <w:bCs/>
          <w:lang w:val="vi-VN"/>
        </w:rPr>
        <w:t xml:space="preserve">uy định </w:t>
      </w:r>
      <w:r w:rsidR="00625FD9" w:rsidRPr="00803376">
        <w:rPr>
          <w:b/>
          <w:bCs/>
          <w:lang w:val="nl-NL"/>
        </w:rPr>
        <w:t xml:space="preserve">chính sách </w:t>
      </w:r>
      <w:r w:rsidR="00625FD9" w:rsidRPr="00803376">
        <w:rPr>
          <w:b/>
          <w:shd w:val="clear" w:color="auto" w:fill="FFFFFF"/>
          <w:lang w:val="nl-NL"/>
        </w:rPr>
        <w:t xml:space="preserve">hỗ trợ rủi ro </w:t>
      </w:r>
      <w:r w:rsidR="00625FD9" w:rsidRPr="00803376">
        <w:rPr>
          <w:b/>
          <w:spacing w:val="-4"/>
          <w:shd w:val="clear" w:color="auto" w:fill="FFFFFF"/>
          <w:lang w:val="nl-NL"/>
        </w:rPr>
        <w:t>trong công tác tiêm phòng gia súc trên địa bàn tỉnh Lạng Sơn giai đoạn 202</w:t>
      </w:r>
      <w:r w:rsidR="00625FD9" w:rsidRPr="00803376">
        <w:rPr>
          <w:b/>
          <w:spacing w:val="-4"/>
          <w:shd w:val="clear" w:color="auto" w:fill="FFFFFF"/>
          <w:lang w:val="vi-VN"/>
        </w:rPr>
        <w:t>2</w:t>
      </w:r>
      <w:r w:rsidR="00625FD9" w:rsidRPr="00803376">
        <w:rPr>
          <w:b/>
          <w:spacing w:val="-4"/>
          <w:shd w:val="clear" w:color="auto" w:fill="FFFFFF"/>
          <w:lang w:val="nl-NL"/>
        </w:rPr>
        <w:t>-2030</w:t>
      </w:r>
    </w:p>
    <w:p w14:paraId="5479FAFB" w14:textId="77777777" w:rsidR="005211A4" w:rsidRPr="005376F9" w:rsidRDefault="00805AC1" w:rsidP="00625FD9">
      <w:pPr>
        <w:tabs>
          <w:tab w:val="right" w:leader="dot" w:pos="8640"/>
        </w:tabs>
        <w:jc w:val="center"/>
        <w:rPr>
          <w:b/>
          <w:bCs/>
          <w:color w:val="auto"/>
          <w:lang w:val="nb-NO"/>
        </w:rPr>
      </w:pPr>
      <w:r w:rsidRPr="005376F9">
        <w:rPr>
          <w:b/>
          <w:bCs/>
          <w:noProof/>
          <w:color w:val="auto"/>
        </w:rPr>
        <mc:AlternateContent>
          <mc:Choice Requires="wps">
            <w:drawing>
              <wp:anchor distT="4294967295" distB="4294967295" distL="114300" distR="114300" simplePos="0" relativeHeight="251656192" behindDoc="0" locked="0" layoutInCell="1" allowOverlap="1" wp14:anchorId="0FCA4D84" wp14:editId="3F7AA9FE">
                <wp:simplePos x="0" y="0"/>
                <wp:positionH relativeFrom="column">
                  <wp:posOffset>2246630</wp:posOffset>
                </wp:positionH>
                <wp:positionV relativeFrom="paragraph">
                  <wp:posOffset>38734</wp:posOffset>
                </wp:positionV>
                <wp:extent cx="1266825" cy="0"/>
                <wp:effectExtent l="0" t="0" r="9525" b="19050"/>
                <wp:wrapNone/>
                <wp:docPr id="1"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66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5C69D1D" id="_x0000_t32" coordsize="21600,21600" o:spt="32" o:oned="t" path="m,l21600,21600e" filled="f">
                <v:path arrowok="t" fillok="f" o:connecttype="none"/>
                <o:lock v:ext="edit" shapetype="t"/>
              </v:shapetype>
              <v:shape id=" 15" o:spid="_x0000_s1026" type="#_x0000_t32" style="position:absolute;margin-left:176.9pt;margin-top:3.05pt;width:99.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">
                <o:lock v:ext="edit" shapetype="f"/>
              </v:shape>
            </w:pict>
          </mc:Fallback>
        </mc:AlternateContent>
      </w:r>
    </w:p>
    <w:p w14:paraId="669E4427" w14:textId="77777777" w:rsidR="004C005F" w:rsidRPr="005376F9" w:rsidRDefault="004C005F" w:rsidP="001F47F4">
      <w:pPr>
        <w:jc w:val="center"/>
        <w:rPr>
          <w:b/>
          <w:bCs/>
          <w:color w:val="auto"/>
          <w:lang w:val="nb-NO"/>
        </w:rPr>
      </w:pPr>
    </w:p>
    <w:p w14:paraId="60A97C42" w14:textId="77777777" w:rsidR="004C005F" w:rsidRPr="005376F9" w:rsidRDefault="004C005F" w:rsidP="009C2271">
      <w:pPr>
        <w:spacing w:line="276" w:lineRule="auto"/>
        <w:jc w:val="center"/>
        <w:rPr>
          <w:b/>
          <w:bCs/>
          <w:color w:val="auto"/>
          <w:sz w:val="26"/>
          <w:lang w:val="nb-NO"/>
        </w:rPr>
      </w:pPr>
      <w:r w:rsidRPr="005376F9">
        <w:rPr>
          <w:b/>
          <w:bCs/>
          <w:color w:val="auto"/>
          <w:sz w:val="26"/>
          <w:lang w:val="nb-NO"/>
        </w:rPr>
        <w:t>HỘI ĐỒNG NHÂN DÂN TỈNH LẠNG SƠN</w:t>
      </w:r>
      <w:r w:rsidRPr="005376F9">
        <w:rPr>
          <w:b/>
          <w:bCs/>
          <w:color w:val="auto"/>
          <w:sz w:val="26"/>
          <w:lang w:val="nb-NO"/>
        </w:rPr>
        <w:br/>
        <w:t xml:space="preserve">KHOÁ </w:t>
      </w:r>
      <w:r w:rsidR="00935059" w:rsidRPr="005376F9">
        <w:rPr>
          <w:b/>
          <w:bCs/>
          <w:color w:val="auto"/>
          <w:sz w:val="26"/>
          <w:lang w:val="nb-NO"/>
        </w:rPr>
        <w:t>XVII</w:t>
      </w:r>
      <w:r w:rsidRPr="005376F9">
        <w:rPr>
          <w:b/>
          <w:bCs/>
          <w:color w:val="auto"/>
          <w:sz w:val="26"/>
          <w:lang w:val="nb-NO"/>
        </w:rPr>
        <w:t>, KỲ HỌP THỨ</w:t>
      </w:r>
      <w:r w:rsidR="00332D71" w:rsidRPr="005376F9">
        <w:rPr>
          <w:b/>
          <w:bCs/>
          <w:color w:val="auto"/>
          <w:sz w:val="26"/>
          <w:lang w:val="nb-NO"/>
        </w:rPr>
        <w:t xml:space="preserve"> ...</w:t>
      </w:r>
    </w:p>
    <w:p w14:paraId="6110E5FD" w14:textId="77777777" w:rsidR="00806BA7" w:rsidRDefault="00806BA7" w:rsidP="00806BA7">
      <w:pPr>
        <w:widowControl w:val="0"/>
        <w:pBdr>
          <w:top w:val="none" w:sz="0" w:space="0" w:color="auto"/>
          <w:left w:val="none" w:sz="0" w:space="0" w:color="auto"/>
          <w:bottom w:val="none" w:sz="0" w:space="0" w:color="auto"/>
          <w:right w:val="none" w:sz="0" w:space="0" w:color="auto"/>
          <w:between w:val="none" w:sz="0" w:space="0" w:color="auto"/>
        </w:pBdr>
        <w:spacing w:before="120" w:after="120" w:line="340" w:lineRule="atLeast"/>
        <w:jc w:val="both"/>
        <w:rPr>
          <w:color w:val="auto"/>
          <w:lang w:val="nb-NO"/>
        </w:rPr>
      </w:pPr>
    </w:p>
    <w:p w14:paraId="0084B2CD" w14:textId="33098DA5" w:rsidR="00513CE0" w:rsidRPr="005D4916" w:rsidRDefault="00513CE0" w:rsidP="00513CE0">
      <w:pPr>
        <w:widowControl w:val="0"/>
        <w:tabs>
          <w:tab w:val="left" w:pos="709"/>
        </w:tabs>
        <w:spacing w:before="120" w:after="120" w:line="360" w:lineRule="exact"/>
        <w:ind w:firstLine="720"/>
        <w:jc w:val="both"/>
        <w:rPr>
          <w:i/>
          <w:color w:val="000000" w:themeColor="text1"/>
          <w:lang w:val="nl-NL"/>
        </w:rPr>
      </w:pPr>
      <w:r w:rsidRPr="005D4916">
        <w:rPr>
          <w:i/>
          <w:color w:val="000000" w:themeColor="text1"/>
          <w:lang w:val="nl-NL"/>
        </w:rPr>
        <w:t xml:space="preserve">Căn cứ Luật Tổ chức chính quyền địa phương </w:t>
      </w:r>
      <w:r w:rsidRPr="005D4916">
        <w:rPr>
          <w:i/>
          <w:color w:val="000000" w:themeColor="text1"/>
          <w:lang w:val="vi-VN"/>
        </w:rPr>
        <w:t>số 72/2025/QH15</w:t>
      </w:r>
      <w:r w:rsidRPr="005D4916">
        <w:rPr>
          <w:i/>
          <w:color w:val="000000" w:themeColor="text1"/>
          <w:lang w:val="nl-NL"/>
        </w:rPr>
        <w:t>;</w:t>
      </w:r>
    </w:p>
    <w:p w14:paraId="7DCC1951" w14:textId="1199EB49" w:rsidR="00513CE0" w:rsidRPr="005D4916" w:rsidRDefault="00513CE0" w:rsidP="00513CE0">
      <w:pPr>
        <w:widowControl w:val="0"/>
        <w:spacing w:before="120" w:after="120" w:line="360" w:lineRule="exact"/>
        <w:ind w:firstLine="720"/>
        <w:jc w:val="both"/>
        <w:rPr>
          <w:bCs/>
          <w:i/>
          <w:color w:val="000000" w:themeColor="text1"/>
          <w:lang w:val="nl-NL"/>
        </w:rPr>
      </w:pPr>
      <w:r w:rsidRPr="005D4916">
        <w:rPr>
          <w:i/>
          <w:color w:val="000000" w:themeColor="text1"/>
          <w:lang w:val="nl-NL"/>
        </w:rPr>
        <w:t>Căn cứ Luật Ngân sách Nhà nước số 89/2025/QH15</w:t>
      </w:r>
      <w:r w:rsidRPr="005D4916">
        <w:rPr>
          <w:bCs/>
          <w:i/>
          <w:color w:val="000000" w:themeColor="text1"/>
          <w:lang w:val="nl-NL"/>
        </w:rPr>
        <w:t>;</w:t>
      </w:r>
    </w:p>
    <w:p w14:paraId="19F43722" w14:textId="3DEF26D6" w:rsidR="00513CE0" w:rsidRPr="005D4916" w:rsidRDefault="00513CE0" w:rsidP="00513CE0">
      <w:pPr>
        <w:widowControl w:val="0"/>
        <w:tabs>
          <w:tab w:val="left" w:pos="709"/>
        </w:tabs>
        <w:spacing w:before="120" w:after="120" w:line="360" w:lineRule="exact"/>
        <w:ind w:firstLine="720"/>
        <w:jc w:val="both"/>
        <w:rPr>
          <w:i/>
          <w:color w:val="000000" w:themeColor="text1"/>
          <w:lang w:val="nl-NL"/>
        </w:rPr>
      </w:pPr>
      <w:r w:rsidRPr="005D4916">
        <w:rPr>
          <w:i/>
          <w:color w:val="000000" w:themeColor="text1"/>
          <w:lang w:val="nl-NL"/>
        </w:rPr>
        <w:t>Căn cứ Luật Ban hành văn bản quy phạm pháp luật số 64/2025/QH15;</w:t>
      </w:r>
    </w:p>
    <w:p w14:paraId="48F3D836" w14:textId="2DB68B7C" w:rsidR="00513CE0" w:rsidRPr="005D4916" w:rsidRDefault="00513CE0" w:rsidP="00513CE0">
      <w:pPr>
        <w:widowControl w:val="0"/>
        <w:tabs>
          <w:tab w:val="left" w:pos="709"/>
        </w:tabs>
        <w:spacing w:before="120" w:after="120" w:line="360" w:lineRule="exact"/>
        <w:ind w:firstLine="720"/>
        <w:jc w:val="both"/>
        <w:rPr>
          <w:i/>
          <w:color w:val="000000" w:themeColor="text1"/>
          <w:lang w:val="nl-NL"/>
        </w:rPr>
      </w:pPr>
      <w:r w:rsidRPr="005D4916">
        <w:rPr>
          <w:i/>
          <w:color w:val="000000" w:themeColor="text1"/>
          <w:lang w:val="nl-NL"/>
        </w:rPr>
        <w:t xml:space="preserve">Căn cứ </w:t>
      </w:r>
      <w:r w:rsidRPr="005D4916">
        <w:rPr>
          <w:i/>
          <w:iCs/>
          <w:color w:val="000000" w:themeColor="text1"/>
          <w:lang w:val="nl-NL" w:eastAsia="zh-CN"/>
        </w:rPr>
        <w:t>Luật Bảo hiểm xã hội 41/2024/QH15;</w:t>
      </w:r>
    </w:p>
    <w:p w14:paraId="4DBA66AF" w14:textId="7CFCD95A" w:rsidR="00513CE0" w:rsidRPr="005D4916" w:rsidRDefault="00513CE0" w:rsidP="00513CE0">
      <w:pPr>
        <w:widowControl w:val="0"/>
        <w:spacing w:before="120" w:after="120" w:line="360" w:lineRule="exact"/>
        <w:ind w:firstLine="720"/>
        <w:jc w:val="both"/>
        <w:rPr>
          <w:rFonts w:eastAsia="Calibri"/>
          <w:i/>
          <w:iCs/>
          <w:color w:val="000000" w:themeColor="text1"/>
          <w:shd w:val="clear" w:color="auto" w:fill="FFFFFF"/>
          <w:lang w:val="nb-NO"/>
        </w:rPr>
      </w:pPr>
      <w:r w:rsidRPr="005D4916">
        <w:rPr>
          <w:i/>
          <w:color w:val="000000" w:themeColor="text1"/>
          <w:lang w:val="nl-NL"/>
        </w:rPr>
        <w:t xml:space="preserve">Căn cứ </w:t>
      </w:r>
      <w:r w:rsidRPr="005D4916">
        <w:rPr>
          <w:rFonts w:eastAsia="Calibri"/>
          <w:i/>
          <w:color w:val="000000" w:themeColor="text1"/>
          <w:shd w:val="clear" w:color="auto" w:fill="FFFFFF"/>
          <w:lang w:val="nb-NO"/>
        </w:rPr>
        <w:t>Luật Thú y ngày 19 tháng 6 năm 2015;</w:t>
      </w:r>
      <w:r w:rsidRPr="005D4916">
        <w:rPr>
          <w:rFonts w:eastAsia="Calibri"/>
          <w:i/>
          <w:iCs/>
          <w:color w:val="000000" w:themeColor="text1"/>
          <w:shd w:val="clear" w:color="auto" w:fill="FFFFFF"/>
          <w:lang w:val="nb-NO"/>
        </w:rPr>
        <w:t xml:space="preserve"> </w:t>
      </w:r>
    </w:p>
    <w:p w14:paraId="030223F7" w14:textId="14EC7905" w:rsidR="00513CE0" w:rsidRPr="005D4916" w:rsidRDefault="00513CE0" w:rsidP="00513CE0">
      <w:pPr>
        <w:widowControl w:val="0"/>
        <w:tabs>
          <w:tab w:val="right" w:leader="dot" w:pos="7920"/>
        </w:tabs>
        <w:spacing w:before="120" w:after="120" w:line="360" w:lineRule="exact"/>
        <w:ind w:firstLine="720"/>
        <w:jc w:val="both"/>
        <w:rPr>
          <w:i/>
          <w:color w:val="000000" w:themeColor="text1"/>
          <w:lang w:val="nb-NO"/>
        </w:rPr>
      </w:pPr>
      <w:r w:rsidRPr="005D4916">
        <w:rPr>
          <w:i/>
          <w:color w:val="000000" w:themeColor="text1"/>
          <w:lang w:val="nl-NL"/>
        </w:rPr>
        <w:t xml:space="preserve">Căn cứ </w:t>
      </w:r>
      <w:r w:rsidRPr="005D4916">
        <w:rPr>
          <w:i/>
          <w:color w:val="000000" w:themeColor="text1"/>
          <w:lang w:val="nb-NO"/>
        </w:rPr>
        <w:t xml:space="preserve">Luật Chăn nuôi ngày 19 tháng 11 năm 2018; </w:t>
      </w:r>
    </w:p>
    <w:p w14:paraId="042A6CC9" w14:textId="37633E8D" w:rsidR="00513CE0" w:rsidRPr="005D4916" w:rsidRDefault="00513CE0" w:rsidP="00513CE0">
      <w:pPr>
        <w:widowControl w:val="0"/>
        <w:tabs>
          <w:tab w:val="left" w:pos="709"/>
        </w:tabs>
        <w:spacing w:before="120" w:after="120" w:line="360" w:lineRule="exact"/>
        <w:ind w:firstLine="720"/>
        <w:jc w:val="both"/>
        <w:rPr>
          <w:bCs/>
          <w:i/>
          <w:color w:val="000000" w:themeColor="text1"/>
          <w:lang w:val="nl-NL"/>
        </w:rPr>
      </w:pPr>
      <w:r w:rsidRPr="005D4916">
        <w:rPr>
          <w:i/>
          <w:color w:val="000000" w:themeColor="text1"/>
          <w:lang w:val="nl-NL"/>
        </w:rPr>
        <w:t xml:space="preserve">Căn cứ </w:t>
      </w:r>
      <w:r w:rsidRPr="005D4916">
        <w:rPr>
          <w:bCs/>
          <w:i/>
          <w:color w:val="000000" w:themeColor="text1"/>
          <w:lang w:val="nl-NL"/>
        </w:rPr>
        <w:t xml:space="preserve">Nghị định số 78/2025/NĐ-CP ngày 01 tháng 4 năm 2025 của Chính phủ quy định chi tiết một số điều và biện pháp để tổ chức, hướng dẫn thi hành Luật Ban hành văn bản quy phạm pháp luật; </w:t>
      </w:r>
    </w:p>
    <w:p w14:paraId="6A9C1B62" w14:textId="017B611B" w:rsidR="00513CE0" w:rsidRPr="005D4916" w:rsidRDefault="00513CE0" w:rsidP="00513CE0">
      <w:pPr>
        <w:widowControl w:val="0"/>
        <w:tabs>
          <w:tab w:val="left" w:pos="709"/>
        </w:tabs>
        <w:spacing w:before="120" w:after="120" w:line="360" w:lineRule="exact"/>
        <w:ind w:firstLine="720"/>
        <w:jc w:val="both"/>
        <w:rPr>
          <w:bCs/>
          <w:i/>
          <w:color w:val="000000" w:themeColor="text1"/>
          <w:lang w:val="nl-NL"/>
        </w:rPr>
      </w:pPr>
      <w:r w:rsidRPr="005D4916">
        <w:rPr>
          <w:i/>
          <w:color w:val="000000" w:themeColor="text1"/>
          <w:lang w:val="nl-NL"/>
        </w:rPr>
        <w:t xml:space="preserve">Căn cứ </w:t>
      </w:r>
      <w:r w:rsidRPr="005D4916">
        <w:rPr>
          <w:i/>
          <w:iCs/>
          <w:color w:val="000000" w:themeColor="text1"/>
          <w:lang w:val="nl-NL"/>
        </w:rPr>
        <w:t>Ngh</w:t>
      </w:r>
      <w:r w:rsidRPr="005D4916">
        <w:rPr>
          <w:i/>
          <w:iCs/>
          <w:color w:val="000000" w:themeColor="text1"/>
          <w:lang w:val="vi-VN"/>
        </w:rPr>
        <w:t xml:space="preserve">ị định </w:t>
      </w:r>
      <w:r w:rsidRPr="005D4916">
        <w:rPr>
          <w:bCs/>
          <w:i/>
          <w:color w:val="000000" w:themeColor="text1"/>
          <w:lang w:val="nl-NL"/>
        </w:rPr>
        <w:t xml:space="preserve">số 187/2025/NĐ-CP ngày 01 tháng 7 năm 2025 </w:t>
      </w:r>
      <w:r w:rsidRPr="005D4916">
        <w:rPr>
          <w:i/>
          <w:iCs/>
          <w:color w:val="000000" w:themeColor="text1"/>
          <w:lang w:val="vi-VN"/>
        </w:rPr>
        <w:t>sửa đổi, bổ sung một số điều của Nghị định số 78/2025/NĐ-CP ng</w:t>
      </w:r>
      <w:r w:rsidRPr="005D4916">
        <w:rPr>
          <w:i/>
          <w:iCs/>
          <w:color w:val="000000" w:themeColor="text1"/>
          <w:lang w:val="nl-NL"/>
        </w:rPr>
        <w:t>ày 01 tháng 4 năm 2025 c</w:t>
      </w:r>
      <w:r w:rsidRPr="005D4916">
        <w:rPr>
          <w:i/>
          <w:iCs/>
          <w:color w:val="000000" w:themeColor="text1"/>
          <w:lang w:val="vi-VN"/>
        </w:rPr>
        <w:t>ủa Ch</w:t>
      </w:r>
      <w:r w:rsidRPr="005D4916">
        <w:rPr>
          <w:i/>
          <w:iCs/>
          <w:color w:val="000000" w:themeColor="text1"/>
          <w:lang w:val="nl-NL"/>
        </w:rPr>
        <w:t>ính ph</w:t>
      </w:r>
      <w:r w:rsidRPr="005D4916">
        <w:rPr>
          <w:i/>
          <w:iCs/>
          <w:color w:val="000000" w:themeColor="text1"/>
          <w:lang w:val="vi-VN"/>
        </w:rPr>
        <w:t>ủ quy định chi tiết một số điều v</w:t>
      </w:r>
      <w:r w:rsidRPr="005D4916">
        <w:rPr>
          <w:i/>
          <w:iCs/>
          <w:color w:val="000000" w:themeColor="text1"/>
          <w:lang w:val="nl-NL"/>
        </w:rPr>
        <w:t>à bi</w:t>
      </w:r>
      <w:r w:rsidRPr="005D4916">
        <w:rPr>
          <w:i/>
          <w:iCs/>
          <w:color w:val="000000" w:themeColor="text1"/>
          <w:lang w:val="vi-VN"/>
        </w:rPr>
        <w:t>ện ph</w:t>
      </w:r>
      <w:r w:rsidRPr="005D4916">
        <w:rPr>
          <w:i/>
          <w:iCs/>
          <w:color w:val="000000" w:themeColor="text1"/>
          <w:lang w:val="nl-NL"/>
        </w:rPr>
        <w:t>áp đ</w:t>
      </w:r>
      <w:r w:rsidRPr="005D4916">
        <w:rPr>
          <w:i/>
          <w:iCs/>
          <w:color w:val="000000" w:themeColor="text1"/>
          <w:lang w:val="vi-VN"/>
        </w:rPr>
        <w:t>ể tổ chức, hướng dẫn thi h</w:t>
      </w:r>
      <w:r w:rsidRPr="005D4916">
        <w:rPr>
          <w:i/>
          <w:iCs/>
          <w:color w:val="000000" w:themeColor="text1"/>
          <w:lang w:val="nl-NL"/>
        </w:rPr>
        <w:t>ành Lu</w:t>
      </w:r>
      <w:r w:rsidRPr="005D4916">
        <w:rPr>
          <w:i/>
          <w:iCs/>
          <w:color w:val="000000" w:themeColor="text1"/>
          <w:lang w:val="vi-VN"/>
        </w:rPr>
        <w:t>ật Ban h</w:t>
      </w:r>
      <w:r w:rsidRPr="005D4916">
        <w:rPr>
          <w:i/>
          <w:iCs/>
          <w:color w:val="000000" w:themeColor="text1"/>
          <w:lang w:val="nl-NL"/>
        </w:rPr>
        <w:t>ành văn b</w:t>
      </w:r>
      <w:r w:rsidRPr="005D4916">
        <w:rPr>
          <w:i/>
          <w:iCs/>
          <w:color w:val="000000" w:themeColor="text1"/>
          <w:lang w:val="vi-VN"/>
        </w:rPr>
        <w:t>ản quy phạm ph</w:t>
      </w:r>
      <w:r w:rsidRPr="005D4916">
        <w:rPr>
          <w:i/>
          <w:iCs/>
          <w:color w:val="000000" w:themeColor="text1"/>
          <w:lang w:val="nl-NL"/>
        </w:rPr>
        <w:t>áp lu</w:t>
      </w:r>
      <w:r w:rsidRPr="005D4916">
        <w:rPr>
          <w:i/>
          <w:iCs/>
          <w:color w:val="000000" w:themeColor="text1"/>
          <w:lang w:val="vi-VN"/>
        </w:rPr>
        <w:t>ật v</w:t>
      </w:r>
      <w:r w:rsidRPr="005D4916">
        <w:rPr>
          <w:i/>
          <w:iCs/>
          <w:color w:val="000000" w:themeColor="text1"/>
          <w:lang w:val="nl-NL"/>
        </w:rPr>
        <w:t>à Ngh</w:t>
      </w:r>
      <w:r w:rsidRPr="005D4916">
        <w:rPr>
          <w:i/>
          <w:iCs/>
          <w:color w:val="000000" w:themeColor="text1"/>
          <w:lang w:val="vi-VN"/>
        </w:rPr>
        <w:t>ị định số 79/2025/NĐ-CP ng</w:t>
      </w:r>
      <w:r w:rsidRPr="005D4916">
        <w:rPr>
          <w:i/>
          <w:iCs/>
          <w:color w:val="000000" w:themeColor="text1"/>
          <w:lang w:val="nl-NL"/>
        </w:rPr>
        <w:t>ày 01 tháng 4 năm 2025 c</w:t>
      </w:r>
      <w:r w:rsidRPr="005D4916">
        <w:rPr>
          <w:i/>
          <w:iCs/>
          <w:color w:val="000000" w:themeColor="text1"/>
          <w:lang w:val="vi-VN"/>
        </w:rPr>
        <w:t>ủa Ch</w:t>
      </w:r>
      <w:r w:rsidRPr="005D4916">
        <w:rPr>
          <w:i/>
          <w:iCs/>
          <w:color w:val="000000" w:themeColor="text1"/>
          <w:lang w:val="nl-NL"/>
        </w:rPr>
        <w:t>ính ph</w:t>
      </w:r>
      <w:r w:rsidRPr="005D4916">
        <w:rPr>
          <w:i/>
          <w:iCs/>
          <w:color w:val="000000" w:themeColor="text1"/>
          <w:lang w:val="vi-VN"/>
        </w:rPr>
        <w:t>ủ về kiểm tra, r</w:t>
      </w:r>
      <w:r w:rsidRPr="005D4916">
        <w:rPr>
          <w:i/>
          <w:iCs/>
          <w:color w:val="000000" w:themeColor="text1"/>
          <w:lang w:val="nl-NL"/>
        </w:rPr>
        <w:t>à soát, h</w:t>
      </w:r>
      <w:r w:rsidRPr="005D4916">
        <w:rPr>
          <w:i/>
          <w:iCs/>
          <w:color w:val="000000" w:themeColor="text1"/>
          <w:lang w:val="vi-VN"/>
        </w:rPr>
        <w:t>ệ thống h</w:t>
      </w:r>
      <w:r w:rsidRPr="005D4916">
        <w:rPr>
          <w:i/>
          <w:iCs/>
          <w:color w:val="000000" w:themeColor="text1"/>
          <w:lang w:val="nl-NL"/>
        </w:rPr>
        <w:t>óa và x</w:t>
      </w:r>
      <w:r w:rsidRPr="005D4916">
        <w:rPr>
          <w:i/>
          <w:iCs/>
          <w:color w:val="000000" w:themeColor="text1"/>
          <w:lang w:val="vi-VN"/>
        </w:rPr>
        <w:t>ử l</w:t>
      </w:r>
      <w:r w:rsidRPr="005D4916">
        <w:rPr>
          <w:i/>
          <w:iCs/>
          <w:color w:val="000000" w:themeColor="text1"/>
          <w:lang w:val="nl-NL"/>
        </w:rPr>
        <w:t>ý văn b</w:t>
      </w:r>
      <w:r w:rsidRPr="005D4916">
        <w:rPr>
          <w:i/>
          <w:iCs/>
          <w:color w:val="000000" w:themeColor="text1"/>
          <w:lang w:val="vi-VN"/>
        </w:rPr>
        <w:t>ản quy phạm ph</w:t>
      </w:r>
      <w:r w:rsidRPr="005D4916">
        <w:rPr>
          <w:i/>
          <w:iCs/>
          <w:color w:val="000000" w:themeColor="text1"/>
          <w:lang w:val="nl-NL"/>
        </w:rPr>
        <w:t>áp lu</w:t>
      </w:r>
      <w:r w:rsidRPr="005D4916">
        <w:rPr>
          <w:i/>
          <w:iCs/>
          <w:color w:val="000000" w:themeColor="text1"/>
          <w:lang w:val="vi-VN"/>
        </w:rPr>
        <w:t>ật</w:t>
      </w:r>
      <w:r w:rsidRPr="005D4916">
        <w:rPr>
          <w:i/>
          <w:iCs/>
          <w:color w:val="000000" w:themeColor="text1"/>
          <w:lang w:val="nl-NL"/>
        </w:rPr>
        <w:t>;</w:t>
      </w:r>
    </w:p>
    <w:p w14:paraId="01D37091" w14:textId="0C4E0AD5" w:rsidR="00513CE0" w:rsidRPr="005D4916" w:rsidRDefault="00513CE0" w:rsidP="00513CE0">
      <w:pPr>
        <w:widowControl w:val="0"/>
        <w:spacing w:before="120" w:after="120" w:line="360" w:lineRule="exact"/>
        <w:ind w:firstLine="720"/>
        <w:jc w:val="both"/>
        <w:rPr>
          <w:rFonts w:eastAsia="Calibri"/>
          <w:i/>
          <w:iCs/>
          <w:color w:val="000000" w:themeColor="text1"/>
          <w:shd w:val="clear" w:color="auto" w:fill="FFFFFF"/>
          <w:lang w:val="nb-NO"/>
        </w:rPr>
      </w:pPr>
      <w:r w:rsidRPr="005D4916">
        <w:rPr>
          <w:i/>
          <w:color w:val="000000" w:themeColor="text1"/>
          <w:lang w:val="nl-NL"/>
        </w:rPr>
        <w:t xml:space="preserve">Căn cứ </w:t>
      </w:r>
      <w:r w:rsidRPr="005D4916">
        <w:rPr>
          <w:i/>
          <w:iCs/>
          <w:color w:val="000000" w:themeColor="text1"/>
          <w:shd w:val="clear" w:color="auto" w:fill="FFFFFF"/>
          <w:lang w:val="nb-NO"/>
        </w:rPr>
        <w:t>Nghị định số 35/2016/NĐ-CP ngày 15 tháng 5 năm 2016 của Chính phủ quy định chi tiết một số điều của Luật Thú y</w:t>
      </w:r>
      <w:r w:rsidRPr="005D4916">
        <w:rPr>
          <w:rFonts w:eastAsia="Calibri"/>
          <w:i/>
          <w:iCs/>
          <w:color w:val="000000" w:themeColor="text1"/>
          <w:shd w:val="clear" w:color="auto" w:fill="FFFFFF"/>
          <w:lang w:val="nb-NO"/>
        </w:rPr>
        <w:t>;</w:t>
      </w:r>
    </w:p>
    <w:p w14:paraId="27922113" w14:textId="59590261" w:rsidR="00513CE0" w:rsidRPr="005D4916" w:rsidRDefault="00513CE0" w:rsidP="00513CE0">
      <w:pPr>
        <w:widowControl w:val="0"/>
        <w:spacing w:before="120" w:after="120" w:line="360" w:lineRule="exact"/>
        <w:ind w:firstLine="720"/>
        <w:jc w:val="both"/>
        <w:rPr>
          <w:rFonts w:eastAsia="Calibri"/>
          <w:i/>
          <w:iCs/>
          <w:color w:val="000000" w:themeColor="text1"/>
          <w:shd w:val="clear" w:color="auto" w:fill="FFFFFF"/>
          <w:lang w:val="nl-NL"/>
        </w:rPr>
      </w:pPr>
      <w:r w:rsidRPr="005D4916">
        <w:rPr>
          <w:i/>
          <w:color w:val="000000" w:themeColor="text1"/>
          <w:lang w:val="nl-NL"/>
        </w:rPr>
        <w:t>Căn cứ Nghị định số 13/2020/NĐ-CP ngày 21 tháng 01 năm 2020 của Chính phủ hướng dẫn chi tiết Luật Chăn nuôi;</w:t>
      </w:r>
      <w:r w:rsidRPr="005D4916">
        <w:rPr>
          <w:rFonts w:eastAsia="Calibri"/>
          <w:i/>
          <w:iCs/>
          <w:color w:val="000000" w:themeColor="text1"/>
          <w:shd w:val="clear" w:color="auto" w:fill="FFFFFF"/>
          <w:lang w:val="nl-NL"/>
        </w:rPr>
        <w:t xml:space="preserve"> </w:t>
      </w:r>
    </w:p>
    <w:p w14:paraId="2C0BAACD" w14:textId="641C2B61" w:rsidR="00513CE0" w:rsidRPr="005D4916" w:rsidRDefault="00513CE0" w:rsidP="00513CE0">
      <w:pPr>
        <w:widowControl w:val="0"/>
        <w:spacing w:before="120" w:after="120" w:line="360" w:lineRule="exact"/>
        <w:ind w:firstLine="720"/>
        <w:jc w:val="both"/>
        <w:rPr>
          <w:rFonts w:eastAsia="Calibri"/>
          <w:b/>
          <w:i/>
          <w:iCs/>
          <w:color w:val="000000" w:themeColor="text1"/>
          <w:shd w:val="clear" w:color="auto" w:fill="FFFFFF"/>
          <w:lang w:val="nl-NL"/>
        </w:rPr>
      </w:pPr>
      <w:r w:rsidRPr="005D4916">
        <w:rPr>
          <w:i/>
          <w:color w:val="000000" w:themeColor="text1"/>
          <w:lang w:val="nl-NL"/>
        </w:rPr>
        <w:t>Căn cứ Nghị định số 46/2022/NĐ-CP ngày 13 tháng 07 năm 2022 của Chính phủ</w:t>
      </w:r>
      <w:r w:rsidRPr="005D4916">
        <w:rPr>
          <w:b/>
          <w:i/>
          <w:color w:val="000000" w:themeColor="text1"/>
          <w:lang w:val="nl-NL"/>
        </w:rPr>
        <w:t xml:space="preserve"> </w:t>
      </w:r>
      <w:r w:rsidRPr="005D4916">
        <w:rPr>
          <w:rStyle w:val="Strong"/>
          <w:b w:val="0"/>
          <w:i/>
          <w:color w:val="000000" w:themeColor="text1"/>
          <w:lang w:val="nl-NL"/>
        </w:rPr>
        <w:t>sửa đổi, bổ sung một số điều của Nghị định số 13</w:t>
      </w:r>
      <w:r w:rsidRPr="005D4916">
        <w:rPr>
          <w:rStyle w:val="Emphasis"/>
          <w:b/>
          <w:i w:val="0"/>
          <w:color w:val="000000" w:themeColor="text1"/>
          <w:lang w:val="nl-NL"/>
        </w:rPr>
        <w:t>/</w:t>
      </w:r>
      <w:r w:rsidRPr="005D4916">
        <w:rPr>
          <w:rStyle w:val="Strong"/>
          <w:b w:val="0"/>
          <w:i/>
          <w:color w:val="000000" w:themeColor="text1"/>
          <w:lang w:val="nl-NL"/>
        </w:rPr>
        <w:t>2020</w:t>
      </w:r>
      <w:r w:rsidRPr="005D4916">
        <w:rPr>
          <w:rStyle w:val="Emphasis"/>
          <w:b/>
          <w:i w:val="0"/>
          <w:color w:val="000000" w:themeColor="text1"/>
          <w:lang w:val="nl-NL"/>
        </w:rPr>
        <w:t>/</w:t>
      </w:r>
      <w:r w:rsidRPr="005D4916">
        <w:rPr>
          <w:rStyle w:val="Strong"/>
          <w:b w:val="0"/>
          <w:i/>
          <w:color w:val="000000" w:themeColor="text1"/>
          <w:lang w:val="nl-NL"/>
        </w:rPr>
        <w:t>NĐ-CP ngày 21 tháng 01 năm 2020 của Chính phủ hướng dẫn chi tiết Luật Chăn  nuôi</w:t>
      </w:r>
      <w:r w:rsidRPr="005D4916">
        <w:rPr>
          <w:b/>
          <w:i/>
          <w:color w:val="000000" w:themeColor="text1"/>
          <w:lang w:val="nl-NL"/>
        </w:rPr>
        <w:t>;</w:t>
      </w:r>
      <w:r w:rsidRPr="005D4916">
        <w:rPr>
          <w:rFonts w:eastAsia="Calibri"/>
          <w:b/>
          <w:i/>
          <w:iCs/>
          <w:color w:val="000000" w:themeColor="text1"/>
          <w:shd w:val="clear" w:color="auto" w:fill="FFFFFF"/>
          <w:lang w:val="nl-NL"/>
        </w:rPr>
        <w:t xml:space="preserve"> </w:t>
      </w:r>
    </w:p>
    <w:p w14:paraId="56A43D3C" w14:textId="016335FE" w:rsidR="00513CE0" w:rsidRPr="005D4916" w:rsidRDefault="00513CE0" w:rsidP="00513CE0">
      <w:pPr>
        <w:widowControl w:val="0"/>
        <w:shd w:val="clear" w:color="auto" w:fill="FFFFFF"/>
        <w:spacing w:before="120" w:after="120" w:line="360" w:lineRule="exact"/>
        <w:ind w:firstLine="720"/>
        <w:jc w:val="both"/>
        <w:rPr>
          <w:rFonts w:eastAsia="Calibri"/>
          <w:i/>
          <w:color w:val="000000" w:themeColor="text1"/>
          <w:shd w:val="clear" w:color="auto" w:fill="FFFFFF"/>
          <w:lang w:val="nl-NL"/>
        </w:rPr>
      </w:pPr>
      <w:r w:rsidRPr="005D4916">
        <w:rPr>
          <w:i/>
          <w:color w:val="000000" w:themeColor="text1"/>
          <w:lang w:val="nl-NL"/>
        </w:rPr>
        <w:lastRenderedPageBreak/>
        <w:t xml:space="preserve">Căn cứ </w:t>
      </w:r>
      <w:r w:rsidRPr="005D4916">
        <w:rPr>
          <w:rFonts w:eastAsia="Calibri"/>
          <w:i/>
          <w:color w:val="000000" w:themeColor="text1"/>
          <w:shd w:val="clear" w:color="auto" w:fill="FFFFFF"/>
          <w:lang w:val="nl-NL"/>
        </w:rPr>
        <w:t>Nghị định số 116/2025/NĐ-CP ngày 05 tháng 6 năm 2025 của Chính phủ quy định về chính sách hỗ trợ khắc phục dịch bệnh động vật;</w:t>
      </w:r>
    </w:p>
    <w:p w14:paraId="75CDFA90" w14:textId="1BF6DB56" w:rsidR="00513CE0" w:rsidRPr="005D4916" w:rsidRDefault="00513CE0" w:rsidP="00513CE0">
      <w:pPr>
        <w:widowControl w:val="0"/>
        <w:shd w:val="clear" w:color="auto" w:fill="FFFFFF"/>
        <w:spacing w:before="120" w:after="120" w:line="360" w:lineRule="exact"/>
        <w:ind w:firstLine="720"/>
        <w:jc w:val="both"/>
        <w:rPr>
          <w:rFonts w:eastAsia="Calibri"/>
          <w:i/>
          <w:color w:val="000000" w:themeColor="text1"/>
          <w:shd w:val="clear" w:color="auto" w:fill="FFFFFF"/>
          <w:lang w:val="nl-NL"/>
        </w:rPr>
      </w:pPr>
      <w:r w:rsidRPr="005D4916">
        <w:rPr>
          <w:i/>
          <w:color w:val="000000" w:themeColor="text1"/>
          <w:lang w:val="nl-NL"/>
        </w:rPr>
        <w:t xml:space="preserve">Căn cứ </w:t>
      </w:r>
      <w:r w:rsidRPr="005D4916">
        <w:rPr>
          <w:rFonts w:eastAsia="Calibri"/>
          <w:i/>
          <w:color w:val="000000" w:themeColor="text1"/>
          <w:shd w:val="clear" w:color="auto" w:fill="FFFFFF"/>
          <w:lang w:val="nl-NL"/>
        </w:rPr>
        <w:t>Nghị định</w:t>
      </w:r>
      <w:r w:rsidR="005D4916">
        <w:rPr>
          <w:rFonts w:eastAsia="Calibri"/>
          <w:i/>
          <w:color w:val="000000" w:themeColor="text1"/>
          <w:shd w:val="clear" w:color="auto" w:fill="FFFFFF"/>
          <w:lang w:val="nl-NL"/>
        </w:rPr>
        <w:t xml:space="preserve"> số</w:t>
      </w:r>
      <w:r w:rsidRPr="005D4916">
        <w:rPr>
          <w:rFonts w:eastAsia="Calibri"/>
          <w:i/>
          <w:color w:val="000000" w:themeColor="text1"/>
          <w:shd w:val="clear" w:color="auto" w:fill="FFFFFF"/>
          <w:lang w:val="nl-NL"/>
        </w:rPr>
        <w:t xml:space="preserve"> 131/2025/NĐ-CP ngày 12 tháng 6 năm 2025 của Chính phủ quy định </w:t>
      </w:r>
      <w:r w:rsidRPr="005D4916">
        <w:rPr>
          <w:i/>
          <w:iCs/>
          <w:color w:val="000000" w:themeColor="text1"/>
          <w:shd w:val="clear" w:color="auto" w:fill="FCFAF6"/>
          <w:lang w:val="nl-NL"/>
        </w:rPr>
        <w:t xml:space="preserve">phân định thẩm quyền của chính quyền địa phương 02 cấp trong lĩnh vực quản lý nhà nước của Bộ Nông nghiệp và Môi trường; </w:t>
      </w:r>
    </w:p>
    <w:p w14:paraId="7A12695C" w14:textId="512FB493" w:rsidR="00513CE0" w:rsidRPr="005D4916" w:rsidRDefault="00513CE0" w:rsidP="00513CE0">
      <w:pPr>
        <w:widowControl w:val="0"/>
        <w:spacing w:before="120" w:after="120" w:line="360" w:lineRule="exact"/>
        <w:ind w:firstLine="720"/>
        <w:jc w:val="both"/>
        <w:rPr>
          <w:bCs/>
          <w:i/>
          <w:color w:val="000000" w:themeColor="text1"/>
          <w:lang w:val="nl-NL"/>
        </w:rPr>
      </w:pPr>
      <w:r w:rsidRPr="005D4916">
        <w:rPr>
          <w:i/>
          <w:color w:val="000000" w:themeColor="text1"/>
          <w:lang w:val="nl-NL"/>
        </w:rPr>
        <w:t xml:space="preserve">Căn cứ </w:t>
      </w:r>
      <w:r w:rsidRPr="005D4916">
        <w:rPr>
          <w:rFonts w:eastAsia="Calibri"/>
          <w:i/>
          <w:color w:val="000000" w:themeColor="text1"/>
          <w:shd w:val="clear" w:color="auto" w:fill="FFFFFF"/>
          <w:lang w:val="nl-NL"/>
        </w:rPr>
        <w:t xml:space="preserve">Thông tư số 07/2016/TT-BNNPTNT ngày 31 tháng 5 năm 2016 của Bộ trưởng Bộ Nông nghiệp và Phát triển nông thôn quy định về phòng chống dịch bệnh động vật trên cạn; </w:t>
      </w:r>
      <w:r w:rsidRPr="005D4916">
        <w:rPr>
          <w:rFonts w:eastAsia="Calibri"/>
          <w:i/>
          <w:iCs/>
          <w:color w:val="000000" w:themeColor="text1"/>
          <w:shd w:val="clear" w:color="auto" w:fill="FFFFFF"/>
          <w:lang w:val="nl-NL"/>
        </w:rPr>
        <w:t xml:space="preserve">Thông tư số 24/2019/TT-BNNPTNT ngày 24 tháng 12 năm 2019 của Bộ trưởng Bộ Nông nghiệp và Phát triển nông thôn về sửa đổi bổ sung một số điều của Thông tư 07/2016/TT-BNNPTNT ngày </w:t>
      </w:r>
      <w:r w:rsidRPr="005D4916">
        <w:rPr>
          <w:rFonts w:eastAsia="Calibri"/>
          <w:i/>
          <w:color w:val="000000" w:themeColor="text1"/>
          <w:shd w:val="clear" w:color="auto" w:fill="FFFFFF"/>
          <w:lang w:val="nl-NL"/>
        </w:rPr>
        <w:t xml:space="preserve">31 tháng 5 năm 2016 </w:t>
      </w:r>
      <w:r w:rsidRPr="005D4916">
        <w:rPr>
          <w:bCs/>
          <w:i/>
          <w:color w:val="000000" w:themeColor="text1"/>
          <w:lang w:val="nl-NL"/>
        </w:rPr>
        <w:t xml:space="preserve">của Bộ trưởng Bộ Nông nghiệp và Phát triển nông thôn quy định về phòng, chống dịch bệnh động vật trên cạn; </w:t>
      </w:r>
      <w:r w:rsidRPr="005D4916">
        <w:rPr>
          <w:rFonts w:eastAsia="Calibri"/>
          <w:i/>
          <w:color w:val="000000" w:themeColor="text1"/>
          <w:shd w:val="clear" w:color="auto" w:fill="FFFFFF"/>
          <w:lang w:val="nl-NL"/>
        </w:rPr>
        <w:t xml:space="preserve">Thông tư số 09/2021/TT-BNNPTNT ngày 12 tháng 08 năm 2021 của Bộ trưởng Bộ Nông nghiệp và Phát triển nông thôn về sửa đổi bổ sung một số điều của Thông tư 07/2016/TT-BNNPTNT ngày 31 tháng 5 năm 2016 </w:t>
      </w:r>
      <w:r w:rsidRPr="005D4916">
        <w:rPr>
          <w:bCs/>
          <w:i/>
          <w:color w:val="000000" w:themeColor="text1"/>
          <w:lang w:val="nl-NL"/>
        </w:rPr>
        <w:t>của Bộ trưởng Bộ Nông nghiệp và Phát triển nông thôn quy định về phòng, chống dịch bệnh động vật trên cạn.</w:t>
      </w:r>
    </w:p>
    <w:p w14:paraId="7024EBFA" w14:textId="77777777" w:rsidR="00A559FE" w:rsidRPr="00335F74" w:rsidRDefault="004C005F" w:rsidP="000E37E4">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i/>
          <w:color w:val="auto"/>
          <w:lang w:val="nb-NO"/>
        </w:rPr>
      </w:pPr>
      <w:r w:rsidRPr="00335F74">
        <w:rPr>
          <w:i/>
          <w:color w:val="auto"/>
          <w:lang w:val="vi-VN"/>
        </w:rPr>
        <w:t>Xét Tờ trình số</w:t>
      </w:r>
      <w:r w:rsidR="00A37E13" w:rsidRPr="00335F74">
        <w:rPr>
          <w:i/>
          <w:color w:val="auto"/>
          <w:lang w:val="nb-NO"/>
        </w:rPr>
        <w:t xml:space="preserve"> </w:t>
      </w:r>
      <w:r w:rsidR="00872ADC" w:rsidRPr="00335F74">
        <w:rPr>
          <w:i/>
          <w:color w:val="auto"/>
          <w:lang w:val="nb-NO"/>
        </w:rPr>
        <w:t xml:space="preserve"> </w:t>
      </w:r>
      <w:r w:rsidR="006A2288" w:rsidRPr="00335F74">
        <w:rPr>
          <w:i/>
          <w:color w:val="auto"/>
          <w:lang w:val="nb-NO"/>
        </w:rPr>
        <w:t xml:space="preserve">  </w:t>
      </w:r>
      <w:r w:rsidR="00872ADC" w:rsidRPr="00335F74">
        <w:rPr>
          <w:i/>
          <w:color w:val="auto"/>
          <w:lang w:val="nb-NO"/>
        </w:rPr>
        <w:t xml:space="preserve"> </w:t>
      </w:r>
      <w:r w:rsidR="00DE3810" w:rsidRPr="00335F74">
        <w:rPr>
          <w:i/>
          <w:color w:val="auto"/>
          <w:lang w:val="nb-NO"/>
        </w:rPr>
        <w:t xml:space="preserve"> </w:t>
      </w:r>
      <w:r w:rsidR="00872ADC" w:rsidRPr="00335F74">
        <w:rPr>
          <w:i/>
          <w:color w:val="auto"/>
          <w:lang w:val="nb-NO"/>
        </w:rPr>
        <w:t>/</w:t>
      </w:r>
      <w:r w:rsidRPr="00335F74">
        <w:rPr>
          <w:i/>
          <w:color w:val="auto"/>
          <w:lang w:val="vi-VN"/>
        </w:rPr>
        <w:t>TTr-UBND ngày</w:t>
      </w:r>
      <w:r w:rsidR="00872ADC" w:rsidRPr="00335F74">
        <w:rPr>
          <w:i/>
          <w:color w:val="auto"/>
          <w:lang w:val="vi-VN"/>
        </w:rPr>
        <w:t xml:space="preserve"> </w:t>
      </w:r>
      <w:r w:rsidR="0050742F" w:rsidRPr="00335F74">
        <w:rPr>
          <w:i/>
          <w:color w:val="auto"/>
          <w:lang w:val="vi-VN"/>
        </w:rPr>
        <w:t xml:space="preserve"> </w:t>
      </w:r>
      <w:r w:rsidR="00872ADC" w:rsidRPr="00335F74">
        <w:rPr>
          <w:i/>
          <w:color w:val="auto"/>
          <w:lang w:val="vi-VN"/>
        </w:rPr>
        <w:t xml:space="preserve">  </w:t>
      </w:r>
      <w:r w:rsidRPr="00335F74">
        <w:rPr>
          <w:i/>
          <w:color w:val="auto"/>
          <w:lang w:val="vi-VN"/>
        </w:rPr>
        <w:t xml:space="preserve">tháng </w:t>
      </w:r>
      <w:r w:rsidR="008F6F5E" w:rsidRPr="00335F74">
        <w:rPr>
          <w:i/>
          <w:color w:val="auto"/>
          <w:lang w:val="vi-VN"/>
        </w:rPr>
        <w:t xml:space="preserve">  </w:t>
      </w:r>
      <w:r w:rsidR="00872ADC" w:rsidRPr="00335F74">
        <w:rPr>
          <w:i/>
          <w:color w:val="auto"/>
          <w:lang w:val="vi-VN"/>
        </w:rPr>
        <w:t xml:space="preserve"> </w:t>
      </w:r>
      <w:r w:rsidRPr="00335F74">
        <w:rPr>
          <w:i/>
          <w:color w:val="auto"/>
          <w:lang w:val="vi-VN"/>
        </w:rPr>
        <w:t>năm 202</w:t>
      </w:r>
      <w:r w:rsidR="007868B9" w:rsidRPr="000347C2">
        <w:rPr>
          <w:i/>
          <w:color w:val="auto"/>
          <w:lang w:val="nl-NL"/>
        </w:rPr>
        <w:t>6</w:t>
      </w:r>
      <w:r w:rsidR="0026590B" w:rsidRPr="00335F74">
        <w:rPr>
          <w:i/>
          <w:color w:val="auto"/>
          <w:lang w:val="vi-VN"/>
        </w:rPr>
        <w:t xml:space="preserve"> </w:t>
      </w:r>
      <w:r w:rsidRPr="00335F74">
        <w:rPr>
          <w:i/>
          <w:color w:val="auto"/>
          <w:lang w:val="vi-VN"/>
        </w:rPr>
        <w:t xml:space="preserve">của Ủy ban nhân dân tỉnh về </w:t>
      </w:r>
      <w:r w:rsidR="00561F73" w:rsidRPr="00335F74">
        <w:rPr>
          <w:i/>
          <w:color w:val="auto"/>
          <w:lang w:val="vi-VN"/>
        </w:rPr>
        <w:t>d</w:t>
      </w:r>
      <w:r w:rsidR="00BC2773" w:rsidRPr="00335F74">
        <w:rPr>
          <w:i/>
          <w:color w:val="auto"/>
          <w:lang w:val="vi-VN"/>
        </w:rPr>
        <w:t>ự thảo</w:t>
      </w:r>
      <w:r w:rsidRPr="00335F74">
        <w:rPr>
          <w:i/>
          <w:color w:val="auto"/>
          <w:lang w:val="vi-VN"/>
        </w:rPr>
        <w:t xml:space="preserve"> </w:t>
      </w:r>
      <w:r w:rsidR="0064252F" w:rsidRPr="000347C2">
        <w:rPr>
          <w:i/>
          <w:color w:val="auto"/>
          <w:lang w:val="nl-NL"/>
        </w:rPr>
        <w:t>Nghị quyết s</w:t>
      </w:r>
      <w:r w:rsidR="0064252F" w:rsidRPr="00335F74">
        <w:rPr>
          <w:i/>
          <w:color w:val="auto"/>
          <w:lang w:val="nb-NO"/>
        </w:rPr>
        <w:t>ửa</w:t>
      </w:r>
      <w:r w:rsidR="0064252F" w:rsidRPr="00335F74">
        <w:rPr>
          <w:i/>
          <w:color w:val="auto"/>
          <w:lang w:val="vi-VN"/>
        </w:rPr>
        <w:t xml:space="preserve"> đổi, bổ sung </w:t>
      </w:r>
      <w:r w:rsidR="0064252F" w:rsidRPr="000347C2">
        <w:rPr>
          <w:i/>
          <w:lang w:val="nl-NL"/>
        </w:rPr>
        <w:t xml:space="preserve">một số điều của </w:t>
      </w:r>
      <w:r w:rsidR="0064252F" w:rsidRPr="00335F74">
        <w:rPr>
          <w:bCs/>
          <w:i/>
          <w:lang w:val="vi-VN"/>
        </w:rPr>
        <w:t>Nghị quyết</w:t>
      </w:r>
      <w:r w:rsidR="0064252F" w:rsidRPr="00335F74">
        <w:rPr>
          <w:bCs/>
          <w:i/>
          <w:lang w:val="nl-NL"/>
        </w:rPr>
        <w:t xml:space="preserve"> số </w:t>
      </w:r>
      <w:r w:rsidR="00332D71" w:rsidRPr="00335F74">
        <w:rPr>
          <w:bCs/>
          <w:i/>
          <w:color w:val="auto"/>
          <w:lang w:val="nl-NL"/>
        </w:rPr>
        <w:t>22/2022/NQ-HĐND của HĐND tỉnh q</w:t>
      </w:r>
      <w:r w:rsidR="00332D71" w:rsidRPr="00335F74">
        <w:rPr>
          <w:bCs/>
          <w:i/>
          <w:color w:val="auto"/>
          <w:lang w:val="vi-VN"/>
        </w:rPr>
        <w:t xml:space="preserve">uy định </w:t>
      </w:r>
      <w:r w:rsidR="00332D71" w:rsidRPr="00335F74">
        <w:rPr>
          <w:bCs/>
          <w:i/>
          <w:color w:val="auto"/>
          <w:lang w:val="nl-NL"/>
        </w:rPr>
        <w:t xml:space="preserve">chính sách </w:t>
      </w:r>
      <w:r w:rsidR="00332D71" w:rsidRPr="00335F74">
        <w:rPr>
          <w:i/>
          <w:color w:val="auto"/>
          <w:shd w:val="clear" w:color="auto" w:fill="FFFFFF"/>
          <w:lang w:val="nl-NL"/>
        </w:rPr>
        <w:t xml:space="preserve">hỗ trợ rủi ro </w:t>
      </w:r>
      <w:r w:rsidR="00332D71" w:rsidRPr="00335F74">
        <w:rPr>
          <w:i/>
          <w:color w:val="auto"/>
          <w:spacing w:val="-4"/>
          <w:shd w:val="clear" w:color="auto" w:fill="FFFFFF"/>
          <w:lang w:val="nl-NL"/>
        </w:rPr>
        <w:t>trong công tác tiêm phòng gia súc trên địa bàn tỉnh Lạng Sơn giai đoạn 202</w:t>
      </w:r>
      <w:r w:rsidR="007922A2" w:rsidRPr="00335F74">
        <w:rPr>
          <w:i/>
          <w:color w:val="auto"/>
          <w:spacing w:val="-4"/>
          <w:shd w:val="clear" w:color="auto" w:fill="FFFFFF"/>
          <w:lang w:val="vi-VN"/>
        </w:rPr>
        <w:t>2</w:t>
      </w:r>
      <w:r w:rsidR="00332D71" w:rsidRPr="00335F74">
        <w:rPr>
          <w:i/>
          <w:color w:val="auto"/>
          <w:spacing w:val="-4"/>
          <w:shd w:val="clear" w:color="auto" w:fill="FFFFFF"/>
          <w:lang w:val="nl-NL"/>
        </w:rPr>
        <w:t xml:space="preserve">-2030 </w:t>
      </w:r>
      <w:r w:rsidR="00332D71" w:rsidRPr="00335F74">
        <w:rPr>
          <w:i/>
          <w:color w:val="auto"/>
          <w:lang w:val="vi-VN"/>
        </w:rPr>
        <w:t>trên địa bàn tỉnh Lạng Sơn</w:t>
      </w:r>
      <w:r w:rsidRPr="00335F74">
        <w:rPr>
          <w:i/>
          <w:color w:val="auto"/>
          <w:lang w:val="vi-VN"/>
        </w:rPr>
        <w:t xml:space="preserve">; Báo cáo thẩm tra của </w:t>
      </w:r>
      <w:r w:rsidR="00D52425" w:rsidRPr="00335F74">
        <w:rPr>
          <w:i/>
          <w:color w:val="auto"/>
          <w:lang w:val="vi-VN"/>
        </w:rPr>
        <w:t xml:space="preserve">Ban Dân tộc </w:t>
      </w:r>
      <w:r w:rsidR="00561F73" w:rsidRPr="00335F74">
        <w:rPr>
          <w:i/>
          <w:color w:val="auto"/>
          <w:lang w:val="vi-VN"/>
        </w:rPr>
        <w:t xml:space="preserve">Hội đồng nhân dân </w:t>
      </w:r>
      <w:r w:rsidR="00D52425" w:rsidRPr="00335F74">
        <w:rPr>
          <w:i/>
          <w:color w:val="auto"/>
          <w:lang w:val="vi-VN"/>
        </w:rPr>
        <w:t>tỉnh</w:t>
      </w:r>
      <w:r w:rsidRPr="00335F74">
        <w:rPr>
          <w:i/>
          <w:color w:val="auto"/>
          <w:lang w:val="vi-VN"/>
        </w:rPr>
        <w:t xml:space="preserve">; ý kiến thảo luận của đại biểu Hội đồng nhân dân </w:t>
      </w:r>
      <w:r w:rsidR="003A22C9" w:rsidRPr="00335F74">
        <w:rPr>
          <w:i/>
          <w:color w:val="auto"/>
          <w:lang w:val="vi-VN"/>
        </w:rPr>
        <w:t xml:space="preserve">tỉnh </w:t>
      </w:r>
      <w:r w:rsidRPr="00335F74">
        <w:rPr>
          <w:i/>
          <w:color w:val="auto"/>
          <w:lang w:val="vi-VN"/>
        </w:rPr>
        <w:t>tại kỳ họp.</w:t>
      </w:r>
    </w:p>
    <w:p w14:paraId="537DBB7F" w14:textId="32A93A46" w:rsidR="00C4538D" w:rsidRPr="00C4538D" w:rsidRDefault="00C4538D" w:rsidP="000E37E4">
      <w:pPr>
        <w:pBdr>
          <w:top w:val="none" w:sz="0" w:space="0" w:color="auto"/>
          <w:left w:val="none" w:sz="0" w:space="0" w:color="auto"/>
          <w:bottom w:val="none" w:sz="0" w:space="0" w:color="auto"/>
          <w:right w:val="none" w:sz="0" w:space="0" w:color="auto"/>
          <w:between w:val="none" w:sz="0" w:space="0" w:color="auto"/>
        </w:pBdr>
        <w:tabs>
          <w:tab w:val="right" w:leader="dot" w:pos="8640"/>
        </w:tabs>
        <w:spacing w:before="120" w:after="120"/>
        <w:ind w:firstLine="720"/>
        <w:jc w:val="both"/>
        <w:rPr>
          <w:b/>
          <w:color w:val="000000" w:themeColor="text1"/>
          <w:spacing w:val="-4"/>
          <w:shd w:val="clear" w:color="auto" w:fill="FFFFFF"/>
          <w:lang w:val="nl-NL"/>
        </w:rPr>
      </w:pPr>
      <w:r w:rsidRPr="00C4538D">
        <w:rPr>
          <w:b/>
          <w:color w:val="000000" w:themeColor="text1"/>
          <w:lang w:val="nl-NL"/>
        </w:rPr>
        <w:t xml:space="preserve">Điều 1. </w:t>
      </w:r>
      <w:r w:rsidRPr="00C4538D">
        <w:rPr>
          <w:color w:val="000000" w:themeColor="text1"/>
          <w:lang w:val="nb-NO"/>
        </w:rPr>
        <w:t>Sửa đổi một số điều của</w:t>
      </w:r>
      <w:r w:rsidRPr="000347C2">
        <w:rPr>
          <w:bCs/>
          <w:color w:val="000000" w:themeColor="text1"/>
          <w:lang w:val="nb-NO"/>
        </w:rPr>
        <w:t xml:space="preserve"> Nghị quyết số 22/2022/NQ-HĐND ngày 10</w:t>
      </w:r>
      <w:r w:rsidR="00E533D5">
        <w:rPr>
          <w:bCs/>
          <w:color w:val="000000" w:themeColor="text1"/>
          <w:lang w:val="nb-NO"/>
        </w:rPr>
        <w:t xml:space="preserve"> tháng </w:t>
      </w:r>
      <w:r w:rsidRPr="000347C2">
        <w:rPr>
          <w:bCs/>
          <w:color w:val="000000" w:themeColor="text1"/>
          <w:lang w:val="nb-NO"/>
        </w:rPr>
        <w:t>12</w:t>
      </w:r>
      <w:r w:rsidR="00E533D5">
        <w:rPr>
          <w:bCs/>
          <w:color w:val="000000" w:themeColor="text1"/>
          <w:lang w:val="nb-NO"/>
        </w:rPr>
        <w:t xml:space="preserve"> năm </w:t>
      </w:r>
      <w:r w:rsidRPr="000347C2">
        <w:rPr>
          <w:bCs/>
          <w:color w:val="000000" w:themeColor="text1"/>
          <w:lang w:val="nb-NO"/>
        </w:rPr>
        <w:t>2022 của HĐND tỉnh</w:t>
      </w:r>
      <w:r w:rsidRPr="000347C2">
        <w:rPr>
          <w:color w:val="000000" w:themeColor="text1"/>
          <w:lang w:val="nb-NO"/>
        </w:rPr>
        <w:t xml:space="preserve"> </w:t>
      </w:r>
      <w:r w:rsidRPr="00C4538D">
        <w:rPr>
          <w:bCs/>
          <w:color w:val="000000" w:themeColor="text1"/>
          <w:lang w:val="nl-NL"/>
        </w:rPr>
        <w:t>q</w:t>
      </w:r>
      <w:r w:rsidRPr="00C4538D">
        <w:rPr>
          <w:bCs/>
          <w:color w:val="000000" w:themeColor="text1"/>
          <w:lang w:val="vi-VN"/>
        </w:rPr>
        <w:t xml:space="preserve">uy định </w:t>
      </w:r>
      <w:r w:rsidRPr="00C4538D">
        <w:rPr>
          <w:bCs/>
          <w:color w:val="000000" w:themeColor="text1"/>
          <w:lang w:val="nl-NL"/>
        </w:rPr>
        <w:t xml:space="preserve">chính sách </w:t>
      </w:r>
      <w:r w:rsidRPr="00C4538D">
        <w:rPr>
          <w:color w:val="000000" w:themeColor="text1"/>
          <w:shd w:val="clear" w:color="auto" w:fill="FFFFFF"/>
          <w:lang w:val="nl-NL"/>
        </w:rPr>
        <w:t xml:space="preserve">hỗ trợ rủi ro </w:t>
      </w:r>
      <w:r w:rsidRPr="00C4538D">
        <w:rPr>
          <w:color w:val="000000" w:themeColor="text1"/>
          <w:spacing w:val="-4"/>
          <w:shd w:val="clear" w:color="auto" w:fill="FFFFFF"/>
          <w:lang w:val="nl-NL"/>
        </w:rPr>
        <w:t>trong công tác tiêm phòng gia súc trên địa bàn tỉnh Lạng Sơn giai đoạn 202</w:t>
      </w:r>
      <w:r w:rsidRPr="00C4538D">
        <w:rPr>
          <w:color w:val="000000" w:themeColor="text1"/>
          <w:spacing w:val="-4"/>
          <w:shd w:val="clear" w:color="auto" w:fill="FFFFFF"/>
          <w:lang w:val="vi-VN"/>
        </w:rPr>
        <w:t>2</w:t>
      </w:r>
      <w:r w:rsidRPr="00C4538D">
        <w:rPr>
          <w:color w:val="000000" w:themeColor="text1"/>
          <w:spacing w:val="-4"/>
          <w:shd w:val="clear" w:color="auto" w:fill="FFFFFF"/>
          <w:lang w:val="nl-NL"/>
        </w:rPr>
        <w:t>-2030:</w:t>
      </w:r>
    </w:p>
    <w:p w14:paraId="198EE3B6" w14:textId="212D599C" w:rsidR="00C4538D" w:rsidRPr="000347C2" w:rsidRDefault="00E533D5" w:rsidP="000E37E4">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color w:val="000000" w:themeColor="text1"/>
          <w:lang w:val="nl-NL"/>
        </w:rPr>
      </w:pPr>
      <w:r w:rsidRPr="00AF15EE">
        <w:rPr>
          <w:bCs/>
          <w:color w:val="000000" w:themeColor="text1"/>
          <w:lang w:val="it-IT"/>
        </w:rPr>
        <w:t>1.</w:t>
      </w:r>
      <w:r w:rsidR="00C4538D" w:rsidRPr="00C4538D">
        <w:rPr>
          <w:b/>
          <w:i/>
          <w:color w:val="000000" w:themeColor="text1"/>
          <w:lang w:val="it-IT"/>
        </w:rPr>
        <w:t xml:space="preserve"> </w:t>
      </w:r>
      <w:r w:rsidR="00C4538D" w:rsidRPr="00C4538D">
        <w:rPr>
          <w:color w:val="000000" w:themeColor="text1"/>
          <w:lang w:val="it-IT"/>
        </w:rPr>
        <w:t>Sửa đổi điểm a khoản 1 Điều 4</w:t>
      </w:r>
      <w:r w:rsidR="000E37E4">
        <w:rPr>
          <w:color w:val="000000" w:themeColor="text1"/>
          <w:lang w:val="it-IT"/>
        </w:rPr>
        <w:t>,</w:t>
      </w:r>
      <w:r w:rsidR="00C4538D" w:rsidRPr="00C4538D">
        <w:rPr>
          <w:color w:val="000000" w:themeColor="text1"/>
          <w:lang w:val="it-IT"/>
        </w:rPr>
        <w:t xml:space="preserve"> như sau:</w:t>
      </w:r>
      <w:r w:rsidR="00C4538D" w:rsidRPr="000347C2">
        <w:rPr>
          <w:color w:val="000000" w:themeColor="text1"/>
          <w:lang w:val="nl-NL"/>
        </w:rPr>
        <w:t xml:space="preserve"> “Đối với trâu, bò, ngựa, dê: hỗ trợ 50.000 đồng/kg hơi”.</w:t>
      </w:r>
    </w:p>
    <w:p w14:paraId="19C2782A" w14:textId="63D388C4" w:rsidR="00C4538D" w:rsidRPr="00C4538D" w:rsidRDefault="00E533D5" w:rsidP="000E37E4">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color w:val="000000" w:themeColor="text1"/>
          <w:lang w:val="it-IT"/>
        </w:rPr>
      </w:pPr>
      <w:r>
        <w:rPr>
          <w:color w:val="000000" w:themeColor="text1"/>
          <w:lang w:val="nl-NL"/>
        </w:rPr>
        <w:t>2.</w:t>
      </w:r>
      <w:r w:rsidR="00C4538D" w:rsidRPr="000347C2">
        <w:rPr>
          <w:color w:val="000000" w:themeColor="text1"/>
          <w:lang w:val="nl-NL"/>
        </w:rPr>
        <w:t xml:space="preserve"> Sửa </w:t>
      </w:r>
      <w:r w:rsidR="00C4538D" w:rsidRPr="00C4538D">
        <w:rPr>
          <w:color w:val="000000" w:themeColor="text1"/>
          <w:lang w:val="it-IT"/>
        </w:rPr>
        <w:t>đổi điểm b khoản 1 Điều 4</w:t>
      </w:r>
      <w:r w:rsidR="000E37E4">
        <w:rPr>
          <w:color w:val="000000" w:themeColor="text1"/>
          <w:lang w:val="it-IT"/>
        </w:rPr>
        <w:t>,</w:t>
      </w:r>
      <w:r w:rsidR="00C4538D" w:rsidRPr="00C4538D">
        <w:rPr>
          <w:color w:val="000000" w:themeColor="text1"/>
          <w:lang w:val="it-IT"/>
        </w:rPr>
        <w:t xml:space="preserve"> như sau:</w:t>
      </w:r>
      <w:r w:rsidR="00C4538D" w:rsidRPr="000347C2">
        <w:rPr>
          <w:color w:val="000000" w:themeColor="text1"/>
          <w:lang w:val="nl-NL"/>
        </w:rPr>
        <w:t xml:space="preserve"> “Đối với lợn: hỗ trợ 40.000 đồng/kg hơi”.</w:t>
      </w:r>
    </w:p>
    <w:p w14:paraId="54889BD4" w14:textId="4532B1E7" w:rsidR="00C4538D" w:rsidRPr="000347C2" w:rsidRDefault="00E533D5" w:rsidP="000E37E4">
      <w:pPr>
        <w:widowControl w:val="0"/>
        <w:pBdr>
          <w:top w:val="none" w:sz="0" w:space="0" w:color="auto"/>
          <w:left w:val="none" w:sz="0" w:space="0" w:color="auto"/>
          <w:bottom w:val="none" w:sz="0" w:space="0" w:color="auto"/>
          <w:right w:val="none" w:sz="0" w:space="0" w:color="auto"/>
          <w:between w:val="none" w:sz="0" w:space="0" w:color="auto"/>
        </w:pBdr>
        <w:tabs>
          <w:tab w:val="right" w:leader="dot" w:pos="8640"/>
        </w:tabs>
        <w:spacing w:before="120" w:after="120"/>
        <w:ind w:firstLine="720"/>
        <w:jc w:val="both"/>
        <w:rPr>
          <w:color w:val="000000" w:themeColor="text1"/>
          <w:lang w:val="it-IT"/>
        </w:rPr>
      </w:pPr>
      <w:r>
        <w:rPr>
          <w:color w:val="000000" w:themeColor="text1"/>
          <w:spacing w:val="-4"/>
          <w:lang w:val="nl-NL"/>
        </w:rPr>
        <w:t>3.</w:t>
      </w:r>
      <w:r w:rsidR="00C4538D" w:rsidRPr="00C4538D">
        <w:rPr>
          <w:color w:val="000000" w:themeColor="text1"/>
          <w:spacing w:val="-4"/>
          <w:lang w:val="nl-NL"/>
        </w:rPr>
        <w:t xml:space="preserve"> Sửa đổi khoản 2 Điều 4</w:t>
      </w:r>
      <w:r w:rsidR="000E37E4">
        <w:rPr>
          <w:color w:val="000000" w:themeColor="text1"/>
          <w:spacing w:val="-4"/>
          <w:lang w:val="nl-NL"/>
        </w:rPr>
        <w:t>,</w:t>
      </w:r>
      <w:r w:rsidR="00C4538D" w:rsidRPr="00C4538D">
        <w:rPr>
          <w:color w:val="000000" w:themeColor="text1"/>
          <w:spacing w:val="-4"/>
          <w:lang w:val="nl-NL"/>
        </w:rPr>
        <w:t xml:space="preserve"> như sau: “</w:t>
      </w:r>
      <w:r w:rsidR="00C4538D" w:rsidRPr="000347C2">
        <w:rPr>
          <w:color w:val="000000" w:themeColor="text1"/>
          <w:lang w:val="it-IT"/>
        </w:rPr>
        <w:t>Hỗ trợ những người có nhiệm vụ trực tiếp tham gia xử lý tiêu hủy gia súc bị chết do phản ứng với vắc xin sau tiêm phòng bệnh bắt buộc theo kế hoạch hàng năm và tiêm phòng khẩn cấp bao vây ổ dịch theo quy định, mức hỗ trợ:</w:t>
      </w:r>
    </w:p>
    <w:p w14:paraId="17CEF32D" w14:textId="77777777" w:rsidR="00C4538D" w:rsidRPr="000347C2" w:rsidRDefault="00C4538D" w:rsidP="000E37E4">
      <w:pPr>
        <w:widowControl w:val="0"/>
        <w:pBdr>
          <w:top w:val="none" w:sz="0" w:space="0" w:color="auto"/>
          <w:left w:val="none" w:sz="0" w:space="0" w:color="auto"/>
          <w:bottom w:val="none" w:sz="0" w:space="0" w:color="auto"/>
          <w:right w:val="none" w:sz="0" w:space="0" w:color="auto"/>
          <w:between w:val="none" w:sz="0" w:space="0" w:color="auto"/>
        </w:pBdr>
        <w:tabs>
          <w:tab w:val="right" w:leader="dot" w:pos="8640"/>
        </w:tabs>
        <w:spacing w:before="120" w:after="120"/>
        <w:ind w:firstLine="720"/>
        <w:jc w:val="both"/>
        <w:rPr>
          <w:color w:val="000000" w:themeColor="text1"/>
          <w:lang w:val="it-IT"/>
        </w:rPr>
      </w:pPr>
      <w:r w:rsidRPr="000347C2">
        <w:rPr>
          <w:color w:val="000000" w:themeColor="text1"/>
          <w:lang w:val="it-IT"/>
        </w:rPr>
        <w:t xml:space="preserve"> + Người không hưởng lương từ ngân sách nhà nước được hỗ trợ: 400.000 đồng/người/ngày đối với ngày làm việc; 500.000 đồng/người/ngày đối với ngày nghỉ, ngày lễ, tết; </w:t>
      </w:r>
    </w:p>
    <w:p w14:paraId="7953D30C" w14:textId="77777777" w:rsidR="00C4538D" w:rsidRPr="000347C2" w:rsidRDefault="00C4538D" w:rsidP="000E37E4">
      <w:pPr>
        <w:widowControl w:val="0"/>
        <w:pBdr>
          <w:top w:val="none" w:sz="0" w:space="0" w:color="auto"/>
          <w:left w:val="none" w:sz="0" w:space="0" w:color="auto"/>
          <w:bottom w:val="none" w:sz="0" w:space="0" w:color="auto"/>
          <w:right w:val="none" w:sz="0" w:space="0" w:color="auto"/>
          <w:between w:val="none" w:sz="0" w:space="0" w:color="auto"/>
        </w:pBdr>
        <w:tabs>
          <w:tab w:val="right" w:leader="dot" w:pos="8640"/>
        </w:tabs>
        <w:spacing w:before="120" w:after="120"/>
        <w:ind w:firstLine="720"/>
        <w:jc w:val="both"/>
        <w:rPr>
          <w:color w:val="000000" w:themeColor="text1"/>
          <w:lang w:val="it-IT"/>
        </w:rPr>
      </w:pPr>
      <w:r w:rsidRPr="000347C2">
        <w:rPr>
          <w:color w:val="000000" w:themeColor="text1"/>
          <w:lang w:val="it-IT"/>
        </w:rPr>
        <w:t>Người hưởng lương từ ngân sách nhà nước được hỗ trợ: 150.000 đồng/người/ngày đối với ngày làm việc; 300.000 đồng/người/ngày đối với ngày nghỉ, ngày lễ, tết”.</w:t>
      </w:r>
    </w:p>
    <w:p w14:paraId="1FD45B10" w14:textId="77777777" w:rsidR="00C4538D" w:rsidRPr="00C4538D" w:rsidRDefault="00C4538D" w:rsidP="000E37E4">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ind w:firstLine="720"/>
        <w:jc w:val="both"/>
        <w:rPr>
          <w:b/>
          <w:bCs/>
          <w:color w:val="000000" w:themeColor="text1"/>
          <w:lang w:val="nl-NL"/>
        </w:rPr>
      </w:pPr>
      <w:r w:rsidRPr="00C4538D">
        <w:rPr>
          <w:b/>
          <w:bCs/>
          <w:color w:val="000000" w:themeColor="text1"/>
          <w:lang w:val="pl-PL"/>
        </w:rPr>
        <w:lastRenderedPageBreak/>
        <w:t>Điều 2.</w:t>
      </w:r>
      <w:r w:rsidRPr="00C4538D">
        <w:rPr>
          <w:color w:val="000000" w:themeColor="text1"/>
          <w:lang w:val="pl-PL"/>
        </w:rPr>
        <w:t xml:space="preserve"> </w:t>
      </w:r>
      <w:r w:rsidRPr="00C4538D">
        <w:rPr>
          <w:bCs/>
          <w:color w:val="000000" w:themeColor="text1"/>
          <w:lang w:val="nl-NL"/>
        </w:rPr>
        <w:t>Tổ chức thực hiện</w:t>
      </w:r>
    </w:p>
    <w:p w14:paraId="30B63746" w14:textId="77777777" w:rsidR="00C4538D" w:rsidRPr="00C4538D" w:rsidRDefault="00C4538D" w:rsidP="000E37E4">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ind w:firstLine="720"/>
        <w:jc w:val="both"/>
        <w:rPr>
          <w:color w:val="000000" w:themeColor="text1"/>
          <w:lang w:val="nl-NL"/>
        </w:rPr>
      </w:pPr>
      <w:r w:rsidRPr="00C4538D">
        <w:rPr>
          <w:color w:val="000000" w:themeColor="text1"/>
          <w:lang w:val="nl-NL"/>
        </w:rPr>
        <w:t>1. Giao Ủy ban nhân dân tỉnh tổ chức triển khai thực hiện Nghị quyết;</w:t>
      </w:r>
      <w:r w:rsidRPr="00C4538D">
        <w:rPr>
          <w:bCs/>
          <w:color w:val="000000" w:themeColor="text1"/>
          <w:lang w:val="nl-NL"/>
        </w:rPr>
        <w:t xml:space="preserve"> báo cáo Hội đồng nhân dân tỉnh kết quả thực hiện theo quy định</w:t>
      </w:r>
      <w:r w:rsidRPr="00C4538D">
        <w:rPr>
          <w:color w:val="000000" w:themeColor="text1"/>
          <w:lang w:val="nl-NL"/>
        </w:rPr>
        <w:t xml:space="preserve">. </w:t>
      </w:r>
    </w:p>
    <w:p w14:paraId="597356B0" w14:textId="77777777" w:rsidR="00C4538D" w:rsidRPr="000347C2" w:rsidRDefault="00C4538D" w:rsidP="000E37E4">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color w:val="000000" w:themeColor="text1"/>
          <w:lang w:val="nl-NL"/>
        </w:rPr>
      </w:pPr>
      <w:r w:rsidRPr="000347C2">
        <w:rPr>
          <w:color w:val="000000" w:themeColor="text1"/>
          <w:lang w:val="nl-NL"/>
        </w:rPr>
        <w:t xml:space="preserve">2. Giao Thường trực Hội đồng nhân dân tỉnh, </w:t>
      </w:r>
      <w:r w:rsidRPr="000347C2">
        <w:rPr>
          <w:color w:val="auto"/>
          <w:lang w:val="nl-NL"/>
        </w:rPr>
        <w:t xml:space="preserve">Ban Dân tộc </w:t>
      </w:r>
      <w:r w:rsidRPr="000347C2">
        <w:rPr>
          <w:color w:val="000000" w:themeColor="text1"/>
          <w:lang w:val="nl-NL"/>
        </w:rPr>
        <w:t>của Hội đồng nhân dân tỉnh, các tổ đại biểu Hội đồng nhân dân tỉnh và các đại biểu Hội đồng nhân dân tỉnh có trách nhiệm giám sát việc thực hiện Nghị quyết.</w:t>
      </w:r>
    </w:p>
    <w:p w14:paraId="38D18B1C" w14:textId="77777777" w:rsidR="00C4538D" w:rsidRPr="00C4538D" w:rsidRDefault="00C4538D" w:rsidP="000E37E4">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ind w:firstLine="720"/>
        <w:jc w:val="both"/>
        <w:rPr>
          <w:color w:val="000000" w:themeColor="text1"/>
          <w:lang w:val="nl-NL"/>
        </w:rPr>
      </w:pPr>
      <w:r w:rsidRPr="00C4538D">
        <w:rPr>
          <w:b/>
          <w:bCs/>
          <w:color w:val="000000" w:themeColor="text1"/>
          <w:lang w:val="nl-NL"/>
        </w:rPr>
        <w:t>Điều 3.</w:t>
      </w:r>
      <w:r w:rsidRPr="00C4538D">
        <w:rPr>
          <w:color w:val="000000" w:themeColor="text1"/>
          <w:lang w:val="nl-NL"/>
        </w:rPr>
        <w:t xml:space="preserve"> Điều khoản thi hành</w:t>
      </w:r>
    </w:p>
    <w:p w14:paraId="59D27D99" w14:textId="77777777" w:rsidR="00C4538D" w:rsidRPr="00C4538D" w:rsidRDefault="00C4538D" w:rsidP="000E37E4">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ind w:firstLine="720"/>
        <w:jc w:val="both"/>
        <w:rPr>
          <w:color w:val="000000" w:themeColor="text1"/>
          <w:lang w:val="nl-NL"/>
        </w:rPr>
      </w:pPr>
      <w:r w:rsidRPr="00C4538D">
        <w:rPr>
          <w:color w:val="000000" w:themeColor="text1"/>
          <w:lang w:val="nl-NL"/>
        </w:rPr>
        <w:t>1. Nghị quyết này có hiệu lực từ ngày ... tháng .. năm 2026.</w:t>
      </w:r>
    </w:p>
    <w:p w14:paraId="7B293AE8" w14:textId="44DFB792" w:rsidR="00C4538D" w:rsidRPr="000347C2" w:rsidRDefault="00C4538D" w:rsidP="000E37E4">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color w:val="000000" w:themeColor="text1"/>
          <w:lang w:val="nl-NL"/>
        </w:rPr>
      </w:pPr>
      <w:r w:rsidRPr="00C4538D">
        <w:rPr>
          <w:color w:val="000000" w:themeColor="text1"/>
          <w:spacing w:val="-2"/>
          <w:lang w:val="nl-NL"/>
        </w:rPr>
        <w:t xml:space="preserve">2. </w:t>
      </w:r>
      <w:r w:rsidRPr="000347C2">
        <w:rPr>
          <w:color w:val="000000" w:themeColor="text1"/>
          <w:lang w:val="nl-NL"/>
        </w:rPr>
        <w:t>Các nội dung khác của Nghị quyết số 22/2022/NQ-HĐND không bị sửa đổi, bổ sung tại Nghị quyết nàytiếp tục được thực hiện.</w:t>
      </w:r>
    </w:p>
    <w:p w14:paraId="77C5DECC" w14:textId="77777777" w:rsidR="00C4538D" w:rsidRPr="00C4538D" w:rsidRDefault="00C4538D" w:rsidP="000E37E4">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ind w:firstLine="720"/>
        <w:jc w:val="both"/>
        <w:rPr>
          <w:color w:val="000000" w:themeColor="text1"/>
          <w:lang w:val="nl-NL"/>
        </w:rPr>
      </w:pPr>
      <w:r w:rsidRPr="00C4538D">
        <w:rPr>
          <w:color w:val="000000" w:themeColor="text1"/>
          <w:lang w:val="nl-NL"/>
        </w:rPr>
        <w:t xml:space="preserve">Nghị quyết này đã được Hội đồng nhân dân tỉnh Lạng Sơn khóa .... , Kỳ họp thứ ... thông qua ngày ... tháng ... năm 2026./. </w:t>
      </w:r>
    </w:p>
    <w:p w14:paraId="7D013683" w14:textId="77777777" w:rsidR="0050742F" w:rsidRPr="00325D64" w:rsidRDefault="0050742F" w:rsidP="000E37E4">
      <w:pPr>
        <w:tabs>
          <w:tab w:val="left" w:pos="567"/>
        </w:tabs>
        <w:spacing w:before="120" w:after="120"/>
        <w:ind w:firstLine="720"/>
        <w:jc w:val="both"/>
        <w:rPr>
          <w:color w:val="auto"/>
          <w:sz w:val="2"/>
          <w:szCs w:val="2"/>
          <w:lang w:val="nl-NL"/>
        </w:rPr>
      </w:pPr>
    </w:p>
    <w:tbl>
      <w:tblPr>
        <w:tblW w:w="9214" w:type="dxa"/>
        <w:tblInd w:w="108" w:type="dxa"/>
        <w:tblLook w:val="01E0" w:firstRow="1" w:lastRow="1" w:firstColumn="1" w:lastColumn="1" w:noHBand="0" w:noVBand="0"/>
      </w:tblPr>
      <w:tblGrid>
        <w:gridCol w:w="4253"/>
        <w:gridCol w:w="4961"/>
      </w:tblGrid>
      <w:tr w:rsidR="005376F9" w:rsidRPr="005376F9" w14:paraId="64125244" w14:textId="77777777" w:rsidTr="00BA767E">
        <w:trPr>
          <w:trHeight w:val="2731"/>
        </w:trPr>
        <w:tc>
          <w:tcPr>
            <w:tcW w:w="4253" w:type="dxa"/>
          </w:tcPr>
          <w:p w14:paraId="24176D65" w14:textId="382B3D66" w:rsidR="00BA767E" w:rsidRDefault="00BA767E" w:rsidP="00BA767E">
            <w:pPr>
              <w:pBdr>
                <w:top w:val="none" w:sz="0" w:space="0" w:color="auto"/>
                <w:left w:val="none" w:sz="0" w:space="0" w:color="auto"/>
                <w:bottom w:val="none" w:sz="0" w:space="0" w:color="auto"/>
                <w:right w:val="none" w:sz="0" w:space="0" w:color="auto"/>
                <w:between w:val="none" w:sz="0" w:space="0" w:color="auto"/>
              </w:pBdr>
              <w:ind w:left="-108"/>
              <w:rPr>
                <w:color w:val="auto"/>
                <w:sz w:val="22"/>
                <w:szCs w:val="22"/>
                <w:lang w:val="vi-VN"/>
              </w:rPr>
            </w:pPr>
            <w:r w:rsidRPr="005376F9">
              <w:rPr>
                <w:b/>
                <w:i/>
                <w:color w:val="auto"/>
                <w:spacing w:val="-4"/>
                <w:sz w:val="24"/>
                <w:szCs w:val="24"/>
                <w:lang w:val="nl-NL"/>
              </w:rPr>
              <w:t>Nơi nhận:</w:t>
            </w:r>
          </w:p>
          <w:p w14:paraId="307A0140" w14:textId="77777777" w:rsidR="00C4538D" w:rsidRPr="000E37E4" w:rsidRDefault="00C4538D" w:rsidP="00BA767E">
            <w:pPr>
              <w:pBdr>
                <w:top w:val="none" w:sz="0" w:space="0" w:color="auto"/>
                <w:left w:val="none" w:sz="0" w:space="0" w:color="auto"/>
                <w:bottom w:val="none" w:sz="0" w:space="0" w:color="auto"/>
                <w:right w:val="none" w:sz="0" w:space="0" w:color="auto"/>
                <w:between w:val="none" w:sz="0" w:space="0" w:color="auto"/>
              </w:pBdr>
              <w:ind w:left="-108"/>
              <w:rPr>
                <w:color w:val="auto"/>
                <w:sz w:val="22"/>
                <w:szCs w:val="22"/>
                <w:lang w:val="nl-NL"/>
              </w:rPr>
            </w:pPr>
            <w:r w:rsidRPr="00BA767E">
              <w:rPr>
                <w:color w:val="auto"/>
                <w:sz w:val="22"/>
                <w:szCs w:val="22"/>
                <w:lang w:val="vi-VN"/>
              </w:rPr>
              <w:t>- Ủy ban Thường vụ Quốc hội;</w:t>
            </w:r>
            <w:r w:rsidRPr="00BA767E">
              <w:rPr>
                <w:color w:val="auto"/>
                <w:sz w:val="22"/>
                <w:szCs w:val="22"/>
                <w:lang w:val="vi-VN"/>
              </w:rPr>
              <w:br/>
              <w:t>- Chính phủ;</w:t>
            </w:r>
            <w:r w:rsidRPr="00BA767E">
              <w:rPr>
                <w:color w:val="auto"/>
                <w:sz w:val="22"/>
                <w:szCs w:val="22"/>
                <w:lang w:val="vi-VN"/>
              </w:rPr>
              <w:br/>
              <w:t xml:space="preserve">- Các Bộ: Tài chính; </w:t>
            </w:r>
            <w:r w:rsidR="00F07CCA" w:rsidRPr="00BA767E">
              <w:rPr>
                <w:color w:val="auto"/>
                <w:sz w:val="22"/>
                <w:szCs w:val="22"/>
                <w:lang w:val="vi-VN"/>
              </w:rPr>
              <w:t>Nông nghiệp và Môi trường</w:t>
            </w:r>
            <w:r w:rsidRPr="00BA767E">
              <w:rPr>
                <w:color w:val="auto"/>
                <w:sz w:val="22"/>
                <w:szCs w:val="22"/>
                <w:lang w:val="vi-VN"/>
              </w:rPr>
              <w:t>;</w:t>
            </w:r>
            <w:r w:rsidRPr="00BA767E">
              <w:rPr>
                <w:color w:val="auto"/>
                <w:sz w:val="22"/>
                <w:szCs w:val="22"/>
                <w:lang w:val="vi-VN"/>
              </w:rPr>
              <w:br/>
              <w:t>- Cục Kiểm tra VB và QLXLVPHC -Bộ Tư pháp;</w:t>
            </w:r>
            <w:r w:rsidRPr="00BA767E">
              <w:rPr>
                <w:color w:val="auto"/>
                <w:sz w:val="22"/>
                <w:szCs w:val="22"/>
                <w:lang w:val="vi-VN"/>
              </w:rPr>
              <w:br/>
              <w:t>- Thường trực Tỉnh ủy;</w:t>
            </w:r>
            <w:r w:rsidRPr="00BA767E">
              <w:rPr>
                <w:color w:val="auto"/>
                <w:sz w:val="22"/>
                <w:szCs w:val="22"/>
                <w:lang w:val="vi-VN"/>
              </w:rPr>
              <w:br/>
              <w:t>- Thường trực HĐND tỉnh;</w:t>
            </w:r>
            <w:r w:rsidRPr="00BA767E">
              <w:rPr>
                <w:color w:val="auto"/>
                <w:sz w:val="22"/>
                <w:szCs w:val="22"/>
                <w:lang w:val="vi-VN"/>
              </w:rPr>
              <w:br/>
            </w:r>
            <w:r w:rsidRPr="000E37E4">
              <w:rPr>
                <w:color w:val="auto"/>
                <w:sz w:val="22"/>
                <w:szCs w:val="22"/>
                <w:lang w:val="nl-NL"/>
              </w:rPr>
              <w:t>- Đảng ủy CCQ Đảng tỉnh;</w:t>
            </w:r>
          </w:p>
          <w:p w14:paraId="538EB8E2" w14:textId="77777777" w:rsidR="00C4538D" w:rsidRPr="000347C2" w:rsidRDefault="00C4538D" w:rsidP="00BA767E">
            <w:pPr>
              <w:pBdr>
                <w:top w:val="none" w:sz="0" w:space="0" w:color="auto"/>
                <w:left w:val="none" w:sz="0" w:space="0" w:color="auto"/>
                <w:bottom w:val="none" w:sz="0" w:space="0" w:color="auto"/>
                <w:right w:val="none" w:sz="0" w:space="0" w:color="auto"/>
                <w:between w:val="none" w:sz="0" w:space="0" w:color="auto"/>
              </w:pBdr>
              <w:ind w:left="-108"/>
              <w:rPr>
                <w:color w:val="auto"/>
                <w:sz w:val="22"/>
                <w:szCs w:val="22"/>
                <w:lang w:val="nl-NL"/>
              </w:rPr>
            </w:pPr>
            <w:r w:rsidRPr="000E37E4">
              <w:rPr>
                <w:color w:val="auto"/>
                <w:sz w:val="22"/>
                <w:szCs w:val="22"/>
                <w:lang w:val="nl-NL"/>
              </w:rPr>
              <w:t>- Đảng ủy UBND tỉnh;</w:t>
            </w:r>
            <w:r w:rsidRPr="000347C2">
              <w:rPr>
                <w:color w:val="auto"/>
                <w:sz w:val="22"/>
                <w:szCs w:val="22"/>
                <w:lang w:val="nl-NL"/>
              </w:rPr>
              <w:br/>
              <w:t>- Chủ tịch, Phó Chủ tịch UBND tỉnh;</w:t>
            </w:r>
            <w:r w:rsidRPr="000347C2">
              <w:rPr>
                <w:color w:val="auto"/>
                <w:sz w:val="22"/>
                <w:szCs w:val="22"/>
                <w:lang w:val="nl-NL"/>
              </w:rPr>
              <w:br/>
              <w:t>- Uỷ ban MTTQ Việt Nam tỉnh;</w:t>
            </w:r>
          </w:p>
          <w:p w14:paraId="2D6D48E0" w14:textId="713A175C" w:rsidR="00C4538D" w:rsidRPr="000E37E4" w:rsidRDefault="00C4538D" w:rsidP="00BA767E">
            <w:pPr>
              <w:pBdr>
                <w:top w:val="none" w:sz="0" w:space="0" w:color="auto"/>
                <w:left w:val="none" w:sz="0" w:space="0" w:color="auto"/>
                <w:bottom w:val="none" w:sz="0" w:space="0" w:color="auto"/>
                <w:right w:val="none" w:sz="0" w:space="0" w:color="auto"/>
                <w:between w:val="none" w:sz="0" w:space="0" w:color="auto"/>
              </w:pBdr>
              <w:ind w:left="-108"/>
              <w:rPr>
                <w:color w:val="auto"/>
                <w:sz w:val="22"/>
                <w:szCs w:val="22"/>
                <w:lang w:val="nl-NL"/>
              </w:rPr>
            </w:pPr>
            <w:r w:rsidRPr="000E37E4">
              <w:rPr>
                <w:color w:val="auto"/>
                <w:sz w:val="22"/>
                <w:szCs w:val="22"/>
                <w:lang w:val="nl-NL"/>
              </w:rPr>
              <w:t>- Đại biểu Quốc hội tỉnh;</w:t>
            </w:r>
            <w:r w:rsidRPr="000E37E4">
              <w:rPr>
                <w:color w:val="auto"/>
                <w:sz w:val="22"/>
                <w:szCs w:val="22"/>
                <w:lang w:val="nl-NL"/>
              </w:rPr>
              <w:br/>
              <w:t>- Đại biểu HĐND tỉnh;</w:t>
            </w:r>
            <w:r w:rsidRPr="000347C2">
              <w:rPr>
                <w:color w:val="auto"/>
                <w:sz w:val="22"/>
                <w:szCs w:val="22"/>
                <w:lang w:val="nl-NL"/>
              </w:rPr>
              <w:br/>
            </w:r>
            <w:r w:rsidRPr="000E37E4">
              <w:rPr>
                <w:color w:val="auto"/>
                <w:sz w:val="22"/>
                <w:szCs w:val="22"/>
                <w:lang w:val="nl-NL"/>
              </w:rPr>
              <w:t>- Các sở, ban, ngành, tổ chức CT-XH tỉnh;</w:t>
            </w:r>
            <w:r w:rsidRPr="000347C2">
              <w:rPr>
                <w:color w:val="auto"/>
                <w:sz w:val="22"/>
                <w:szCs w:val="22"/>
                <w:lang w:val="nl-NL"/>
              </w:rPr>
              <w:br/>
            </w:r>
            <w:r w:rsidRPr="000E37E4">
              <w:rPr>
                <w:color w:val="auto"/>
                <w:sz w:val="22"/>
                <w:szCs w:val="22"/>
                <w:highlight w:val="white"/>
                <w:lang w:val="nl-NL"/>
              </w:rPr>
              <w:t>- Các VP: Tỉnh ủy, Đoàn ĐBQH và HĐND tỉnh,  UBND tỉnh;</w:t>
            </w:r>
          </w:p>
          <w:p w14:paraId="549190AA" w14:textId="77777777" w:rsidR="00C4538D" w:rsidRPr="000347C2" w:rsidRDefault="00C4538D" w:rsidP="00BA767E">
            <w:pPr>
              <w:pBdr>
                <w:top w:val="none" w:sz="0" w:space="0" w:color="auto"/>
                <w:left w:val="none" w:sz="0" w:space="0" w:color="auto"/>
                <w:bottom w:val="none" w:sz="0" w:space="0" w:color="auto"/>
                <w:right w:val="none" w:sz="0" w:space="0" w:color="auto"/>
                <w:between w:val="none" w:sz="0" w:space="0" w:color="auto"/>
              </w:pBdr>
              <w:ind w:left="-108"/>
              <w:rPr>
                <w:color w:val="auto"/>
                <w:sz w:val="22"/>
                <w:szCs w:val="22"/>
                <w:lang w:val="nl-NL"/>
              </w:rPr>
            </w:pPr>
            <w:r w:rsidRPr="000347C2">
              <w:rPr>
                <w:color w:val="auto"/>
                <w:sz w:val="22"/>
                <w:szCs w:val="22"/>
                <w:lang w:val="nl-NL"/>
              </w:rPr>
              <w:t>- TT HĐND, UBND các xã, phường;</w:t>
            </w:r>
            <w:r w:rsidRPr="000347C2">
              <w:rPr>
                <w:color w:val="auto"/>
                <w:sz w:val="22"/>
                <w:szCs w:val="22"/>
                <w:lang w:val="nl-NL"/>
              </w:rPr>
              <w:br/>
              <w:t>- Công báo Lạng Sơn, Báo và Đài PTTH tỉnh; Cổng thông tin điện tử tỉnh;</w:t>
            </w:r>
          </w:p>
          <w:p w14:paraId="6F67BB0C" w14:textId="77777777" w:rsidR="00F02D8E" w:rsidRPr="000E37E4" w:rsidRDefault="00C4538D" w:rsidP="00BA767E">
            <w:pPr>
              <w:tabs>
                <w:tab w:val="left" w:pos="567"/>
              </w:tabs>
              <w:ind w:left="-108"/>
              <w:rPr>
                <w:color w:val="auto"/>
                <w:spacing w:val="-4"/>
                <w:sz w:val="24"/>
                <w:szCs w:val="24"/>
                <w:lang w:val="vi-VN"/>
              </w:rPr>
            </w:pPr>
            <w:r w:rsidRPr="000E37E4">
              <w:rPr>
                <w:color w:val="auto"/>
                <w:spacing w:val="-4"/>
                <w:sz w:val="22"/>
                <w:szCs w:val="22"/>
                <w:lang w:val="nl-NL"/>
              </w:rPr>
              <w:t>- Liên thông phần mềm HĐND;</w:t>
            </w:r>
            <w:r w:rsidRPr="000347C2">
              <w:rPr>
                <w:color w:val="auto"/>
                <w:sz w:val="22"/>
                <w:szCs w:val="22"/>
                <w:lang w:val="nl-NL"/>
              </w:rPr>
              <w:br/>
              <w:t>- Lưu: VT, HS Kỳ họp.</w:t>
            </w:r>
          </w:p>
        </w:tc>
        <w:tc>
          <w:tcPr>
            <w:tcW w:w="4961" w:type="dxa"/>
          </w:tcPr>
          <w:p w14:paraId="797FADC6" w14:textId="469D9817" w:rsidR="00F02D8E" w:rsidRPr="000E37E4" w:rsidRDefault="00BA767E" w:rsidP="005668C0">
            <w:pPr>
              <w:tabs>
                <w:tab w:val="left" w:pos="567"/>
              </w:tabs>
              <w:jc w:val="center"/>
              <w:rPr>
                <w:b/>
                <w:color w:val="auto"/>
                <w:spacing w:val="-4"/>
                <w:sz w:val="24"/>
                <w:szCs w:val="24"/>
                <w:lang w:val="vi-VN"/>
              </w:rPr>
            </w:pPr>
            <w:r w:rsidRPr="005376F9">
              <w:rPr>
                <w:b/>
                <w:color w:val="auto"/>
                <w:spacing w:val="-4"/>
                <w:lang w:val="nl-NL"/>
              </w:rPr>
              <w:t>CHỦ TỊCH</w:t>
            </w:r>
          </w:p>
          <w:p w14:paraId="323A6CDB" w14:textId="77777777" w:rsidR="00F02D8E" w:rsidRPr="000E37E4" w:rsidRDefault="00F02D8E" w:rsidP="005668C0">
            <w:pPr>
              <w:tabs>
                <w:tab w:val="left" w:pos="567"/>
              </w:tabs>
              <w:rPr>
                <w:b/>
                <w:color w:val="auto"/>
                <w:spacing w:val="-4"/>
                <w:sz w:val="24"/>
                <w:szCs w:val="24"/>
                <w:lang w:val="vi-VN"/>
              </w:rPr>
            </w:pPr>
          </w:p>
          <w:p w14:paraId="066EE501" w14:textId="77777777" w:rsidR="00F02D8E" w:rsidRPr="000E37E4" w:rsidRDefault="00F02D8E" w:rsidP="005668C0">
            <w:pPr>
              <w:tabs>
                <w:tab w:val="left" w:pos="567"/>
              </w:tabs>
              <w:rPr>
                <w:b/>
                <w:color w:val="auto"/>
                <w:spacing w:val="-4"/>
                <w:sz w:val="24"/>
                <w:szCs w:val="24"/>
                <w:lang w:val="vi-VN"/>
              </w:rPr>
            </w:pPr>
          </w:p>
          <w:p w14:paraId="675409DD" w14:textId="77777777" w:rsidR="00F02D8E" w:rsidRPr="000E37E4" w:rsidRDefault="00F02D8E" w:rsidP="005668C0">
            <w:pPr>
              <w:tabs>
                <w:tab w:val="left" w:pos="567"/>
              </w:tabs>
              <w:rPr>
                <w:b/>
                <w:color w:val="auto"/>
                <w:spacing w:val="-4"/>
                <w:sz w:val="24"/>
                <w:szCs w:val="24"/>
                <w:lang w:val="vi-VN"/>
              </w:rPr>
            </w:pPr>
          </w:p>
          <w:p w14:paraId="1E0B4D76" w14:textId="77777777" w:rsidR="00F02D8E" w:rsidRPr="000E37E4" w:rsidRDefault="00F02D8E" w:rsidP="005668C0">
            <w:pPr>
              <w:tabs>
                <w:tab w:val="left" w:pos="567"/>
              </w:tabs>
              <w:rPr>
                <w:b/>
                <w:color w:val="auto"/>
                <w:spacing w:val="-4"/>
                <w:sz w:val="24"/>
                <w:szCs w:val="24"/>
                <w:lang w:val="vi-VN"/>
              </w:rPr>
            </w:pPr>
          </w:p>
          <w:p w14:paraId="32A76A1B" w14:textId="77777777" w:rsidR="00562B00" w:rsidRPr="000E37E4" w:rsidRDefault="00562B00" w:rsidP="005668C0">
            <w:pPr>
              <w:tabs>
                <w:tab w:val="left" w:pos="567"/>
              </w:tabs>
              <w:rPr>
                <w:b/>
                <w:color w:val="auto"/>
                <w:spacing w:val="-4"/>
                <w:sz w:val="24"/>
                <w:szCs w:val="24"/>
                <w:lang w:val="vi-VN"/>
              </w:rPr>
            </w:pPr>
          </w:p>
          <w:p w14:paraId="5B9E5729" w14:textId="77777777" w:rsidR="00562B00" w:rsidRPr="000E37E4" w:rsidRDefault="00562B00" w:rsidP="005668C0">
            <w:pPr>
              <w:tabs>
                <w:tab w:val="left" w:pos="567"/>
              </w:tabs>
              <w:rPr>
                <w:b/>
                <w:color w:val="auto"/>
                <w:spacing w:val="-4"/>
                <w:sz w:val="24"/>
                <w:szCs w:val="24"/>
                <w:lang w:val="vi-VN"/>
              </w:rPr>
            </w:pPr>
          </w:p>
          <w:p w14:paraId="6482B96D" w14:textId="77777777" w:rsidR="00F02D8E" w:rsidRPr="000E37E4" w:rsidRDefault="00F02D8E" w:rsidP="005668C0">
            <w:pPr>
              <w:tabs>
                <w:tab w:val="left" w:pos="567"/>
              </w:tabs>
              <w:rPr>
                <w:b/>
                <w:color w:val="auto"/>
                <w:spacing w:val="-4"/>
                <w:sz w:val="24"/>
                <w:szCs w:val="24"/>
                <w:lang w:val="vi-VN"/>
              </w:rPr>
            </w:pPr>
          </w:p>
          <w:p w14:paraId="06107C45" w14:textId="77777777" w:rsidR="00F02D8E" w:rsidRPr="000E37E4" w:rsidRDefault="00F02D8E" w:rsidP="005668C0">
            <w:pPr>
              <w:tabs>
                <w:tab w:val="left" w:pos="567"/>
              </w:tabs>
              <w:jc w:val="center"/>
              <w:rPr>
                <w:b/>
                <w:color w:val="auto"/>
                <w:spacing w:val="-4"/>
              </w:rPr>
            </w:pPr>
            <w:r w:rsidRPr="000E37E4">
              <w:rPr>
                <w:b/>
                <w:color w:val="auto"/>
                <w:spacing w:val="-4"/>
              </w:rPr>
              <w:t>Đoàn Thị Hậu</w:t>
            </w:r>
          </w:p>
          <w:p w14:paraId="417C053C" w14:textId="77777777" w:rsidR="00F02D8E" w:rsidRPr="000E37E4" w:rsidRDefault="00F02D8E" w:rsidP="005668C0">
            <w:pPr>
              <w:tabs>
                <w:tab w:val="left" w:pos="567"/>
              </w:tabs>
              <w:jc w:val="center"/>
              <w:rPr>
                <w:b/>
                <w:color w:val="auto"/>
                <w:spacing w:val="-4"/>
                <w:sz w:val="24"/>
                <w:szCs w:val="24"/>
              </w:rPr>
            </w:pPr>
          </w:p>
          <w:p w14:paraId="4DE1A20B" w14:textId="77777777" w:rsidR="00F02D8E" w:rsidRPr="000E37E4" w:rsidRDefault="00F02D8E" w:rsidP="00562B00">
            <w:pPr>
              <w:tabs>
                <w:tab w:val="left" w:pos="567"/>
              </w:tabs>
              <w:rPr>
                <w:b/>
                <w:color w:val="auto"/>
                <w:spacing w:val="-4"/>
                <w:sz w:val="24"/>
                <w:szCs w:val="24"/>
              </w:rPr>
            </w:pPr>
          </w:p>
        </w:tc>
      </w:tr>
    </w:tbl>
    <w:p w14:paraId="2DEAE57A" w14:textId="77777777" w:rsidR="00F02D8E" w:rsidRPr="005376F9" w:rsidRDefault="00F02D8E" w:rsidP="00EB118F">
      <w:pPr>
        <w:tabs>
          <w:tab w:val="left" w:pos="567"/>
        </w:tabs>
        <w:spacing w:line="360" w:lineRule="exact"/>
        <w:jc w:val="both"/>
        <w:rPr>
          <w:color w:val="auto"/>
          <w:lang w:val="nl-NL"/>
        </w:rPr>
      </w:pPr>
    </w:p>
    <w:p w14:paraId="27724CF1" w14:textId="77777777" w:rsidR="00F02D8E" w:rsidRPr="005376F9" w:rsidRDefault="00F02D8E" w:rsidP="00EB118F">
      <w:pPr>
        <w:tabs>
          <w:tab w:val="left" w:pos="567"/>
        </w:tabs>
        <w:spacing w:line="360" w:lineRule="exact"/>
        <w:jc w:val="both"/>
        <w:rPr>
          <w:color w:val="auto"/>
          <w:lang w:val="nl-NL"/>
        </w:rPr>
      </w:pPr>
    </w:p>
    <w:p w14:paraId="66FE884C" w14:textId="77777777" w:rsidR="00122249" w:rsidRPr="005376F9" w:rsidRDefault="00122249" w:rsidP="00122249">
      <w:pPr>
        <w:shd w:val="clear" w:color="auto" w:fill="FFFFFF"/>
        <w:rPr>
          <w:b/>
          <w:bCs/>
          <w:color w:val="auto"/>
        </w:rPr>
        <w:sectPr w:rsidR="00122249" w:rsidRPr="005376F9" w:rsidSect="00BA767E">
          <w:headerReference w:type="even" r:id="rId9"/>
          <w:headerReference w:type="default" r:id="rId10"/>
          <w:footerReference w:type="even" r:id="rId11"/>
          <w:footerReference w:type="default" r:id="rId12"/>
          <w:type w:val="continuous"/>
          <w:pgSz w:w="11907" w:h="16840" w:code="9"/>
          <w:pgMar w:top="1134" w:right="1134" w:bottom="1134" w:left="1701" w:header="720" w:footer="720" w:gutter="0"/>
          <w:cols w:space="720"/>
          <w:titlePg/>
          <w:docGrid w:linePitch="381"/>
        </w:sectPr>
      </w:pPr>
    </w:p>
    <w:p w14:paraId="4DBFC824" w14:textId="77777777" w:rsidR="00122249" w:rsidRPr="005376F9" w:rsidRDefault="00122249" w:rsidP="003B6E47">
      <w:pPr>
        <w:shd w:val="clear" w:color="auto" w:fill="FFFFFF"/>
        <w:rPr>
          <w:b/>
          <w:bCs/>
          <w:color w:val="auto"/>
        </w:rPr>
        <w:sectPr w:rsidR="00122249" w:rsidRPr="005376F9" w:rsidSect="00122249">
          <w:type w:val="continuous"/>
          <w:pgSz w:w="11907" w:h="16840" w:code="9"/>
          <w:pgMar w:top="680" w:right="1134" w:bottom="680" w:left="1701" w:header="720" w:footer="720" w:gutter="0"/>
          <w:cols w:space="720"/>
          <w:titlePg/>
          <w:docGrid w:linePitch="360"/>
        </w:sectPr>
      </w:pPr>
    </w:p>
    <w:p w14:paraId="516DE292" w14:textId="77777777" w:rsidR="004C005F" w:rsidRPr="005376F9" w:rsidRDefault="004C005F" w:rsidP="004C005F">
      <w:pPr>
        <w:shd w:val="clear" w:color="auto" w:fill="FFFFFF"/>
        <w:jc w:val="both"/>
        <w:rPr>
          <w:vanish/>
          <w:color w:val="auto"/>
          <w:lang w:val="nl-NL"/>
        </w:rPr>
      </w:pPr>
    </w:p>
    <w:sectPr w:rsidR="004C005F" w:rsidRPr="005376F9" w:rsidSect="00122249">
      <w:type w:val="continuous"/>
      <w:pgSz w:w="11907" w:h="16840" w:code="9"/>
      <w:pgMar w:top="680" w:right="1134" w:bottom="68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ABB17" w14:textId="77777777" w:rsidR="00F96331" w:rsidRDefault="00F96331">
      <w:r>
        <w:separator/>
      </w:r>
    </w:p>
  </w:endnote>
  <w:endnote w:type="continuationSeparator" w:id="0">
    <w:p w14:paraId="0CD14AF2" w14:textId="77777777" w:rsidR="00F96331" w:rsidRDefault="00F9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E551" w14:textId="77777777" w:rsidR="00B73E04" w:rsidRDefault="001A4CFA" w:rsidP="007746FC">
    <w:pPr>
      <w:pStyle w:val="Footer"/>
      <w:framePr w:wrap="around" w:vAnchor="text" w:hAnchor="margin" w:xAlign="right" w:y="1"/>
      <w:rPr>
        <w:rStyle w:val="PageNumber"/>
      </w:rPr>
    </w:pPr>
    <w:r>
      <w:rPr>
        <w:rStyle w:val="PageNumber"/>
      </w:rPr>
      <w:fldChar w:fldCharType="begin"/>
    </w:r>
    <w:r w:rsidR="00B73E04">
      <w:rPr>
        <w:rStyle w:val="PageNumber"/>
      </w:rPr>
      <w:instrText xml:space="preserve">PAGE  </w:instrText>
    </w:r>
    <w:r>
      <w:rPr>
        <w:rStyle w:val="PageNumber"/>
      </w:rPr>
      <w:fldChar w:fldCharType="end"/>
    </w:r>
  </w:p>
  <w:p w14:paraId="22EE16E4" w14:textId="77777777" w:rsidR="00B73E04" w:rsidRDefault="00B73E04" w:rsidP="005976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A0662" w14:textId="77777777" w:rsidR="00B73E04" w:rsidRDefault="00B73E04" w:rsidP="005976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CE8B6" w14:textId="77777777" w:rsidR="00F96331" w:rsidRDefault="00F96331">
      <w:r>
        <w:separator/>
      </w:r>
    </w:p>
  </w:footnote>
  <w:footnote w:type="continuationSeparator" w:id="0">
    <w:p w14:paraId="737FE83C" w14:textId="77777777" w:rsidR="00F96331" w:rsidRDefault="00F96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8F950" w14:textId="77777777" w:rsidR="00F60E76" w:rsidRDefault="001A4CFA" w:rsidP="00734C30">
    <w:pPr>
      <w:pStyle w:val="Header"/>
      <w:framePr w:wrap="around" w:vAnchor="text" w:hAnchor="margin" w:xAlign="center" w:y="1"/>
      <w:rPr>
        <w:rStyle w:val="PageNumber"/>
      </w:rPr>
    </w:pPr>
    <w:r>
      <w:rPr>
        <w:rStyle w:val="PageNumber"/>
      </w:rPr>
      <w:fldChar w:fldCharType="begin"/>
    </w:r>
    <w:r w:rsidR="00F60E76">
      <w:rPr>
        <w:rStyle w:val="PageNumber"/>
      </w:rPr>
      <w:instrText xml:space="preserve">PAGE  </w:instrText>
    </w:r>
    <w:r>
      <w:rPr>
        <w:rStyle w:val="PageNumber"/>
      </w:rPr>
      <w:fldChar w:fldCharType="end"/>
    </w:r>
  </w:p>
  <w:p w14:paraId="11316EF9" w14:textId="77777777" w:rsidR="00F60E76" w:rsidRDefault="00F60E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824F1" w14:textId="5FB54B1F" w:rsidR="00734C30" w:rsidRDefault="001A4CFA" w:rsidP="00E76F58">
    <w:pPr>
      <w:pStyle w:val="Header"/>
      <w:framePr w:wrap="around" w:vAnchor="text" w:hAnchor="margin" w:xAlign="center" w:y="1"/>
      <w:rPr>
        <w:rStyle w:val="PageNumber"/>
      </w:rPr>
    </w:pPr>
    <w:r>
      <w:rPr>
        <w:rStyle w:val="PageNumber"/>
      </w:rPr>
      <w:fldChar w:fldCharType="begin"/>
    </w:r>
    <w:r w:rsidR="00734C30">
      <w:rPr>
        <w:rStyle w:val="PageNumber"/>
      </w:rPr>
      <w:instrText xml:space="preserve">PAGE  </w:instrText>
    </w:r>
    <w:r>
      <w:rPr>
        <w:rStyle w:val="PageNumber"/>
      </w:rPr>
      <w:fldChar w:fldCharType="separate"/>
    </w:r>
    <w:r w:rsidR="00665EF5">
      <w:rPr>
        <w:rStyle w:val="PageNumber"/>
        <w:noProof/>
      </w:rPr>
      <w:t>3</w:t>
    </w:r>
    <w:r>
      <w:rPr>
        <w:rStyle w:val="PageNumber"/>
      </w:rPr>
      <w:fldChar w:fldCharType="end"/>
    </w:r>
  </w:p>
  <w:p w14:paraId="089E37E7" w14:textId="77777777" w:rsidR="00734C30" w:rsidRDefault="00734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64BF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E8B216B"/>
    <w:multiLevelType w:val="hybridMultilevel"/>
    <w:tmpl w:val="2100613E"/>
    <w:lvl w:ilvl="0" w:tplc="93E2D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92371F"/>
    <w:multiLevelType w:val="hybridMultilevel"/>
    <w:tmpl w:val="3768141E"/>
    <w:lvl w:ilvl="0" w:tplc="BD4491E2">
      <w:start w:val="36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274368"/>
    <w:multiLevelType w:val="hybridMultilevel"/>
    <w:tmpl w:val="3B128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4E41EB8"/>
    <w:multiLevelType w:val="hybridMultilevel"/>
    <w:tmpl w:val="953CB8B0"/>
    <w:lvl w:ilvl="0" w:tplc="8036FC6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attachedTemplate r:id="rId1"/>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13"/>
    <w:rsid w:val="00000A99"/>
    <w:rsid w:val="00004507"/>
    <w:rsid w:val="000121D9"/>
    <w:rsid w:val="00012281"/>
    <w:rsid w:val="000175AF"/>
    <w:rsid w:val="00021D08"/>
    <w:rsid w:val="000222AF"/>
    <w:rsid w:val="0002598A"/>
    <w:rsid w:val="00026558"/>
    <w:rsid w:val="000267A2"/>
    <w:rsid w:val="000311B5"/>
    <w:rsid w:val="00031C72"/>
    <w:rsid w:val="00032941"/>
    <w:rsid w:val="00032FF9"/>
    <w:rsid w:val="00033366"/>
    <w:rsid w:val="00033ACA"/>
    <w:rsid w:val="000341E6"/>
    <w:rsid w:val="000347C2"/>
    <w:rsid w:val="000368FF"/>
    <w:rsid w:val="00037DD8"/>
    <w:rsid w:val="00042E3D"/>
    <w:rsid w:val="00043CDD"/>
    <w:rsid w:val="000444B2"/>
    <w:rsid w:val="00045D65"/>
    <w:rsid w:val="00046610"/>
    <w:rsid w:val="000471A9"/>
    <w:rsid w:val="00047303"/>
    <w:rsid w:val="0005039C"/>
    <w:rsid w:val="00051239"/>
    <w:rsid w:val="000512E0"/>
    <w:rsid w:val="0005164B"/>
    <w:rsid w:val="0005602F"/>
    <w:rsid w:val="00057C48"/>
    <w:rsid w:val="00062385"/>
    <w:rsid w:val="00064739"/>
    <w:rsid w:val="00064D0C"/>
    <w:rsid w:val="00065569"/>
    <w:rsid w:val="00066EBC"/>
    <w:rsid w:val="00067F28"/>
    <w:rsid w:val="0007307E"/>
    <w:rsid w:val="00074464"/>
    <w:rsid w:val="0007583F"/>
    <w:rsid w:val="00082E69"/>
    <w:rsid w:val="00082F0B"/>
    <w:rsid w:val="0008302A"/>
    <w:rsid w:val="00084251"/>
    <w:rsid w:val="00085034"/>
    <w:rsid w:val="00085D51"/>
    <w:rsid w:val="00086730"/>
    <w:rsid w:val="00090B06"/>
    <w:rsid w:val="0009126A"/>
    <w:rsid w:val="00091CA9"/>
    <w:rsid w:val="00093C67"/>
    <w:rsid w:val="00094BCC"/>
    <w:rsid w:val="00096192"/>
    <w:rsid w:val="00096A90"/>
    <w:rsid w:val="00097906"/>
    <w:rsid w:val="000A043E"/>
    <w:rsid w:val="000A204E"/>
    <w:rsid w:val="000A5484"/>
    <w:rsid w:val="000A61E2"/>
    <w:rsid w:val="000A6381"/>
    <w:rsid w:val="000B157A"/>
    <w:rsid w:val="000B2D2A"/>
    <w:rsid w:val="000B6023"/>
    <w:rsid w:val="000C0F76"/>
    <w:rsid w:val="000C21AF"/>
    <w:rsid w:val="000C5AF5"/>
    <w:rsid w:val="000C7585"/>
    <w:rsid w:val="000D1F8B"/>
    <w:rsid w:val="000D3F9A"/>
    <w:rsid w:val="000D4DE4"/>
    <w:rsid w:val="000D573B"/>
    <w:rsid w:val="000D6068"/>
    <w:rsid w:val="000D6289"/>
    <w:rsid w:val="000E37E4"/>
    <w:rsid w:val="000E451A"/>
    <w:rsid w:val="000E4EF8"/>
    <w:rsid w:val="000E57A6"/>
    <w:rsid w:val="000E64DB"/>
    <w:rsid w:val="000E6702"/>
    <w:rsid w:val="000E71A9"/>
    <w:rsid w:val="000E7BC7"/>
    <w:rsid w:val="000F062B"/>
    <w:rsid w:val="000F08DD"/>
    <w:rsid w:val="000F3359"/>
    <w:rsid w:val="000F69C5"/>
    <w:rsid w:val="000F6B4D"/>
    <w:rsid w:val="00100FB1"/>
    <w:rsid w:val="0010149C"/>
    <w:rsid w:val="00102269"/>
    <w:rsid w:val="00103822"/>
    <w:rsid w:val="00113E9E"/>
    <w:rsid w:val="001147ED"/>
    <w:rsid w:val="00114C69"/>
    <w:rsid w:val="00117529"/>
    <w:rsid w:val="0012043C"/>
    <w:rsid w:val="00121A7B"/>
    <w:rsid w:val="00122249"/>
    <w:rsid w:val="00125115"/>
    <w:rsid w:val="00127AAD"/>
    <w:rsid w:val="00127BFD"/>
    <w:rsid w:val="00130C42"/>
    <w:rsid w:val="00134754"/>
    <w:rsid w:val="00134FFA"/>
    <w:rsid w:val="00136605"/>
    <w:rsid w:val="00137AC8"/>
    <w:rsid w:val="00140170"/>
    <w:rsid w:val="001401A3"/>
    <w:rsid w:val="00141B04"/>
    <w:rsid w:val="00141C00"/>
    <w:rsid w:val="00141DDA"/>
    <w:rsid w:val="00146C43"/>
    <w:rsid w:val="0014738A"/>
    <w:rsid w:val="00150850"/>
    <w:rsid w:val="001517D4"/>
    <w:rsid w:val="00154127"/>
    <w:rsid w:val="001552CE"/>
    <w:rsid w:val="00157DD9"/>
    <w:rsid w:val="00160307"/>
    <w:rsid w:val="0016254B"/>
    <w:rsid w:val="00162FA2"/>
    <w:rsid w:val="00164EFB"/>
    <w:rsid w:val="00165270"/>
    <w:rsid w:val="00165D45"/>
    <w:rsid w:val="001675FC"/>
    <w:rsid w:val="00167B53"/>
    <w:rsid w:val="0017082D"/>
    <w:rsid w:val="00173130"/>
    <w:rsid w:val="001739B0"/>
    <w:rsid w:val="0017506D"/>
    <w:rsid w:val="001751FC"/>
    <w:rsid w:val="00177EFC"/>
    <w:rsid w:val="001818AB"/>
    <w:rsid w:val="00181CF5"/>
    <w:rsid w:val="00182573"/>
    <w:rsid w:val="00184DE0"/>
    <w:rsid w:val="00191A53"/>
    <w:rsid w:val="0019329E"/>
    <w:rsid w:val="0019716D"/>
    <w:rsid w:val="001A03BD"/>
    <w:rsid w:val="001A102A"/>
    <w:rsid w:val="001A1865"/>
    <w:rsid w:val="001A3250"/>
    <w:rsid w:val="001A4CFA"/>
    <w:rsid w:val="001A5A99"/>
    <w:rsid w:val="001A7561"/>
    <w:rsid w:val="001B098D"/>
    <w:rsid w:val="001B315D"/>
    <w:rsid w:val="001B4827"/>
    <w:rsid w:val="001B57A9"/>
    <w:rsid w:val="001C1357"/>
    <w:rsid w:val="001C2036"/>
    <w:rsid w:val="001C225F"/>
    <w:rsid w:val="001C480C"/>
    <w:rsid w:val="001C48E1"/>
    <w:rsid w:val="001C4EA4"/>
    <w:rsid w:val="001C5B22"/>
    <w:rsid w:val="001D1016"/>
    <w:rsid w:val="001D1785"/>
    <w:rsid w:val="001D1910"/>
    <w:rsid w:val="001D2C3E"/>
    <w:rsid w:val="001D2F1F"/>
    <w:rsid w:val="001D45A3"/>
    <w:rsid w:val="001D501A"/>
    <w:rsid w:val="001D679C"/>
    <w:rsid w:val="001E0DD3"/>
    <w:rsid w:val="001E1E54"/>
    <w:rsid w:val="001E1FD3"/>
    <w:rsid w:val="001E37E7"/>
    <w:rsid w:val="001E468A"/>
    <w:rsid w:val="001E4963"/>
    <w:rsid w:val="001E5125"/>
    <w:rsid w:val="001E540E"/>
    <w:rsid w:val="001E6488"/>
    <w:rsid w:val="001F3729"/>
    <w:rsid w:val="001F3A5E"/>
    <w:rsid w:val="001F458A"/>
    <w:rsid w:val="001F47F4"/>
    <w:rsid w:val="001F6DB0"/>
    <w:rsid w:val="001F6FAE"/>
    <w:rsid w:val="001F7605"/>
    <w:rsid w:val="001F7E68"/>
    <w:rsid w:val="001F7FA8"/>
    <w:rsid w:val="00201118"/>
    <w:rsid w:val="002117D3"/>
    <w:rsid w:val="00211AE0"/>
    <w:rsid w:val="002137EB"/>
    <w:rsid w:val="002168F8"/>
    <w:rsid w:val="00220955"/>
    <w:rsid w:val="00226098"/>
    <w:rsid w:val="0022652F"/>
    <w:rsid w:val="00231432"/>
    <w:rsid w:val="002315F3"/>
    <w:rsid w:val="00231ACA"/>
    <w:rsid w:val="002320EB"/>
    <w:rsid w:val="002334A3"/>
    <w:rsid w:val="002348B0"/>
    <w:rsid w:val="0023500C"/>
    <w:rsid w:val="00235466"/>
    <w:rsid w:val="00235559"/>
    <w:rsid w:val="00235D93"/>
    <w:rsid w:val="00236CED"/>
    <w:rsid w:val="002411ED"/>
    <w:rsid w:val="00242812"/>
    <w:rsid w:val="00243AC7"/>
    <w:rsid w:val="002507C5"/>
    <w:rsid w:val="0025136C"/>
    <w:rsid w:val="0025200F"/>
    <w:rsid w:val="002536E9"/>
    <w:rsid w:val="00254D8D"/>
    <w:rsid w:val="00255C17"/>
    <w:rsid w:val="00263C67"/>
    <w:rsid w:val="00264C36"/>
    <w:rsid w:val="0026590B"/>
    <w:rsid w:val="002676A8"/>
    <w:rsid w:val="00267A75"/>
    <w:rsid w:val="00267B87"/>
    <w:rsid w:val="00274191"/>
    <w:rsid w:val="00274B09"/>
    <w:rsid w:val="002810CB"/>
    <w:rsid w:val="00285484"/>
    <w:rsid w:val="00285FAD"/>
    <w:rsid w:val="002954C1"/>
    <w:rsid w:val="00295C8E"/>
    <w:rsid w:val="00297F1F"/>
    <w:rsid w:val="002A1633"/>
    <w:rsid w:val="002A1C53"/>
    <w:rsid w:val="002A2259"/>
    <w:rsid w:val="002A350D"/>
    <w:rsid w:val="002A603A"/>
    <w:rsid w:val="002A749E"/>
    <w:rsid w:val="002B51A4"/>
    <w:rsid w:val="002B625C"/>
    <w:rsid w:val="002B7736"/>
    <w:rsid w:val="002C3599"/>
    <w:rsid w:val="002C4D52"/>
    <w:rsid w:val="002C5AA2"/>
    <w:rsid w:val="002D0923"/>
    <w:rsid w:val="002D1349"/>
    <w:rsid w:val="002D2864"/>
    <w:rsid w:val="002D3947"/>
    <w:rsid w:val="002D4540"/>
    <w:rsid w:val="002D6089"/>
    <w:rsid w:val="002D79C1"/>
    <w:rsid w:val="002E1B94"/>
    <w:rsid w:val="002E4BA1"/>
    <w:rsid w:val="002F0E26"/>
    <w:rsid w:val="002F1A00"/>
    <w:rsid w:val="002F1F50"/>
    <w:rsid w:val="002F3440"/>
    <w:rsid w:val="002F490F"/>
    <w:rsid w:val="002F5949"/>
    <w:rsid w:val="003000A6"/>
    <w:rsid w:val="00300197"/>
    <w:rsid w:val="0030478E"/>
    <w:rsid w:val="0030570E"/>
    <w:rsid w:val="00306212"/>
    <w:rsid w:val="00307DA0"/>
    <w:rsid w:val="0031152A"/>
    <w:rsid w:val="00311B91"/>
    <w:rsid w:val="003125CD"/>
    <w:rsid w:val="0031305B"/>
    <w:rsid w:val="00314B4F"/>
    <w:rsid w:val="00322B25"/>
    <w:rsid w:val="00323AE5"/>
    <w:rsid w:val="00323E47"/>
    <w:rsid w:val="00325D64"/>
    <w:rsid w:val="003275E4"/>
    <w:rsid w:val="00331A20"/>
    <w:rsid w:val="00332D71"/>
    <w:rsid w:val="00333FE5"/>
    <w:rsid w:val="00335F74"/>
    <w:rsid w:val="0034236A"/>
    <w:rsid w:val="00344860"/>
    <w:rsid w:val="00346023"/>
    <w:rsid w:val="00350AA6"/>
    <w:rsid w:val="00352C83"/>
    <w:rsid w:val="00353254"/>
    <w:rsid w:val="00355C2F"/>
    <w:rsid w:val="00356FAF"/>
    <w:rsid w:val="003578F9"/>
    <w:rsid w:val="00360545"/>
    <w:rsid w:val="0036201B"/>
    <w:rsid w:val="00362D40"/>
    <w:rsid w:val="00364C5B"/>
    <w:rsid w:val="00364E55"/>
    <w:rsid w:val="003703B7"/>
    <w:rsid w:val="00372444"/>
    <w:rsid w:val="00373D3D"/>
    <w:rsid w:val="00374347"/>
    <w:rsid w:val="00376D89"/>
    <w:rsid w:val="003775B7"/>
    <w:rsid w:val="0038056B"/>
    <w:rsid w:val="00387E59"/>
    <w:rsid w:val="00390768"/>
    <w:rsid w:val="00391366"/>
    <w:rsid w:val="00391F3A"/>
    <w:rsid w:val="0039334D"/>
    <w:rsid w:val="00394765"/>
    <w:rsid w:val="0039643A"/>
    <w:rsid w:val="003966A2"/>
    <w:rsid w:val="00396CFA"/>
    <w:rsid w:val="00397C3C"/>
    <w:rsid w:val="003A22C9"/>
    <w:rsid w:val="003A4237"/>
    <w:rsid w:val="003A5FF0"/>
    <w:rsid w:val="003A6F85"/>
    <w:rsid w:val="003B07C5"/>
    <w:rsid w:val="003B1D33"/>
    <w:rsid w:val="003B275C"/>
    <w:rsid w:val="003B2841"/>
    <w:rsid w:val="003B5ABA"/>
    <w:rsid w:val="003B63E8"/>
    <w:rsid w:val="003B6E47"/>
    <w:rsid w:val="003B7369"/>
    <w:rsid w:val="003B7A8D"/>
    <w:rsid w:val="003B7C3A"/>
    <w:rsid w:val="003C2E9F"/>
    <w:rsid w:val="003C2F07"/>
    <w:rsid w:val="003C3028"/>
    <w:rsid w:val="003C37E1"/>
    <w:rsid w:val="003C6925"/>
    <w:rsid w:val="003C6DDD"/>
    <w:rsid w:val="003C77D6"/>
    <w:rsid w:val="003C7C01"/>
    <w:rsid w:val="003D0CEC"/>
    <w:rsid w:val="003D1874"/>
    <w:rsid w:val="003D1D2C"/>
    <w:rsid w:val="003D67FB"/>
    <w:rsid w:val="003D697A"/>
    <w:rsid w:val="003D6A54"/>
    <w:rsid w:val="003E04CF"/>
    <w:rsid w:val="003E204F"/>
    <w:rsid w:val="003E263D"/>
    <w:rsid w:val="003E3927"/>
    <w:rsid w:val="003E3B84"/>
    <w:rsid w:val="003E51CB"/>
    <w:rsid w:val="003E528D"/>
    <w:rsid w:val="003E58B9"/>
    <w:rsid w:val="003E59D0"/>
    <w:rsid w:val="003F111A"/>
    <w:rsid w:val="003F19B7"/>
    <w:rsid w:val="003F27BB"/>
    <w:rsid w:val="003F32B5"/>
    <w:rsid w:val="003F5B94"/>
    <w:rsid w:val="003F6A78"/>
    <w:rsid w:val="00401571"/>
    <w:rsid w:val="00402103"/>
    <w:rsid w:val="004036DA"/>
    <w:rsid w:val="004109AE"/>
    <w:rsid w:val="00413629"/>
    <w:rsid w:val="0041605B"/>
    <w:rsid w:val="00416268"/>
    <w:rsid w:val="00417191"/>
    <w:rsid w:val="0042007C"/>
    <w:rsid w:val="00424FBF"/>
    <w:rsid w:val="00426846"/>
    <w:rsid w:val="00430BC4"/>
    <w:rsid w:val="00431525"/>
    <w:rsid w:val="0043772D"/>
    <w:rsid w:val="0044303E"/>
    <w:rsid w:val="00443E9D"/>
    <w:rsid w:val="0044650A"/>
    <w:rsid w:val="0044651A"/>
    <w:rsid w:val="00446AAA"/>
    <w:rsid w:val="00450B8F"/>
    <w:rsid w:val="00450C7F"/>
    <w:rsid w:val="00454914"/>
    <w:rsid w:val="00454D27"/>
    <w:rsid w:val="00455EB5"/>
    <w:rsid w:val="00456E6F"/>
    <w:rsid w:val="00460776"/>
    <w:rsid w:val="004610C0"/>
    <w:rsid w:val="00463D9E"/>
    <w:rsid w:val="00464333"/>
    <w:rsid w:val="0046572D"/>
    <w:rsid w:val="004713E9"/>
    <w:rsid w:val="00472091"/>
    <w:rsid w:val="00472790"/>
    <w:rsid w:val="004735C2"/>
    <w:rsid w:val="00481F25"/>
    <w:rsid w:val="00482D8F"/>
    <w:rsid w:val="00483713"/>
    <w:rsid w:val="00484386"/>
    <w:rsid w:val="0048759E"/>
    <w:rsid w:val="00487A17"/>
    <w:rsid w:val="0049036C"/>
    <w:rsid w:val="00491585"/>
    <w:rsid w:val="004961E1"/>
    <w:rsid w:val="00497493"/>
    <w:rsid w:val="004A078D"/>
    <w:rsid w:val="004A0CC2"/>
    <w:rsid w:val="004A116F"/>
    <w:rsid w:val="004A3DD7"/>
    <w:rsid w:val="004A4F22"/>
    <w:rsid w:val="004A5103"/>
    <w:rsid w:val="004A565A"/>
    <w:rsid w:val="004A67C0"/>
    <w:rsid w:val="004B0550"/>
    <w:rsid w:val="004B057C"/>
    <w:rsid w:val="004B0A06"/>
    <w:rsid w:val="004B109E"/>
    <w:rsid w:val="004B1743"/>
    <w:rsid w:val="004B3ACB"/>
    <w:rsid w:val="004B3DB9"/>
    <w:rsid w:val="004B3E83"/>
    <w:rsid w:val="004B4D36"/>
    <w:rsid w:val="004B74FE"/>
    <w:rsid w:val="004B7EA1"/>
    <w:rsid w:val="004C005F"/>
    <w:rsid w:val="004C3A81"/>
    <w:rsid w:val="004C778B"/>
    <w:rsid w:val="004D0D7D"/>
    <w:rsid w:val="004D4A3D"/>
    <w:rsid w:val="004D4DF3"/>
    <w:rsid w:val="004D64D0"/>
    <w:rsid w:val="004D6C8E"/>
    <w:rsid w:val="004E1345"/>
    <w:rsid w:val="004E29B3"/>
    <w:rsid w:val="004E4572"/>
    <w:rsid w:val="004E4F3F"/>
    <w:rsid w:val="004F18C3"/>
    <w:rsid w:val="004F3854"/>
    <w:rsid w:val="004F5DDF"/>
    <w:rsid w:val="004F60BA"/>
    <w:rsid w:val="004F7116"/>
    <w:rsid w:val="004F7B16"/>
    <w:rsid w:val="00500F22"/>
    <w:rsid w:val="00503B40"/>
    <w:rsid w:val="00504456"/>
    <w:rsid w:val="0050539B"/>
    <w:rsid w:val="0050742F"/>
    <w:rsid w:val="005076F1"/>
    <w:rsid w:val="00510033"/>
    <w:rsid w:val="005103D0"/>
    <w:rsid w:val="0051212B"/>
    <w:rsid w:val="00513CE0"/>
    <w:rsid w:val="005211A4"/>
    <w:rsid w:val="00522962"/>
    <w:rsid w:val="00525DF8"/>
    <w:rsid w:val="00531B6B"/>
    <w:rsid w:val="00532FC3"/>
    <w:rsid w:val="005350BC"/>
    <w:rsid w:val="00535F93"/>
    <w:rsid w:val="005376F9"/>
    <w:rsid w:val="005407E2"/>
    <w:rsid w:val="00543336"/>
    <w:rsid w:val="0054478E"/>
    <w:rsid w:val="005455BE"/>
    <w:rsid w:val="00546900"/>
    <w:rsid w:val="00547944"/>
    <w:rsid w:val="0054798C"/>
    <w:rsid w:val="00550536"/>
    <w:rsid w:val="00551687"/>
    <w:rsid w:val="005523F3"/>
    <w:rsid w:val="00552EC0"/>
    <w:rsid w:val="00553F89"/>
    <w:rsid w:val="0055538A"/>
    <w:rsid w:val="0056156B"/>
    <w:rsid w:val="00561F73"/>
    <w:rsid w:val="005626CA"/>
    <w:rsid w:val="00562B00"/>
    <w:rsid w:val="0056314D"/>
    <w:rsid w:val="0056571D"/>
    <w:rsid w:val="00565AF7"/>
    <w:rsid w:val="00565E96"/>
    <w:rsid w:val="0056644A"/>
    <w:rsid w:val="005668C0"/>
    <w:rsid w:val="00566DB3"/>
    <w:rsid w:val="005700FC"/>
    <w:rsid w:val="00570A85"/>
    <w:rsid w:val="0057295B"/>
    <w:rsid w:val="00575262"/>
    <w:rsid w:val="005808B6"/>
    <w:rsid w:val="00580B23"/>
    <w:rsid w:val="00581021"/>
    <w:rsid w:val="0058188E"/>
    <w:rsid w:val="00581CDC"/>
    <w:rsid w:val="005822B2"/>
    <w:rsid w:val="0058382C"/>
    <w:rsid w:val="00584E69"/>
    <w:rsid w:val="005856B1"/>
    <w:rsid w:val="00586439"/>
    <w:rsid w:val="00590136"/>
    <w:rsid w:val="00590366"/>
    <w:rsid w:val="00591BE5"/>
    <w:rsid w:val="00591DF7"/>
    <w:rsid w:val="0059257F"/>
    <w:rsid w:val="00593DE3"/>
    <w:rsid w:val="005976C6"/>
    <w:rsid w:val="005A03C4"/>
    <w:rsid w:val="005A23D0"/>
    <w:rsid w:val="005A38DE"/>
    <w:rsid w:val="005A5E8E"/>
    <w:rsid w:val="005A6FAB"/>
    <w:rsid w:val="005A7527"/>
    <w:rsid w:val="005B6D03"/>
    <w:rsid w:val="005C0FD2"/>
    <w:rsid w:val="005C3A51"/>
    <w:rsid w:val="005C6686"/>
    <w:rsid w:val="005C69EC"/>
    <w:rsid w:val="005C6CDD"/>
    <w:rsid w:val="005D1011"/>
    <w:rsid w:val="005D3321"/>
    <w:rsid w:val="005D3873"/>
    <w:rsid w:val="005D3E6F"/>
    <w:rsid w:val="005D42B6"/>
    <w:rsid w:val="005D4916"/>
    <w:rsid w:val="005D6368"/>
    <w:rsid w:val="005D643E"/>
    <w:rsid w:val="005D6983"/>
    <w:rsid w:val="005E23DF"/>
    <w:rsid w:val="005E2EA8"/>
    <w:rsid w:val="005E30CC"/>
    <w:rsid w:val="005E4BF7"/>
    <w:rsid w:val="005E5B96"/>
    <w:rsid w:val="005E6027"/>
    <w:rsid w:val="005E615F"/>
    <w:rsid w:val="005E6C06"/>
    <w:rsid w:val="005F2D3C"/>
    <w:rsid w:val="005F3928"/>
    <w:rsid w:val="005F3F78"/>
    <w:rsid w:val="005F48C0"/>
    <w:rsid w:val="005F64FD"/>
    <w:rsid w:val="005F6965"/>
    <w:rsid w:val="005F6F20"/>
    <w:rsid w:val="00600DCC"/>
    <w:rsid w:val="006046BD"/>
    <w:rsid w:val="00606780"/>
    <w:rsid w:val="0061001E"/>
    <w:rsid w:val="006157DE"/>
    <w:rsid w:val="006178D7"/>
    <w:rsid w:val="006203A6"/>
    <w:rsid w:val="00622D02"/>
    <w:rsid w:val="00625FD9"/>
    <w:rsid w:val="00626199"/>
    <w:rsid w:val="00630177"/>
    <w:rsid w:val="00630A3D"/>
    <w:rsid w:val="00632252"/>
    <w:rsid w:val="00632732"/>
    <w:rsid w:val="00632739"/>
    <w:rsid w:val="00633524"/>
    <w:rsid w:val="0063515E"/>
    <w:rsid w:val="0064083E"/>
    <w:rsid w:val="00641BEA"/>
    <w:rsid w:val="0064252F"/>
    <w:rsid w:val="006438FC"/>
    <w:rsid w:val="00643AB3"/>
    <w:rsid w:val="00643D08"/>
    <w:rsid w:val="00646685"/>
    <w:rsid w:val="00647783"/>
    <w:rsid w:val="00651A95"/>
    <w:rsid w:val="00652102"/>
    <w:rsid w:val="006522B3"/>
    <w:rsid w:val="0065322F"/>
    <w:rsid w:val="00660B0B"/>
    <w:rsid w:val="00661449"/>
    <w:rsid w:val="006616A8"/>
    <w:rsid w:val="00661C29"/>
    <w:rsid w:val="00662C3C"/>
    <w:rsid w:val="00664C77"/>
    <w:rsid w:val="00665855"/>
    <w:rsid w:val="00665EF5"/>
    <w:rsid w:val="00666DBD"/>
    <w:rsid w:val="00670926"/>
    <w:rsid w:val="00671035"/>
    <w:rsid w:val="00673026"/>
    <w:rsid w:val="00673569"/>
    <w:rsid w:val="00676820"/>
    <w:rsid w:val="006800D1"/>
    <w:rsid w:val="0068296E"/>
    <w:rsid w:val="0068502E"/>
    <w:rsid w:val="00685391"/>
    <w:rsid w:val="006866D8"/>
    <w:rsid w:val="006867E7"/>
    <w:rsid w:val="00686FEA"/>
    <w:rsid w:val="00690175"/>
    <w:rsid w:val="0069331C"/>
    <w:rsid w:val="006935F4"/>
    <w:rsid w:val="00694CC3"/>
    <w:rsid w:val="006956BF"/>
    <w:rsid w:val="006A0A9C"/>
    <w:rsid w:val="006A13AA"/>
    <w:rsid w:val="006A1881"/>
    <w:rsid w:val="006A2288"/>
    <w:rsid w:val="006A2467"/>
    <w:rsid w:val="006A2B31"/>
    <w:rsid w:val="006A38D2"/>
    <w:rsid w:val="006A3DE3"/>
    <w:rsid w:val="006A6846"/>
    <w:rsid w:val="006B0C0A"/>
    <w:rsid w:val="006B4A91"/>
    <w:rsid w:val="006B717B"/>
    <w:rsid w:val="006C3A11"/>
    <w:rsid w:val="006C3EE0"/>
    <w:rsid w:val="006C460A"/>
    <w:rsid w:val="006C5462"/>
    <w:rsid w:val="006C629C"/>
    <w:rsid w:val="006C6A59"/>
    <w:rsid w:val="006C76CA"/>
    <w:rsid w:val="006D03A0"/>
    <w:rsid w:val="006D09C2"/>
    <w:rsid w:val="006D131F"/>
    <w:rsid w:val="006D1593"/>
    <w:rsid w:val="006D2B38"/>
    <w:rsid w:val="006D3977"/>
    <w:rsid w:val="006D44F5"/>
    <w:rsid w:val="006D5B42"/>
    <w:rsid w:val="006D607D"/>
    <w:rsid w:val="006D66DE"/>
    <w:rsid w:val="006D7511"/>
    <w:rsid w:val="006E0812"/>
    <w:rsid w:val="006F05CA"/>
    <w:rsid w:val="006F35C1"/>
    <w:rsid w:val="006F648F"/>
    <w:rsid w:val="007001EE"/>
    <w:rsid w:val="00700FED"/>
    <w:rsid w:val="00703253"/>
    <w:rsid w:val="007038A2"/>
    <w:rsid w:val="00703A59"/>
    <w:rsid w:val="00706EF3"/>
    <w:rsid w:val="00713120"/>
    <w:rsid w:val="00713383"/>
    <w:rsid w:val="00715609"/>
    <w:rsid w:val="00715C8F"/>
    <w:rsid w:val="00715F2F"/>
    <w:rsid w:val="0071661F"/>
    <w:rsid w:val="00717FC1"/>
    <w:rsid w:val="00721734"/>
    <w:rsid w:val="007233A3"/>
    <w:rsid w:val="00725569"/>
    <w:rsid w:val="00730FEC"/>
    <w:rsid w:val="00731022"/>
    <w:rsid w:val="007319C4"/>
    <w:rsid w:val="00732FE9"/>
    <w:rsid w:val="00734C30"/>
    <w:rsid w:val="00734D2F"/>
    <w:rsid w:val="007370F9"/>
    <w:rsid w:val="007374B9"/>
    <w:rsid w:val="00740990"/>
    <w:rsid w:val="00741BFC"/>
    <w:rsid w:val="00743FE2"/>
    <w:rsid w:val="00746CEE"/>
    <w:rsid w:val="00752359"/>
    <w:rsid w:val="00752729"/>
    <w:rsid w:val="0075481D"/>
    <w:rsid w:val="00755469"/>
    <w:rsid w:val="00762C77"/>
    <w:rsid w:val="007670A6"/>
    <w:rsid w:val="00767E8C"/>
    <w:rsid w:val="00771325"/>
    <w:rsid w:val="007746FC"/>
    <w:rsid w:val="00776CDC"/>
    <w:rsid w:val="007773CF"/>
    <w:rsid w:val="007814ED"/>
    <w:rsid w:val="00783EE4"/>
    <w:rsid w:val="007847E1"/>
    <w:rsid w:val="00786432"/>
    <w:rsid w:val="007868B9"/>
    <w:rsid w:val="007871CC"/>
    <w:rsid w:val="00787843"/>
    <w:rsid w:val="007878DE"/>
    <w:rsid w:val="00791356"/>
    <w:rsid w:val="00791C3B"/>
    <w:rsid w:val="00791DD2"/>
    <w:rsid w:val="007922A2"/>
    <w:rsid w:val="00793191"/>
    <w:rsid w:val="007A1F18"/>
    <w:rsid w:val="007A4D81"/>
    <w:rsid w:val="007A5D13"/>
    <w:rsid w:val="007A6BF8"/>
    <w:rsid w:val="007A7758"/>
    <w:rsid w:val="007B12C4"/>
    <w:rsid w:val="007B3762"/>
    <w:rsid w:val="007B398A"/>
    <w:rsid w:val="007B3B69"/>
    <w:rsid w:val="007B46D6"/>
    <w:rsid w:val="007B536D"/>
    <w:rsid w:val="007B60D2"/>
    <w:rsid w:val="007B6A7F"/>
    <w:rsid w:val="007B7A03"/>
    <w:rsid w:val="007C0F3D"/>
    <w:rsid w:val="007C0FBB"/>
    <w:rsid w:val="007C3057"/>
    <w:rsid w:val="007C3D2D"/>
    <w:rsid w:val="007C5AA7"/>
    <w:rsid w:val="007D02B6"/>
    <w:rsid w:val="007D276D"/>
    <w:rsid w:val="007D2794"/>
    <w:rsid w:val="007D759E"/>
    <w:rsid w:val="007E0D42"/>
    <w:rsid w:val="007E5499"/>
    <w:rsid w:val="007E56CF"/>
    <w:rsid w:val="007E60DE"/>
    <w:rsid w:val="007E64DF"/>
    <w:rsid w:val="007F0B86"/>
    <w:rsid w:val="007F10CE"/>
    <w:rsid w:val="007F1D76"/>
    <w:rsid w:val="007F2A68"/>
    <w:rsid w:val="007F4674"/>
    <w:rsid w:val="00800DDF"/>
    <w:rsid w:val="008042ED"/>
    <w:rsid w:val="0080544E"/>
    <w:rsid w:val="00805AC1"/>
    <w:rsid w:val="00805BCC"/>
    <w:rsid w:val="00805F3D"/>
    <w:rsid w:val="00806BA7"/>
    <w:rsid w:val="0081012F"/>
    <w:rsid w:val="008101C5"/>
    <w:rsid w:val="00810534"/>
    <w:rsid w:val="00810F37"/>
    <w:rsid w:val="00810FE8"/>
    <w:rsid w:val="00811035"/>
    <w:rsid w:val="00811AA0"/>
    <w:rsid w:val="00812342"/>
    <w:rsid w:val="008124AB"/>
    <w:rsid w:val="00815E69"/>
    <w:rsid w:val="00816CBF"/>
    <w:rsid w:val="00816E78"/>
    <w:rsid w:val="00820414"/>
    <w:rsid w:val="008204AC"/>
    <w:rsid w:val="00820A63"/>
    <w:rsid w:val="008217CB"/>
    <w:rsid w:val="0082369D"/>
    <w:rsid w:val="00823C18"/>
    <w:rsid w:val="00823C84"/>
    <w:rsid w:val="00824341"/>
    <w:rsid w:val="00824F16"/>
    <w:rsid w:val="00825B26"/>
    <w:rsid w:val="0083020A"/>
    <w:rsid w:val="00830A9C"/>
    <w:rsid w:val="00830C71"/>
    <w:rsid w:val="00830FDA"/>
    <w:rsid w:val="0083206F"/>
    <w:rsid w:val="00833092"/>
    <w:rsid w:val="00834864"/>
    <w:rsid w:val="008349B1"/>
    <w:rsid w:val="0083698F"/>
    <w:rsid w:val="00840715"/>
    <w:rsid w:val="008410B0"/>
    <w:rsid w:val="008437D0"/>
    <w:rsid w:val="0084407E"/>
    <w:rsid w:val="008440E8"/>
    <w:rsid w:val="00844860"/>
    <w:rsid w:val="00846132"/>
    <w:rsid w:val="008477BA"/>
    <w:rsid w:val="008510B8"/>
    <w:rsid w:val="00852F11"/>
    <w:rsid w:val="008530DE"/>
    <w:rsid w:val="00855B03"/>
    <w:rsid w:val="008633EE"/>
    <w:rsid w:val="0086494C"/>
    <w:rsid w:val="008660BC"/>
    <w:rsid w:val="00870020"/>
    <w:rsid w:val="008707C3"/>
    <w:rsid w:val="008713F9"/>
    <w:rsid w:val="00872ADC"/>
    <w:rsid w:val="00872CF9"/>
    <w:rsid w:val="00873B24"/>
    <w:rsid w:val="008747F1"/>
    <w:rsid w:val="00880B2E"/>
    <w:rsid w:val="00882C8F"/>
    <w:rsid w:val="00883315"/>
    <w:rsid w:val="008841E5"/>
    <w:rsid w:val="00885361"/>
    <w:rsid w:val="0088537A"/>
    <w:rsid w:val="00885625"/>
    <w:rsid w:val="008921CE"/>
    <w:rsid w:val="008A237B"/>
    <w:rsid w:val="008A2E43"/>
    <w:rsid w:val="008A3027"/>
    <w:rsid w:val="008A3C9E"/>
    <w:rsid w:val="008A5D7E"/>
    <w:rsid w:val="008A7ACC"/>
    <w:rsid w:val="008B0154"/>
    <w:rsid w:val="008B10F0"/>
    <w:rsid w:val="008B711A"/>
    <w:rsid w:val="008C1DF8"/>
    <w:rsid w:val="008C1E87"/>
    <w:rsid w:val="008C45B4"/>
    <w:rsid w:val="008D1237"/>
    <w:rsid w:val="008D1E62"/>
    <w:rsid w:val="008D447E"/>
    <w:rsid w:val="008D4C61"/>
    <w:rsid w:val="008E08E5"/>
    <w:rsid w:val="008E1994"/>
    <w:rsid w:val="008E5159"/>
    <w:rsid w:val="008F3E61"/>
    <w:rsid w:val="008F4F33"/>
    <w:rsid w:val="008F6F5E"/>
    <w:rsid w:val="00902115"/>
    <w:rsid w:val="00902F41"/>
    <w:rsid w:val="00903F92"/>
    <w:rsid w:val="00904203"/>
    <w:rsid w:val="00904413"/>
    <w:rsid w:val="00905CF3"/>
    <w:rsid w:val="00905E80"/>
    <w:rsid w:val="00907B49"/>
    <w:rsid w:val="0091230C"/>
    <w:rsid w:val="00912613"/>
    <w:rsid w:val="009127D2"/>
    <w:rsid w:val="009157F1"/>
    <w:rsid w:val="009162D5"/>
    <w:rsid w:val="00920672"/>
    <w:rsid w:val="00924D0C"/>
    <w:rsid w:val="009250DF"/>
    <w:rsid w:val="00926703"/>
    <w:rsid w:val="00930D03"/>
    <w:rsid w:val="00930D6C"/>
    <w:rsid w:val="00931ED0"/>
    <w:rsid w:val="00933D0C"/>
    <w:rsid w:val="00935059"/>
    <w:rsid w:val="00940265"/>
    <w:rsid w:val="0094655F"/>
    <w:rsid w:val="00950795"/>
    <w:rsid w:val="00956B28"/>
    <w:rsid w:val="0095728C"/>
    <w:rsid w:val="00957E00"/>
    <w:rsid w:val="00960FCC"/>
    <w:rsid w:val="009669B7"/>
    <w:rsid w:val="009669D1"/>
    <w:rsid w:val="0096705F"/>
    <w:rsid w:val="009673ED"/>
    <w:rsid w:val="00967610"/>
    <w:rsid w:val="009703A7"/>
    <w:rsid w:val="00973893"/>
    <w:rsid w:val="0098157F"/>
    <w:rsid w:val="00984E1A"/>
    <w:rsid w:val="009852C4"/>
    <w:rsid w:val="009870BE"/>
    <w:rsid w:val="0099187D"/>
    <w:rsid w:val="00992ED6"/>
    <w:rsid w:val="00993232"/>
    <w:rsid w:val="00994826"/>
    <w:rsid w:val="00997690"/>
    <w:rsid w:val="00997773"/>
    <w:rsid w:val="009A0780"/>
    <w:rsid w:val="009A1947"/>
    <w:rsid w:val="009A5253"/>
    <w:rsid w:val="009A5FFE"/>
    <w:rsid w:val="009A704C"/>
    <w:rsid w:val="009B118C"/>
    <w:rsid w:val="009B695B"/>
    <w:rsid w:val="009B6D2C"/>
    <w:rsid w:val="009C2271"/>
    <w:rsid w:val="009C50EF"/>
    <w:rsid w:val="009C53EF"/>
    <w:rsid w:val="009C692A"/>
    <w:rsid w:val="009D1151"/>
    <w:rsid w:val="009D239B"/>
    <w:rsid w:val="009D3533"/>
    <w:rsid w:val="009E4B72"/>
    <w:rsid w:val="009E52B7"/>
    <w:rsid w:val="009E7F0F"/>
    <w:rsid w:val="009F0460"/>
    <w:rsid w:val="009F589A"/>
    <w:rsid w:val="009F78BA"/>
    <w:rsid w:val="00A01469"/>
    <w:rsid w:val="00A01472"/>
    <w:rsid w:val="00A01758"/>
    <w:rsid w:val="00A026C7"/>
    <w:rsid w:val="00A05073"/>
    <w:rsid w:val="00A06D39"/>
    <w:rsid w:val="00A1149C"/>
    <w:rsid w:val="00A1479D"/>
    <w:rsid w:val="00A15280"/>
    <w:rsid w:val="00A153E3"/>
    <w:rsid w:val="00A15DFE"/>
    <w:rsid w:val="00A17036"/>
    <w:rsid w:val="00A175E0"/>
    <w:rsid w:val="00A21B3A"/>
    <w:rsid w:val="00A22431"/>
    <w:rsid w:val="00A22EB1"/>
    <w:rsid w:val="00A23015"/>
    <w:rsid w:val="00A230DC"/>
    <w:rsid w:val="00A25AA5"/>
    <w:rsid w:val="00A270F2"/>
    <w:rsid w:val="00A30DA7"/>
    <w:rsid w:val="00A3536B"/>
    <w:rsid w:val="00A35DCB"/>
    <w:rsid w:val="00A37E13"/>
    <w:rsid w:val="00A416BF"/>
    <w:rsid w:val="00A42408"/>
    <w:rsid w:val="00A424DF"/>
    <w:rsid w:val="00A45DD1"/>
    <w:rsid w:val="00A46C48"/>
    <w:rsid w:val="00A471E8"/>
    <w:rsid w:val="00A47D2D"/>
    <w:rsid w:val="00A51D07"/>
    <w:rsid w:val="00A559FE"/>
    <w:rsid w:val="00A57BD9"/>
    <w:rsid w:val="00A603F6"/>
    <w:rsid w:val="00A60F24"/>
    <w:rsid w:val="00A620E5"/>
    <w:rsid w:val="00A626FB"/>
    <w:rsid w:val="00A62BA8"/>
    <w:rsid w:val="00A62D26"/>
    <w:rsid w:val="00A62E14"/>
    <w:rsid w:val="00A637F8"/>
    <w:rsid w:val="00A64816"/>
    <w:rsid w:val="00A673DA"/>
    <w:rsid w:val="00A71755"/>
    <w:rsid w:val="00A75F40"/>
    <w:rsid w:val="00A760C5"/>
    <w:rsid w:val="00A764CA"/>
    <w:rsid w:val="00A76A98"/>
    <w:rsid w:val="00A839AB"/>
    <w:rsid w:val="00A844D7"/>
    <w:rsid w:val="00A86358"/>
    <w:rsid w:val="00A8722A"/>
    <w:rsid w:val="00A9290C"/>
    <w:rsid w:val="00A9486E"/>
    <w:rsid w:val="00A97F01"/>
    <w:rsid w:val="00AA0C3F"/>
    <w:rsid w:val="00AA14DF"/>
    <w:rsid w:val="00AA17B4"/>
    <w:rsid w:val="00AB003E"/>
    <w:rsid w:val="00AB0806"/>
    <w:rsid w:val="00AB4192"/>
    <w:rsid w:val="00AB5115"/>
    <w:rsid w:val="00AB599E"/>
    <w:rsid w:val="00AB6573"/>
    <w:rsid w:val="00AB7787"/>
    <w:rsid w:val="00AC1019"/>
    <w:rsid w:val="00AC1AFF"/>
    <w:rsid w:val="00AC2988"/>
    <w:rsid w:val="00AC4EFF"/>
    <w:rsid w:val="00AC6630"/>
    <w:rsid w:val="00AC7055"/>
    <w:rsid w:val="00AD2561"/>
    <w:rsid w:val="00AD3775"/>
    <w:rsid w:val="00AD4D47"/>
    <w:rsid w:val="00AD5B68"/>
    <w:rsid w:val="00AD5E44"/>
    <w:rsid w:val="00AD600F"/>
    <w:rsid w:val="00AD6D49"/>
    <w:rsid w:val="00AD6D94"/>
    <w:rsid w:val="00AD713C"/>
    <w:rsid w:val="00AE154B"/>
    <w:rsid w:val="00AE1BFE"/>
    <w:rsid w:val="00AE27E7"/>
    <w:rsid w:val="00AE3739"/>
    <w:rsid w:val="00AE418A"/>
    <w:rsid w:val="00AE5D2C"/>
    <w:rsid w:val="00AE68B3"/>
    <w:rsid w:val="00AE7479"/>
    <w:rsid w:val="00AE7564"/>
    <w:rsid w:val="00AF15EE"/>
    <w:rsid w:val="00AF284B"/>
    <w:rsid w:val="00AF2D7F"/>
    <w:rsid w:val="00AF2F4B"/>
    <w:rsid w:val="00AF2F53"/>
    <w:rsid w:val="00AF600E"/>
    <w:rsid w:val="00AF606F"/>
    <w:rsid w:val="00AF64B4"/>
    <w:rsid w:val="00B00287"/>
    <w:rsid w:val="00B0197B"/>
    <w:rsid w:val="00B03344"/>
    <w:rsid w:val="00B054C7"/>
    <w:rsid w:val="00B066AB"/>
    <w:rsid w:val="00B077BF"/>
    <w:rsid w:val="00B07CFF"/>
    <w:rsid w:val="00B110F6"/>
    <w:rsid w:val="00B1346E"/>
    <w:rsid w:val="00B134D7"/>
    <w:rsid w:val="00B15BF3"/>
    <w:rsid w:val="00B21DB3"/>
    <w:rsid w:val="00B23828"/>
    <w:rsid w:val="00B23B2E"/>
    <w:rsid w:val="00B23BF9"/>
    <w:rsid w:val="00B307A6"/>
    <w:rsid w:val="00B323C6"/>
    <w:rsid w:val="00B334FA"/>
    <w:rsid w:val="00B36060"/>
    <w:rsid w:val="00B36F4A"/>
    <w:rsid w:val="00B3772E"/>
    <w:rsid w:val="00B377C4"/>
    <w:rsid w:val="00B4082F"/>
    <w:rsid w:val="00B41A73"/>
    <w:rsid w:val="00B42C8A"/>
    <w:rsid w:val="00B451FC"/>
    <w:rsid w:val="00B45596"/>
    <w:rsid w:val="00B50424"/>
    <w:rsid w:val="00B510BB"/>
    <w:rsid w:val="00B526B8"/>
    <w:rsid w:val="00B52FE5"/>
    <w:rsid w:val="00B5381D"/>
    <w:rsid w:val="00B54247"/>
    <w:rsid w:val="00B54B4B"/>
    <w:rsid w:val="00B55AA8"/>
    <w:rsid w:val="00B56B31"/>
    <w:rsid w:val="00B605CB"/>
    <w:rsid w:val="00B63984"/>
    <w:rsid w:val="00B65D2C"/>
    <w:rsid w:val="00B666E2"/>
    <w:rsid w:val="00B671C0"/>
    <w:rsid w:val="00B705B7"/>
    <w:rsid w:val="00B73E04"/>
    <w:rsid w:val="00B74FFB"/>
    <w:rsid w:val="00B77E40"/>
    <w:rsid w:val="00B813BA"/>
    <w:rsid w:val="00B82D29"/>
    <w:rsid w:val="00B8356C"/>
    <w:rsid w:val="00B84BE6"/>
    <w:rsid w:val="00B85AAB"/>
    <w:rsid w:val="00B8795C"/>
    <w:rsid w:val="00B92946"/>
    <w:rsid w:val="00B93FB7"/>
    <w:rsid w:val="00B93FD5"/>
    <w:rsid w:val="00B96E09"/>
    <w:rsid w:val="00BA2C7B"/>
    <w:rsid w:val="00BA4688"/>
    <w:rsid w:val="00BA536C"/>
    <w:rsid w:val="00BA6B78"/>
    <w:rsid w:val="00BA767E"/>
    <w:rsid w:val="00BB3B87"/>
    <w:rsid w:val="00BB3CA6"/>
    <w:rsid w:val="00BB4B4A"/>
    <w:rsid w:val="00BB6DEE"/>
    <w:rsid w:val="00BB7D61"/>
    <w:rsid w:val="00BC0136"/>
    <w:rsid w:val="00BC2773"/>
    <w:rsid w:val="00BC4E13"/>
    <w:rsid w:val="00BC4F09"/>
    <w:rsid w:val="00BC5BF5"/>
    <w:rsid w:val="00BC68D5"/>
    <w:rsid w:val="00BD0732"/>
    <w:rsid w:val="00BD11F0"/>
    <w:rsid w:val="00BD2D5A"/>
    <w:rsid w:val="00BD549F"/>
    <w:rsid w:val="00BD6BFD"/>
    <w:rsid w:val="00BD7421"/>
    <w:rsid w:val="00BE1B8C"/>
    <w:rsid w:val="00BE1CE8"/>
    <w:rsid w:val="00BE1DB1"/>
    <w:rsid w:val="00BE1E44"/>
    <w:rsid w:val="00BE484E"/>
    <w:rsid w:val="00BE504B"/>
    <w:rsid w:val="00BE5349"/>
    <w:rsid w:val="00BE5C0D"/>
    <w:rsid w:val="00BE63F1"/>
    <w:rsid w:val="00BE7C40"/>
    <w:rsid w:val="00BF1755"/>
    <w:rsid w:val="00BF3304"/>
    <w:rsid w:val="00BF3AD8"/>
    <w:rsid w:val="00BF4D51"/>
    <w:rsid w:val="00BF7139"/>
    <w:rsid w:val="00C01D76"/>
    <w:rsid w:val="00C032FF"/>
    <w:rsid w:val="00C0378C"/>
    <w:rsid w:val="00C05BDD"/>
    <w:rsid w:val="00C06D06"/>
    <w:rsid w:val="00C11D7F"/>
    <w:rsid w:val="00C1287F"/>
    <w:rsid w:val="00C12AF0"/>
    <w:rsid w:val="00C1311F"/>
    <w:rsid w:val="00C13257"/>
    <w:rsid w:val="00C148DF"/>
    <w:rsid w:val="00C14ED7"/>
    <w:rsid w:val="00C15A80"/>
    <w:rsid w:val="00C169FE"/>
    <w:rsid w:val="00C16B1A"/>
    <w:rsid w:val="00C20435"/>
    <w:rsid w:val="00C20E32"/>
    <w:rsid w:val="00C223BE"/>
    <w:rsid w:val="00C23C39"/>
    <w:rsid w:val="00C24701"/>
    <w:rsid w:val="00C30958"/>
    <w:rsid w:val="00C31212"/>
    <w:rsid w:val="00C316CC"/>
    <w:rsid w:val="00C321EE"/>
    <w:rsid w:val="00C329D6"/>
    <w:rsid w:val="00C34729"/>
    <w:rsid w:val="00C34C86"/>
    <w:rsid w:val="00C4205F"/>
    <w:rsid w:val="00C420E4"/>
    <w:rsid w:val="00C4538D"/>
    <w:rsid w:val="00C45F77"/>
    <w:rsid w:val="00C46B7C"/>
    <w:rsid w:val="00C4723D"/>
    <w:rsid w:val="00C47575"/>
    <w:rsid w:val="00C50A42"/>
    <w:rsid w:val="00C5292B"/>
    <w:rsid w:val="00C56326"/>
    <w:rsid w:val="00C57ECD"/>
    <w:rsid w:val="00C61990"/>
    <w:rsid w:val="00C62883"/>
    <w:rsid w:val="00C6438C"/>
    <w:rsid w:val="00C71187"/>
    <w:rsid w:val="00C71948"/>
    <w:rsid w:val="00C76705"/>
    <w:rsid w:val="00C77E6F"/>
    <w:rsid w:val="00C8105D"/>
    <w:rsid w:val="00C817FC"/>
    <w:rsid w:val="00C81EFB"/>
    <w:rsid w:val="00C840B9"/>
    <w:rsid w:val="00C84458"/>
    <w:rsid w:val="00C8454C"/>
    <w:rsid w:val="00C85ABF"/>
    <w:rsid w:val="00C87BC6"/>
    <w:rsid w:val="00C90347"/>
    <w:rsid w:val="00C916A3"/>
    <w:rsid w:val="00C91FA4"/>
    <w:rsid w:val="00C957C6"/>
    <w:rsid w:val="00CA1015"/>
    <w:rsid w:val="00CA2CC3"/>
    <w:rsid w:val="00CA5878"/>
    <w:rsid w:val="00CA6029"/>
    <w:rsid w:val="00CB1DD8"/>
    <w:rsid w:val="00CB249C"/>
    <w:rsid w:val="00CB268A"/>
    <w:rsid w:val="00CB7EF5"/>
    <w:rsid w:val="00CC32D7"/>
    <w:rsid w:val="00CC3AF6"/>
    <w:rsid w:val="00CC3FA6"/>
    <w:rsid w:val="00CD0D32"/>
    <w:rsid w:val="00CD1FAC"/>
    <w:rsid w:val="00CD27D2"/>
    <w:rsid w:val="00CD36CC"/>
    <w:rsid w:val="00CD6572"/>
    <w:rsid w:val="00CD6775"/>
    <w:rsid w:val="00CE063E"/>
    <w:rsid w:val="00CE471A"/>
    <w:rsid w:val="00CE53EE"/>
    <w:rsid w:val="00CE5D66"/>
    <w:rsid w:val="00CE751B"/>
    <w:rsid w:val="00CE766D"/>
    <w:rsid w:val="00CE7DDF"/>
    <w:rsid w:val="00CF12A2"/>
    <w:rsid w:val="00CF1EF4"/>
    <w:rsid w:val="00CF3325"/>
    <w:rsid w:val="00CF3EFF"/>
    <w:rsid w:val="00CF3F7F"/>
    <w:rsid w:val="00CF68A1"/>
    <w:rsid w:val="00D06D3C"/>
    <w:rsid w:val="00D12F54"/>
    <w:rsid w:val="00D14ECF"/>
    <w:rsid w:val="00D209A9"/>
    <w:rsid w:val="00D2112E"/>
    <w:rsid w:val="00D23B72"/>
    <w:rsid w:val="00D250FF"/>
    <w:rsid w:val="00D26AD9"/>
    <w:rsid w:val="00D3256E"/>
    <w:rsid w:val="00D32622"/>
    <w:rsid w:val="00D334AE"/>
    <w:rsid w:val="00D35C51"/>
    <w:rsid w:val="00D36B35"/>
    <w:rsid w:val="00D379CD"/>
    <w:rsid w:val="00D4133B"/>
    <w:rsid w:val="00D42DB6"/>
    <w:rsid w:val="00D430B3"/>
    <w:rsid w:val="00D45ACC"/>
    <w:rsid w:val="00D51E4B"/>
    <w:rsid w:val="00D52425"/>
    <w:rsid w:val="00D54AB0"/>
    <w:rsid w:val="00D55167"/>
    <w:rsid w:val="00D63307"/>
    <w:rsid w:val="00D6337F"/>
    <w:rsid w:val="00D637BA"/>
    <w:rsid w:val="00D64990"/>
    <w:rsid w:val="00D6747A"/>
    <w:rsid w:val="00D769CD"/>
    <w:rsid w:val="00D76E7F"/>
    <w:rsid w:val="00D83567"/>
    <w:rsid w:val="00D83CA5"/>
    <w:rsid w:val="00D85F73"/>
    <w:rsid w:val="00D8654F"/>
    <w:rsid w:val="00D92C9E"/>
    <w:rsid w:val="00D94423"/>
    <w:rsid w:val="00D94807"/>
    <w:rsid w:val="00D96312"/>
    <w:rsid w:val="00D9648E"/>
    <w:rsid w:val="00D97DE0"/>
    <w:rsid w:val="00DA0302"/>
    <w:rsid w:val="00DA1267"/>
    <w:rsid w:val="00DA6C3E"/>
    <w:rsid w:val="00DB0196"/>
    <w:rsid w:val="00DB0269"/>
    <w:rsid w:val="00DB0A43"/>
    <w:rsid w:val="00DB3B9C"/>
    <w:rsid w:val="00DB451E"/>
    <w:rsid w:val="00DB7CE5"/>
    <w:rsid w:val="00DC1855"/>
    <w:rsid w:val="00DC2732"/>
    <w:rsid w:val="00DC2CD9"/>
    <w:rsid w:val="00DC4153"/>
    <w:rsid w:val="00DC5064"/>
    <w:rsid w:val="00DC595B"/>
    <w:rsid w:val="00DC7067"/>
    <w:rsid w:val="00DC7EB0"/>
    <w:rsid w:val="00DD30E8"/>
    <w:rsid w:val="00DD3C66"/>
    <w:rsid w:val="00DD4279"/>
    <w:rsid w:val="00DD47D5"/>
    <w:rsid w:val="00DD53F4"/>
    <w:rsid w:val="00DD56F0"/>
    <w:rsid w:val="00DD61A8"/>
    <w:rsid w:val="00DE092E"/>
    <w:rsid w:val="00DE0C65"/>
    <w:rsid w:val="00DE15AD"/>
    <w:rsid w:val="00DE2454"/>
    <w:rsid w:val="00DE33C6"/>
    <w:rsid w:val="00DE3590"/>
    <w:rsid w:val="00DE3810"/>
    <w:rsid w:val="00DE50CC"/>
    <w:rsid w:val="00DE56FC"/>
    <w:rsid w:val="00DE6D26"/>
    <w:rsid w:val="00DE7627"/>
    <w:rsid w:val="00DE791D"/>
    <w:rsid w:val="00DF0577"/>
    <w:rsid w:val="00DF05FC"/>
    <w:rsid w:val="00DF2AA1"/>
    <w:rsid w:val="00DF3E82"/>
    <w:rsid w:val="00DF51F4"/>
    <w:rsid w:val="00E00373"/>
    <w:rsid w:val="00E06110"/>
    <w:rsid w:val="00E075D9"/>
    <w:rsid w:val="00E1244D"/>
    <w:rsid w:val="00E12FC8"/>
    <w:rsid w:val="00E16335"/>
    <w:rsid w:val="00E1714F"/>
    <w:rsid w:val="00E2024A"/>
    <w:rsid w:val="00E21C93"/>
    <w:rsid w:val="00E22C90"/>
    <w:rsid w:val="00E247BC"/>
    <w:rsid w:val="00E27690"/>
    <w:rsid w:val="00E31B63"/>
    <w:rsid w:val="00E3368F"/>
    <w:rsid w:val="00E354D1"/>
    <w:rsid w:val="00E36D75"/>
    <w:rsid w:val="00E4167E"/>
    <w:rsid w:val="00E46666"/>
    <w:rsid w:val="00E50B17"/>
    <w:rsid w:val="00E5181C"/>
    <w:rsid w:val="00E531B4"/>
    <w:rsid w:val="00E533D5"/>
    <w:rsid w:val="00E5571F"/>
    <w:rsid w:val="00E60367"/>
    <w:rsid w:val="00E617CC"/>
    <w:rsid w:val="00E61C53"/>
    <w:rsid w:val="00E63200"/>
    <w:rsid w:val="00E63F76"/>
    <w:rsid w:val="00E66E60"/>
    <w:rsid w:val="00E67276"/>
    <w:rsid w:val="00E675BD"/>
    <w:rsid w:val="00E721BA"/>
    <w:rsid w:val="00E73CD9"/>
    <w:rsid w:val="00E7430F"/>
    <w:rsid w:val="00E74D93"/>
    <w:rsid w:val="00E76F58"/>
    <w:rsid w:val="00E8620E"/>
    <w:rsid w:val="00E866DF"/>
    <w:rsid w:val="00E92E19"/>
    <w:rsid w:val="00E93FCE"/>
    <w:rsid w:val="00E95BD5"/>
    <w:rsid w:val="00E965CD"/>
    <w:rsid w:val="00E96E32"/>
    <w:rsid w:val="00E97098"/>
    <w:rsid w:val="00E97BA1"/>
    <w:rsid w:val="00EA01D2"/>
    <w:rsid w:val="00EA1091"/>
    <w:rsid w:val="00EA3484"/>
    <w:rsid w:val="00EA71A4"/>
    <w:rsid w:val="00EA7B8F"/>
    <w:rsid w:val="00EB118F"/>
    <w:rsid w:val="00EB2AFE"/>
    <w:rsid w:val="00EB2D07"/>
    <w:rsid w:val="00EB5D5F"/>
    <w:rsid w:val="00EC303D"/>
    <w:rsid w:val="00EC310C"/>
    <w:rsid w:val="00EC44E2"/>
    <w:rsid w:val="00EC6DB5"/>
    <w:rsid w:val="00ED0D7C"/>
    <w:rsid w:val="00ED13B3"/>
    <w:rsid w:val="00ED13EA"/>
    <w:rsid w:val="00ED1F67"/>
    <w:rsid w:val="00ED304C"/>
    <w:rsid w:val="00ED3DCF"/>
    <w:rsid w:val="00ED6D79"/>
    <w:rsid w:val="00EE0582"/>
    <w:rsid w:val="00EE1018"/>
    <w:rsid w:val="00EE48F4"/>
    <w:rsid w:val="00EE6FD5"/>
    <w:rsid w:val="00EF32B3"/>
    <w:rsid w:val="00EF37EA"/>
    <w:rsid w:val="00EF4869"/>
    <w:rsid w:val="00EF4A3B"/>
    <w:rsid w:val="00EF4CC6"/>
    <w:rsid w:val="00EF5F68"/>
    <w:rsid w:val="00EF6363"/>
    <w:rsid w:val="00EF7939"/>
    <w:rsid w:val="00EF7D1E"/>
    <w:rsid w:val="00F01B3C"/>
    <w:rsid w:val="00F02D8E"/>
    <w:rsid w:val="00F0376E"/>
    <w:rsid w:val="00F05216"/>
    <w:rsid w:val="00F05291"/>
    <w:rsid w:val="00F05C5C"/>
    <w:rsid w:val="00F07CCA"/>
    <w:rsid w:val="00F10FE1"/>
    <w:rsid w:val="00F1243B"/>
    <w:rsid w:val="00F151D6"/>
    <w:rsid w:val="00F15D46"/>
    <w:rsid w:val="00F15EF3"/>
    <w:rsid w:val="00F21913"/>
    <w:rsid w:val="00F22749"/>
    <w:rsid w:val="00F23AB4"/>
    <w:rsid w:val="00F30DB9"/>
    <w:rsid w:val="00F33441"/>
    <w:rsid w:val="00F34D36"/>
    <w:rsid w:val="00F36DC3"/>
    <w:rsid w:val="00F3779F"/>
    <w:rsid w:val="00F41E2B"/>
    <w:rsid w:val="00F43443"/>
    <w:rsid w:val="00F44831"/>
    <w:rsid w:val="00F458A4"/>
    <w:rsid w:val="00F46107"/>
    <w:rsid w:val="00F463B8"/>
    <w:rsid w:val="00F53C44"/>
    <w:rsid w:val="00F60296"/>
    <w:rsid w:val="00F605BD"/>
    <w:rsid w:val="00F609AA"/>
    <w:rsid w:val="00F60E10"/>
    <w:rsid w:val="00F60E76"/>
    <w:rsid w:val="00F62207"/>
    <w:rsid w:val="00F62365"/>
    <w:rsid w:val="00F6325B"/>
    <w:rsid w:val="00F63A90"/>
    <w:rsid w:val="00F64831"/>
    <w:rsid w:val="00F66BA9"/>
    <w:rsid w:val="00F67821"/>
    <w:rsid w:val="00F706C2"/>
    <w:rsid w:val="00F72E6E"/>
    <w:rsid w:val="00F7430F"/>
    <w:rsid w:val="00F75471"/>
    <w:rsid w:val="00F756D9"/>
    <w:rsid w:val="00F75E50"/>
    <w:rsid w:val="00F76B6F"/>
    <w:rsid w:val="00F76EB8"/>
    <w:rsid w:val="00F81302"/>
    <w:rsid w:val="00F8151E"/>
    <w:rsid w:val="00F82AA1"/>
    <w:rsid w:val="00F82FAD"/>
    <w:rsid w:val="00F83241"/>
    <w:rsid w:val="00F84391"/>
    <w:rsid w:val="00F8502C"/>
    <w:rsid w:val="00F85A00"/>
    <w:rsid w:val="00F90ACA"/>
    <w:rsid w:val="00F920D7"/>
    <w:rsid w:val="00F95D6A"/>
    <w:rsid w:val="00F96331"/>
    <w:rsid w:val="00FA14ED"/>
    <w:rsid w:val="00FA303C"/>
    <w:rsid w:val="00FA3142"/>
    <w:rsid w:val="00FA7C41"/>
    <w:rsid w:val="00FB0E44"/>
    <w:rsid w:val="00FC0970"/>
    <w:rsid w:val="00FC0B00"/>
    <w:rsid w:val="00FC31FC"/>
    <w:rsid w:val="00FC359F"/>
    <w:rsid w:val="00FC5272"/>
    <w:rsid w:val="00FC769E"/>
    <w:rsid w:val="00FC7895"/>
    <w:rsid w:val="00FD1AD1"/>
    <w:rsid w:val="00FD24E8"/>
    <w:rsid w:val="00FE3223"/>
    <w:rsid w:val="00FE3F35"/>
    <w:rsid w:val="00FE3F79"/>
    <w:rsid w:val="00FE463E"/>
    <w:rsid w:val="00FE5008"/>
    <w:rsid w:val="00FE5F40"/>
    <w:rsid w:val="00FE673A"/>
    <w:rsid w:val="00FE6E7B"/>
    <w:rsid w:val="00FE7C66"/>
    <w:rsid w:val="00FF1060"/>
    <w:rsid w:val="00FF14EB"/>
    <w:rsid w:val="00FF1E21"/>
    <w:rsid w:val="00FF2BB9"/>
    <w:rsid w:val="00FF3A36"/>
    <w:rsid w:val="00FF56A5"/>
    <w:rsid w:val="00FF59E5"/>
    <w:rsid w:val="00FF5B85"/>
    <w:rsid w:val="00FF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E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68"/>
    <w:pPr>
      <w:pBdr>
        <w:top w:val="nil"/>
        <w:left w:val="nil"/>
        <w:bottom w:val="nil"/>
        <w:right w:val="nil"/>
        <w:between w:val="nil"/>
      </w:pBdr>
    </w:pPr>
    <w:rPr>
      <w:rFonts w:ascii="Times New Roman" w:eastAsia="Times New Roman" w:hAnsi="Times New Roman"/>
      <w:color w:val="000000"/>
      <w:sz w:val="28"/>
      <w:szCs w:val="28"/>
    </w:rPr>
  </w:style>
  <w:style w:type="paragraph" w:styleId="Heading1">
    <w:name w:val="heading 1"/>
    <w:basedOn w:val="Normal"/>
    <w:next w:val="Normal"/>
    <w:link w:val="Heading1Char"/>
    <w:qFormat/>
    <w:rsid w:val="004C005F"/>
    <w:pPr>
      <w:keepNext/>
      <w:pBdr>
        <w:top w:val="none" w:sz="0" w:space="0" w:color="auto"/>
        <w:left w:val="none" w:sz="0" w:space="0" w:color="auto"/>
        <w:bottom w:val="none" w:sz="0" w:space="0" w:color="auto"/>
        <w:right w:val="none" w:sz="0" w:space="0" w:color="auto"/>
        <w:between w:val="none" w:sz="0" w:space="0" w:color="auto"/>
      </w:pBdr>
      <w:spacing w:before="240" w:after="60" w:line="320" w:lineRule="exact"/>
      <w:outlineLvl w:val="0"/>
    </w:pPr>
    <w:rPr>
      <w:rFonts w:ascii="Arial" w:eastAsia="MS Mincho" w:hAnsi="Arial"/>
      <w:b/>
      <w:bCs/>
      <w:color w:val="auto"/>
      <w:kern w:val="32"/>
      <w:sz w:val="32"/>
      <w:szCs w:val="32"/>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C480C"/>
    <w:pPr>
      <w:pBdr>
        <w:top w:val="nil"/>
        <w:left w:val="nil"/>
        <w:bottom w:val="nil"/>
        <w:right w:val="nil"/>
        <w:between w:val="nil"/>
      </w:pBdr>
    </w:pPr>
    <w:rPr>
      <w:rFonts w:ascii="Times New Roman" w:eastAsia="Times New Roman" w:hAnsi="Times New Roman"/>
      <w:color w:val="000000"/>
      <w:sz w:val="28"/>
      <w:szCs w:val="28"/>
    </w:rPr>
  </w:style>
  <w:style w:type="paragraph" w:customStyle="1" w:styleId="ColorfulList-Accent11">
    <w:name w:val="Colorful List - Accent 11"/>
    <w:basedOn w:val="Normal"/>
    <w:uiPriority w:val="34"/>
    <w:qFormat/>
    <w:rsid w:val="001C480C"/>
    <w:pPr>
      <w:pBdr>
        <w:top w:val="none" w:sz="0" w:space="0" w:color="auto"/>
        <w:left w:val="none" w:sz="0" w:space="0" w:color="auto"/>
        <w:bottom w:val="none" w:sz="0" w:space="0" w:color="auto"/>
        <w:right w:val="none" w:sz="0" w:space="0" w:color="auto"/>
        <w:between w:val="none" w:sz="0" w:space="0" w:color="auto"/>
      </w:pBdr>
      <w:ind w:left="720"/>
      <w:contextualSpacing/>
    </w:pPr>
    <w:rPr>
      <w:rFonts w:ascii=".VnTime" w:hAnsi=".VnTime"/>
      <w:color w:val="333333"/>
    </w:rPr>
  </w:style>
  <w:style w:type="paragraph" w:styleId="Footer">
    <w:name w:val="footer"/>
    <w:basedOn w:val="Normal"/>
    <w:rsid w:val="005976C6"/>
    <w:pPr>
      <w:tabs>
        <w:tab w:val="center" w:pos="4320"/>
        <w:tab w:val="right" w:pos="8640"/>
      </w:tabs>
    </w:pPr>
  </w:style>
  <w:style w:type="character" w:styleId="PageNumber">
    <w:name w:val="page number"/>
    <w:basedOn w:val="DefaultParagraphFont"/>
    <w:rsid w:val="005976C6"/>
  </w:style>
  <w:style w:type="paragraph" w:styleId="Header">
    <w:name w:val="header"/>
    <w:basedOn w:val="Normal"/>
    <w:link w:val="HeaderChar"/>
    <w:uiPriority w:val="99"/>
    <w:unhideWhenUsed/>
    <w:rsid w:val="002676A8"/>
    <w:pPr>
      <w:tabs>
        <w:tab w:val="center" w:pos="4680"/>
        <w:tab w:val="right" w:pos="9360"/>
      </w:tabs>
    </w:pPr>
    <w:rPr>
      <w:lang w:val="x-none" w:eastAsia="x-none"/>
    </w:rPr>
  </w:style>
  <w:style w:type="character" w:customStyle="1" w:styleId="HeaderChar">
    <w:name w:val="Header Char"/>
    <w:link w:val="Header"/>
    <w:uiPriority w:val="99"/>
    <w:rsid w:val="002676A8"/>
    <w:rPr>
      <w:rFonts w:ascii="Times New Roman" w:eastAsia="Times New Roman" w:hAnsi="Times New Roman"/>
      <w:color w:val="000000"/>
      <w:sz w:val="28"/>
      <w:szCs w:val="28"/>
    </w:rPr>
  </w:style>
  <w:style w:type="paragraph" w:styleId="NormalWeb">
    <w:name w:val="Normal (Web)"/>
    <w:aliases w:val="Char Char Char,Char Char"/>
    <w:basedOn w:val="Normal"/>
    <w:uiPriority w:val="99"/>
    <w:rsid w:val="00CB1DD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Heading1Char">
    <w:name w:val="Heading 1 Char"/>
    <w:link w:val="Heading1"/>
    <w:rsid w:val="004C005F"/>
    <w:rPr>
      <w:rFonts w:ascii="Arial" w:eastAsia="MS Mincho" w:hAnsi="Arial" w:cs="Arial"/>
      <w:b/>
      <w:bCs/>
      <w:kern w:val="32"/>
      <w:sz w:val="32"/>
      <w:szCs w:val="32"/>
      <w:lang w:eastAsia="ja-JP"/>
    </w:rPr>
  </w:style>
  <w:style w:type="character" w:customStyle="1" w:styleId="Bodytext2">
    <w:name w:val="Body text (2)_"/>
    <w:link w:val="Bodytext20"/>
    <w:rsid w:val="004C005F"/>
    <w:rPr>
      <w:i/>
      <w:iCs/>
      <w:sz w:val="27"/>
      <w:szCs w:val="27"/>
      <w:shd w:val="clear" w:color="auto" w:fill="FFFFFF"/>
    </w:rPr>
  </w:style>
  <w:style w:type="paragraph" w:customStyle="1" w:styleId="Bodytext20">
    <w:name w:val="Body text (2)"/>
    <w:basedOn w:val="Normal"/>
    <w:link w:val="Bodytext2"/>
    <w:rsid w:val="004C005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240" w:line="0" w:lineRule="atLeast"/>
      <w:jc w:val="both"/>
    </w:pPr>
    <w:rPr>
      <w:rFonts w:ascii="Calibri" w:eastAsia="Calibri" w:hAnsi="Calibri"/>
      <w:i/>
      <w:iCs/>
      <w:color w:val="auto"/>
      <w:sz w:val="27"/>
      <w:szCs w:val="27"/>
      <w:shd w:val="clear" w:color="auto" w:fill="FFFFFF"/>
      <w:lang w:val="x-none" w:eastAsia="x-none"/>
    </w:rPr>
  </w:style>
  <w:style w:type="character" w:customStyle="1" w:styleId="Bodytext">
    <w:name w:val="Body text_"/>
    <w:link w:val="BodyText3"/>
    <w:rsid w:val="004C005F"/>
    <w:rPr>
      <w:rFonts w:ascii="Times New Roman" w:eastAsia="Times New Roman" w:hAnsi="Times New Roman"/>
      <w:sz w:val="27"/>
      <w:szCs w:val="27"/>
      <w:shd w:val="clear" w:color="auto" w:fill="FFFFFF"/>
    </w:rPr>
  </w:style>
  <w:style w:type="character" w:customStyle="1" w:styleId="Bodytext30">
    <w:name w:val="Body text (3)_"/>
    <w:link w:val="Bodytext31"/>
    <w:locked/>
    <w:rsid w:val="004C005F"/>
    <w:rPr>
      <w:i/>
      <w:iCs/>
      <w:sz w:val="26"/>
      <w:szCs w:val="26"/>
      <w:shd w:val="clear" w:color="auto" w:fill="FFFFFF"/>
    </w:rPr>
  </w:style>
  <w:style w:type="paragraph" w:customStyle="1" w:styleId="Bodytext31">
    <w:name w:val="Body text (3)"/>
    <w:basedOn w:val="Normal"/>
    <w:link w:val="Bodytext30"/>
    <w:rsid w:val="004C005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tLeast"/>
    </w:pPr>
    <w:rPr>
      <w:rFonts w:ascii="Calibri" w:eastAsia="Calibri" w:hAnsi="Calibri"/>
      <w:i/>
      <w:iCs/>
      <w:color w:val="auto"/>
      <w:sz w:val="26"/>
      <w:szCs w:val="26"/>
      <w:shd w:val="clear" w:color="auto" w:fill="FFFFFF"/>
      <w:lang w:val="x-none" w:eastAsia="x-none"/>
    </w:rPr>
  </w:style>
  <w:style w:type="character" w:customStyle="1" w:styleId="fontstyle01">
    <w:name w:val="fontstyle01"/>
    <w:rsid w:val="004C005F"/>
    <w:rPr>
      <w:rFonts w:ascii="TimesNewRomanPSMT" w:hAnsi="TimesNewRomanPSMT" w:hint="default"/>
      <w:color w:val="000000"/>
      <w:sz w:val="26"/>
    </w:rPr>
  </w:style>
  <w:style w:type="character" w:styleId="Hyperlink">
    <w:name w:val="Hyperlink"/>
    <w:rsid w:val="004C005F"/>
    <w:rPr>
      <w:color w:val="0000FF"/>
      <w:u w:val="single"/>
    </w:rPr>
  </w:style>
  <w:style w:type="paragraph" w:styleId="BodyTextIndent">
    <w:name w:val="Body Text Indent"/>
    <w:basedOn w:val="Normal"/>
    <w:link w:val="BodyTextIndentChar"/>
    <w:unhideWhenUsed/>
    <w:rsid w:val="004C005F"/>
    <w:pPr>
      <w:pBdr>
        <w:top w:val="none" w:sz="0" w:space="0" w:color="auto"/>
        <w:left w:val="none" w:sz="0" w:space="0" w:color="auto"/>
        <w:bottom w:val="none" w:sz="0" w:space="0" w:color="auto"/>
        <w:right w:val="none" w:sz="0" w:space="0" w:color="auto"/>
        <w:between w:val="none" w:sz="0" w:space="0" w:color="auto"/>
      </w:pBdr>
      <w:spacing w:after="120" w:line="320" w:lineRule="exact"/>
      <w:ind w:left="360" w:firstLine="720"/>
      <w:jc w:val="both"/>
    </w:pPr>
    <w:rPr>
      <w:rFonts w:eastAsia="Calibri"/>
      <w:color w:val="auto"/>
      <w:szCs w:val="22"/>
      <w:lang w:val="x-none" w:eastAsia="x-none"/>
    </w:rPr>
  </w:style>
  <w:style w:type="character" w:customStyle="1" w:styleId="BodyTextIndentChar">
    <w:name w:val="Body Text Indent Char"/>
    <w:link w:val="BodyTextIndent"/>
    <w:rsid w:val="004C005F"/>
    <w:rPr>
      <w:rFonts w:ascii="Times New Roman" w:hAnsi="Times New Roman"/>
      <w:sz w:val="28"/>
      <w:szCs w:val="22"/>
    </w:rPr>
  </w:style>
  <w:style w:type="paragraph" w:customStyle="1" w:styleId="BodyText3">
    <w:name w:val="Body Text3"/>
    <w:basedOn w:val="Normal"/>
    <w:link w:val="Bodytext"/>
    <w:rsid w:val="004C005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0" w:lineRule="atLeast"/>
    </w:pPr>
    <w:rPr>
      <w:color w:val="auto"/>
      <w:sz w:val="27"/>
      <w:szCs w:val="27"/>
      <w:lang w:val="x-none" w:eastAsia="x-none"/>
    </w:rPr>
  </w:style>
  <w:style w:type="character" w:customStyle="1" w:styleId="Vnbnnidung">
    <w:name w:val="Văn bản nội dung_"/>
    <w:link w:val="Vnbnnidung0"/>
    <w:locked/>
    <w:rsid w:val="004C005F"/>
    <w:rPr>
      <w:sz w:val="28"/>
      <w:szCs w:val="28"/>
    </w:rPr>
  </w:style>
  <w:style w:type="paragraph" w:customStyle="1" w:styleId="Vnbnnidung0">
    <w:name w:val="Văn bản nội dung"/>
    <w:basedOn w:val="Normal"/>
    <w:link w:val="Vnbnnidung"/>
    <w:rsid w:val="004C005F"/>
    <w:pPr>
      <w:widowControl w:val="0"/>
      <w:pBdr>
        <w:top w:val="none" w:sz="0" w:space="0" w:color="auto"/>
        <w:left w:val="none" w:sz="0" w:space="0" w:color="auto"/>
        <w:bottom w:val="none" w:sz="0" w:space="0" w:color="auto"/>
        <w:right w:val="none" w:sz="0" w:space="0" w:color="auto"/>
        <w:between w:val="none" w:sz="0" w:space="0" w:color="auto"/>
      </w:pBdr>
      <w:spacing w:line="269" w:lineRule="auto"/>
      <w:ind w:firstLine="400"/>
    </w:pPr>
    <w:rPr>
      <w:rFonts w:ascii="Calibri" w:eastAsia="Calibri" w:hAnsi="Calibri"/>
      <w:color w:val="auto"/>
      <w:lang w:val="x-none" w:eastAsia="x-none"/>
    </w:rPr>
  </w:style>
  <w:style w:type="character" w:styleId="Strong">
    <w:name w:val="Strong"/>
    <w:uiPriority w:val="22"/>
    <w:qFormat/>
    <w:rsid w:val="00242812"/>
    <w:rPr>
      <w:b/>
      <w:bCs/>
    </w:rPr>
  </w:style>
  <w:style w:type="character" w:styleId="Emphasis">
    <w:name w:val="Emphasis"/>
    <w:uiPriority w:val="20"/>
    <w:qFormat/>
    <w:rsid w:val="00242812"/>
    <w:rPr>
      <w:i/>
      <w:iCs/>
    </w:rPr>
  </w:style>
  <w:style w:type="paragraph" w:styleId="BalloonText">
    <w:name w:val="Balloon Text"/>
    <w:basedOn w:val="Normal"/>
    <w:link w:val="BalloonTextChar"/>
    <w:uiPriority w:val="99"/>
    <w:semiHidden/>
    <w:unhideWhenUsed/>
    <w:rsid w:val="00580B23"/>
    <w:rPr>
      <w:rFonts w:ascii="Segoe UI" w:hAnsi="Segoe UI"/>
      <w:sz w:val="18"/>
      <w:szCs w:val="18"/>
      <w:lang w:val="x-none" w:eastAsia="x-none"/>
    </w:rPr>
  </w:style>
  <w:style w:type="character" w:customStyle="1" w:styleId="BalloonTextChar">
    <w:name w:val="Balloon Text Char"/>
    <w:link w:val="BalloonText"/>
    <w:uiPriority w:val="99"/>
    <w:semiHidden/>
    <w:rsid w:val="00580B23"/>
    <w:rPr>
      <w:rFonts w:ascii="Segoe UI" w:eastAsia="Times New Roman" w:hAnsi="Segoe UI" w:cs="Segoe UI"/>
      <w:color w:val="000000"/>
      <w:sz w:val="18"/>
      <w:szCs w:val="18"/>
    </w:rPr>
  </w:style>
  <w:style w:type="paragraph" w:styleId="Revision">
    <w:name w:val="Revision"/>
    <w:hidden/>
    <w:uiPriority w:val="99"/>
    <w:semiHidden/>
    <w:rsid w:val="00E533D5"/>
    <w:rPr>
      <w:rFonts w:ascii="Times New Roman" w:eastAsia="Times New Roman" w:hAnsi="Times New Roman"/>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68"/>
    <w:pPr>
      <w:pBdr>
        <w:top w:val="nil"/>
        <w:left w:val="nil"/>
        <w:bottom w:val="nil"/>
        <w:right w:val="nil"/>
        <w:between w:val="nil"/>
      </w:pBdr>
    </w:pPr>
    <w:rPr>
      <w:rFonts w:ascii="Times New Roman" w:eastAsia="Times New Roman" w:hAnsi="Times New Roman"/>
      <w:color w:val="000000"/>
      <w:sz w:val="28"/>
      <w:szCs w:val="28"/>
    </w:rPr>
  </w:style>
  <w:style w:type="paragraph" w:styleId="Heading1">
    <w:name w:val="heading 1"/>
    <w:basedOn w:val="Normal"/>
    <w:next w:val="Normal"/>
    <w:link w:val="Heading1Char"/>
    <w:qFormat/>
    <w:rsid w:val="004C005F"/>
    <w:pPr>
      <w:keepNext/>
      <w:pBdr>
        <w:top w:val="none" w:sz="0" w:space="0" w:color="auto"/>
        <w:left w:val="none" w:sz="0" w:space="0" w:color="auto"/>
        <w:bottom w:val="none" w:sz="0" w:space="0" w:color="auto"/>
        <w:right w:val="none" w:sz="0" w:space="0" w:color="auto"/>
        <w:between w:val="none" w:sz="0" w:space="0" w:color="auto"/>
      </w:pBdr>
      <w:spacing w:before="240" w:after="60" w:line="320" w:lineRule="exact"/>
      <w:outlineLvl w:val="0"/>
    </w:pPr>
    <w:rPr>
      <w:rFonts w:ascii="Arial" w:eastAsia="MS Mincho" w:hAnsi="Arial"/>
      <w:b/>
      <w:bCs/>
      <w:color w:val="auto"/>
      <w:kern w:val="32"/>
      <w:sz w:val="32"/>
      <w:szCs w:val="32"/>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C480C"/>
    <w:pPr>
      <w:pBdr>
        <w:top w:val="nil"/>
        <w:left w:val="nil"/>
        <w:bottom w:val="nil"/>
        <w:right w:val="nil"/>
        <w:between w:val="nil"/>
      </w:pBdr>
    </w:pPr>
    <w:rPr>
      <w:rFonts w:ascii="Times New Roman" w:eastAsia="Times New Roman" w:hAnsi="Times New Roman"/>
      <w:color w:val="000000"/>
      <w:sz w:val="28"/>
      <w:szCs w:val="28"/>
    </w:rPr>
  </w:style>
  <w:style w:type="paragraph" w:customStyle="1" w:styleId="ColorfulList-Accent11">
    <w:name w:val="Colorful List - Accent 11"/>
    <w:basedOn w:val="Normal"/>
    <w:uiPriority w:val="34"/>
    <w:qFormat/>
    <w:rsid w:val="001C480C"/>
    <w:pPr>
      <w:pBdr>
        <w:top w:val="none" w:sz="0" w:space="0" w:color="auto"/>
        <w:left w:val="none" w:sz="0" w:space="0" w:color="auto"/>
        <w:bottom w:val="none" w:sz="0" w:space="0" w:color="auto"/>
        <w:right w:val="none" w:sz="0" w:space="0" w:color="auto"/>
        <w:between w:val="none" w:sz="0" w:space="0" w:color="auto"/>
      </w:pBdr>
      <w:ind w:left="720"/>
      <w:contextualSpacing/>
    </w:pPr>
    <w:rPr>
      <w:rFonts w:ascii=".VnTime" w:hAnsi=".VnTime"/>
      <w:color w:val="333333"/>
    </w:rPr>
  </w:style>
  <w:style w:type="paragraph" w:styleId="Footer">
    <w:name w:val="footer"/>
    <w:basedOn w:val="Normal"/>
    <w:rsid w:val="005976C6"/>
    <w:pPr>
      <w:tabs>
        <w:tab w:val="center" w:pos="4320"/>
        <w:tab w:val="right" w:pos="8640"/>
      </w:tabs>
    </w:pPr>
  </w:style>
  <w:style w:type="character" w:styleId="PageNumber">
    <w:name w:val="page number"/>
    <w:basedOn w:val="DefaultParagraphFont"/>
    <w:rsid w:val="005976C6"/>
  </w:style>
  <w:style w:type="paragraph" w:styleId="Header">
    <w:name w:val="header"/>
    <w:basedOn w:val="Normal"/>
    <w:link w:val="HeaderChar"/>
    <w:uiPriority w:val="99"/>
    <w:unhideWhenUsed/>
    <w:rsid w:val="002676A8"/>
    <w:pPr>
      <w:tabs>
        <w:tab w:val="center" w:pos="4680"/>
        <w:tab w:val="right" w:pos="9360"/>
      </w:tabs>
    </w:pPr>
    <w:rPr>
      <w:lang w:val="x-none" w:eastAsia="x-none"/>
    </w:rPr>
  </w:style>
  <w:style w:type="character" w:customStyle="1" w:styleId="HeaderChar">
    <w:name w:val="Header Char"/>
    <w:link w:val="Header"/>
    <w:uiPriority w:val="99"/>
    <w:rsid w:val="002676A8"/>
    <w:rPr>
      <w:rFonts w:ascii="Times New Roman" w:eastAsia="Times New Roman" w:hAnsi="Times New Roman"/>
      <w:color w:val="000000"/>
      <w:sz w:val="28"/>
      <w:szCs w:val="28"/>
    </w:rPr>
  </w:style>
  <w:style w:type="paragraph" w:styleId="NormalWeb">
    <w:name w:val="Normal (Web)"/>
    <w:aliases w:val="Char Char Char,Char Char"/>
    <w:basedOn w:val="Normal"/>
    <w:uiPriority w:val="99"/>
    <w:rsid w:val="00CB1DD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Heading1Char">
    <w:name w:val="Heading 1 Char"/>
    <w:link w:val="Heading1"/>
    <w:rsid w:val="004C005F"/>
    <w:rPr>
      <w:rFonts w:ascii="Arial" w:eastAsia="MS Mincho" w:hAnsi="Arial" w:cs="Arial"/>
      <w:b/>
      <w:bCs/>
      <w:kern w:val="32"/>
      <w:sz w:val="32"/>
      <w:szCs w:val="32"/>
      <w:lang w:eastAsia="ja-JP"/>
    </w:rPr>
  </w:style>
  <w:style w:type="character" w:customStyle="1" w:styleId="Bodytext2">
    <w:name w:val="Body text (2)_"/>
    <w:link w:val="Bodytext20"/>
    <w:rsid w:val="004C005F"/>
    <w:rPr>
      <w:i/>
      <w:iCs/>
      <w:sz w:val="27"/>
      <w:szCs w:val="27"/>
      <w:shd w:val="clear" w:color="auto" w:fill="FFFFFF"/>
    </w:rPr>
  </w:style>
  <w:style w:type="paragraph" w:customStyle="1" w:styleId="Bodytext20">
    <w:name w:val="Body text (2)"/>
    <w:basedOn w:val="Normal"/>
    <w:link w:val="Bodytext2"/>
    <w:rsid w:val="004C005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240" w:line="0" w:lineRule="atLeast"/>
      <w:jc w:val="both"/>
    </w:pPr>
    <w:rPr>
      <w:rFonts w:ascii="Calibri" w:eastAsia="Calibri" w:hAnsi="Calibri"/>
      <w:i/>
      <w:iCs/>
      <w:color w:val="auto"/>
      <w:sz w:val="27"/>
      <w:szCs w:val="27"/>
      <w:shd w:val="clear" w:color="auto" w:fill="FFFFFF"/>
      <w:lang w:val="x-none" w:eastAsia="x-none"/>
    </w:rPr>
  </w:style>
  <w:style w:type="character" w:customStyle="1" w:styleId="Bodytext">
    <w:name w:val="Body text_"/>
    <w:link w:val="BodyText3"/>
    <w:rsid w:val="004C005F"/>
    <w:rPr>
      <w:rFonts w:ascii="Times New Roman" w:eastAsia="Times New Roman" w:hAnsi="Times New Roman"/>
      <w:sz w:val="27"/>
      <w:szCs w:val="27"/>
      <w:shd w:val="clear" w:color="auto" w:fill="FFFFFF"/>
    </w:rPr>
  </w:style>
  <w:style w:type="character" w:customStyle="1" w:styleId="Bodytext30">
    <w:name w:val="Body text (3)_"/>
    <w:link w:val="Bodytext31"/>
    <w:locked/>
    <w:rsid w:val="004C005F"/>
    <w:rPr>
      <w:i/>
      <w:iCs/>
      <w:sz w:val="26"/>
      <w:szCs w:val="26"/>
      <w:shd w:val="clear" w:color="auto" w:fill="FFFFFF"/>
    </w:rPr>
  </w:style>
  <w:style w:type="paragraph" w:customStyle="1" w:styleId="Bodytext31">
    <w:name w:val="Body text (3)"/>
    <w:basedOn w:val="Normal"/>
    <w:link w:val="Bodytext30"/>
    <w:rsid w:val="004C005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tLeast"/>
    </w:pPr>
    <w:rPr>
      <w:rFonts w:ascii="Calibri" w:eastAsia="Calibri" w:hAnsi="Calibri"/>
      <w:i/>
      <w:iCs/>
      <w:color w:val="auto"/>
      <w:sz w:val="26"/>
      <w:szCs w:val="26"/>
      <w:shd w:val="clear" w:color="auto" w:fill="FFFFFF"/>
      <w:lang w:val="x-none" w:eastAsia="x-none"/>
    </w:rPr>
  </w:style>
  <w:style w:type="character" w:customStyle="1" w:styleId="fontstyle01">
    <w:name w:val="fontstyle01"/>
    <w:rsid w:val="004C005F"/>
    <w:rPr>
      <w:rFonts w:ascii="TimesNewRomanPSMT" w:hAnsi="TimesNewRomanPSMT" w:hint="default"/>
      <w:color w:val="000000"/>
      <w:sz w:val="26"/>
    </w:rPr>
  </w:style>
  <w:style w:type="character" w:styleId="Hyperlink">
    <w:name w:val="Hyperlink"/>
    <w:rsid w:val="004C005F"/>
    <w:rPr>
      <w:color w:val="0000FF"/>
      <w:u w:val="single"/>
    </w:rPr>
  </w:style>
  <w:style w:type="paragraph" w:styleId="BodyTextIndent">
    <w:name w:val="Body Text Indent"/>
    <w:basedOn w:val="Normal"/>
    <w:link w:val="BodyTextIndentChar"/>
    <w:unhideWhenUsed/>
    <w:rsid w:val="004C005F"/>
    <w:pPr>
      <w:pBdr>
        <w:top w:val="none" w:sz="0" w:space="0" w:color="auto"/>
        <w:left w:val="none" w:sz="0" w:space="0" w:color="auto"/>
        <w:bottom w:val="none" w:sz="0" w:space="0" w:color="auto"/>
        <w:right w:val="none" w:sz="0" w:space="0" w:color="auto"/>
        <w:between w:val="none" w:sz="0" w:space="0" w:color="auto"/>
      </w:pBdr>
      <w:spacing w:after="120" w:line="320" w:lineRule="exact"/>
      <w:ind w:left="360" w:firstLine="720"/>
      <w:jc w:val="both"/>
    </w:pPr>
    <w:rPr>
      <w:rFonts w:eastAsia="Calibri"/>
      <w:color w:val="auto"/>
      <w:szCs w:val="22"/>
      <w:lang w:val="x-none" w:eastAsia="x-none"/>
    </w:rPr>
  </w:style>
  <w:style w:type="character" w:customStyle="1" w:styleId="BodyTextIndentChar">
    <w:name w:val="Body Text Indent Char"/>
    <w:link w:val="BodyTextIndent"/>
    <w:rsid w:val="004C005F"/>
    <w:rPr>
      <w:rFonts w:ascii="Times New Roman" w:hAnsi="Times New Roman"/>
      <w:sz w:val="28"/>
      <w:szCs w:val="22"/>
    </w:rPr>
  </w:style>
  <w:style w:type="paragraph" w:customStyle="1" w:styleId="BodyText3">
    <w:name w:val="Body Text3"/>
    <w:basedOn w:val="Normal"/>
    <w:link w:val="Bodytext"/>
    <w:rsid w:val="004C005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0" w:lineRule="atLeast"/>
    </w:pPr>
    <w:rPr>
      <w:color w:val="auto"/>
      <w:sz w:val="27"/>
      <w:szCs w:val="27"/>
      <w:lang w:val="x-none" w:eastAsia="x-none"/>
    </w:rPr>
  </w:style>
  <w:style w:type="character" w:customStyle="1" w:styleId="Vnbnnidung">
    <w:name w:val="Văn bản nội dung_"/>
    <w:link w:val="Vnbnnidung0"/>
    <w:locked/>
    <w:rsid w:val="004C005F"/>
    <w:rPr>
      <w:sz w:val="28"/>
      <w:szCs w:val="28"/>
    </w:rPr>
  </w:style>
  <w:style w:type="paragraph" w:customStyle="1" w:styleId="Vnbnnidung0">
    <w:name w:val="Văn bản nội dung"/>
    <w:basedOn w:val="Normal"/>
    <w:link w:val="Vnbnnidung"/>
    <w:rsid w:val="004C005F"/>
    <w:pPr>
      <w:widowControl w:val="0"/>
      <w:pBdr>
        <w:top w:val="none" w:sz="0" w:space="0" w:color="auto"/>
        <w:left w:val="none" w:sz="0" w:space="0" w:color="auto"/>
        <w:bottom w:val="none" w:sz="0" w:space="0" w:color="auto"/>
        <w:right w:val="none" w:sz="0" w:space="0" w:color="auto"/>
        <w:between w:val="none" w:sz="0" w:space="0" w:color="auto"/>
      </w:pBdr>
      <w:spacing w:line="269" w:lineRule="auto"/>
      <w:ind w:firstLine="400"/>
    </w:pPr>
    <w:rPr>
      <w:rFonts w:ascii="Calibri" w:eastAsia="Calibri" w:hAnsi="Calibri"/>
      <w:color w:val="auto"/>
      <w:lang w:val="x-none" w:eastAsia="x-none"/>
    </w:rPr>
  </w:style>
  <w:style w:type="character" w:styleId="Strong">
    <w:name w:val="Strong"/>
    <w:uiPriority w:val="22"/>
    <w:qFormat/>
    <w:rsid w:val="00242812"/>
    <w:rPr>
      <w:b/>
      <w:bCs/>
    </w:rPr>
  </w:style>
  <w:style w:type="character" w:styleId="Emphasis">
    <w:name w:val="Emphasis"/>
    <w:uiPriority w:val="20"/>
    <w:qFormat/>
    <w:rsid w:val="00242812"/>
    <w:rPr>
      <w:i/>
      <w:iCs/>
    </w:rPr>
  </w:style>
  <w:style w:type="paragraph" w:styleId="BalloonText">
    <w:name w:val="Balloon Text"/>
    <w:basedOn w:val="Normal"/>
    <w:link w:val="BalloonTextChar"/>
    <w:uiPriority w:val="99"/>
    <w:semiHidden/>
    <w:unhideWhenUsed/>
    <w:rsid w:val="00580B23"/>
    <w:rPr>
      <w:rFonts w:ascii="Segoe UI" w:hAnsi="Segoe UI"/>
      <w:sz w:val="18"/>
      <w:szCs w:val="18"/>
      <w:lang w:val="x-none" w:eastAsia="x-none"/>
    </w:rPr>
  </w:style>
  <w:style w:type="character" w:customStyle="1" w:styleId="BalloonTextChar">
    <w:name w:val="Balloon Text Char"/>
    <w:link w:val="BalloonText"/>
    <w:uiPriority w:val="99"/>
    <w:semiHidden/>
    <w:rsid w:val="00580B23"/>
    <w:rPr>
      <w:rFonts w:ascii="Segoe UI" w:eastAsia="Times New Roman" w:hAnsi="Segoe UI" w:cs="Segoe UI"/>
      <w:color w:val="000000"/>
      <w:sz w:val="18"/>
      <w:szCs w:val="18"/>
    </w:rPr>
  </w:style>
  <w:style w:type="paragraph" w:styleId="Revision">
    <w:name w:val="Revision"/>
    <w:hidden/>
    <w:uiPriority w:val="99"/>
    <w:semiHidden/>
    <w:rsid w:val="00E533D5"/>
    <w:rPr>
      <w:rFonts w:ascii="Times New Roman" w:eastAsia="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628">
      <w:bodyDiv w:val="1"/>
      <w:marLeft w:val="0"/>
      <w:marRight w:val="0"/>
      <w:marTop w:val="0"/>
      <w:marBottom w:val="0"/>
      <w:divBdr>
        <w:top w:val="none" w:sz="0" w:space="0" w:color="auto"/>
        <w:left w:val="none" w:sz="0" w:space="0" w:color="auto"/>
        <w:bottom w:val="none" w:sz="0" w:space="0" w:color="auto"/>
        <w:right w:val="none" w:sz="0" w:space="0" w:color="auto"/>
      </w:divBdr>
    </w:div>
    <w:div w:id="272902451">
      <w:bodyDiv w:val="1"/>
      <w:marLeft w:val="0"/>
      <w:marRight w:val="0"/>
      <w:marTop w:val="0"/>
      <w:marBottom w:val="0"/>
      <w:divBdr>
        <w:top w:val="none" w:sz="0" w:space="0" w:color="auto"/>
        <w:left w:val="none" w:sz="0" w:space="0" w:color="auto"/>
        <w:bottom w:val="none" w:sz="0" w:space="0" w:color="auto"/>
        <w:right w:val="none" w:sz="0" w:space="0" w:color="auto"/>
      </w:divBdr>
    </w:div>
    <w:div w:id="320086489">
      <w:bodyDiv w:val="1"/>
      <w:marLeft w:val="0"/>
      <w:marRight w:val="0"/>
      <w:marTop w:val="0"/>
      <w:marBottom w:val="0"/>
      <w:divBdr>
        <w:top w:val="none" w:sz="0" w:space="0" w:color="auto"/>
        <w:left w:val="none" w:sz="0" w:space="0" w:color="auto"/>
        <w:bottom w:val="none" w:sz="0" w:space="0" w:color="auto"/>
        <w:right w:val="none" w:sz="0" w:space="0" w:color="auto"/>
      </w:divBdr>
    </w:div>
    <w:div w:id="332031181">
      <w:bodyDiv w:val="1"/>
      <w:marLeft w:val="0"/>
      <w:marRight w:val="0"/>
      <w:marTop w:val="0"/>
      <w:marBottom w:val="0"/>
      <w:divBdr>
        <w:top w:val="none" w:sz="0" w:space="0" w:color="auto"/>
        <w:left w:val="none" w:sz="0" w:space="0" w:color="auto"/>
        <w:bottom w:val="none" w:sz="0" w:space="0" w:color="auto"/>
        <w:right w:val="none" w:sz="0" w:space="0" w:color="auto"/>
      </w:divBdr>
    </w:div>
    <w:div w:id="355082905">
      <w:bodyDiv w:val="1"/>
      <w:marLeft w:val="0"/>
      <w:marRight w:val="0"/>
      <w:marTop w:val="0"/>
      <w:marBottom w:val="0"/>
      <w:divBdr>
        <w:top w:val="none" w:sz="0" w:space="0" w:color="auto"/>
        <w:left w:val="none" w:sz="0" w:space="0" w:color="auto"/>
        <w:bottom w:val="none" w:sz="0" w:space="0" w:color="auto"/>
        <w:right w:val="none" w:sz="0" w:space="0" w:color="auto"/>
      </w:divBdr>
    </w:div>
    <w:div w:id="460196366">
      <w:bodyDiv w:val="1"/>
      <w:marLeft w:val="0"/>
      <w:marRight w:val="0"/>
      <w:marTop w:val="0"/>
      <w:marBottom w:val="0"/>
      <w:divBdr>
        <w:top w:val="none" w:sz="0" w:space="0" w:color="auto"/>
        <w:left w:val="none" w:sz="0" w:space="0" w:color="auto"/>
        <w:bottom w:val="none" w:sz="0" w:space="0" w:color="auto"/>
        <w:right w:val="none" w:sz="0" w:space="0" w:color="auto"/>
      </w:divBdr>
    </w:div>
    <w:div w:id="482309145">
      <w:bodyDiv w:val="1"/>
      <w:marLeft w:val="0"/>
      <w:marRight w:val="0"/>
      <w:marTop w:val="0"/>
      <w:marBottom w:val="0"/>
      <w:divBdr>
        <w:top w:val="none" w:sz="0" w:space="0" w:color="auto"/>
        <w:left w:val="none" w:sz="0" w:space="0" w:color="auto"/>
        <w:bottom w:val="none" w:sz="0" w:space="0" w:color="auto"/>
        <w:right w:val="none" w:sz="0" w:space="0" w:color="auto"/>
      </w:divBdr>
    </w:div>
    <w:div w:id="504588571">
      <w:bodyDiv w:val="1"/>
      <w:marLeft w:val="0"/>
      <w:marRight w:val="0"/>
      <w:marTop w:val="0"/>
      <w:marBottom w:val="0"/>
      <w:divBdr>
        <w:top w:val="none" w:sz="0" w:space="0" w:color="auto"/>
        <w:left w:val="none" w:sz="0" w:space="0" w:color="auto"/>
        <w:bottom w:val="none" w:sz="0" w:space="0" w:color="auto"/>
        <w:right w:val="none" w:sz="0" w:space="0" w:color="auto"/>
      </w:divBdr>
    </w:div>
    <w:div w:id="526525487">
      <w:bodyDiv w:val="1"/>
      <w:marLeft w:val="0"/>
      <w:marRight w:val="0"/>
      <w:marTop w:val="0"/>
      <w:marBottom w:val="0"/>
      <w:divBdr>
        <w:top w:val="none" w:sz="0" w:space="0" w:color="auto"/>
        <w:left w:val="none" w:sz="0" w:space="0" w:color="auto"/>
        <w:bottom w:val="none" w:sz="0" w:space="0" w:color="auto"/>
        <w:right w:val="none" w:sz="0" w:space="0" w:color="auto"/>
      </w:divBdr>
    </w:div>
    <w:div w:id="552928039">
      <w:bodyDiv w:val="1"/>
      <w:marLeft w:val="0"/>
      <w:marRight w:val="0"/>
      <w:marTop w:val="0"/>
      <w:marBottom w:val="0"/>
      <w:divBdr>
        <w:top w:val="none" w:sz="0" w:space="0" w:color="auto"/>
        <w:left w:val="none" w:sz="0" w:space="0" w:color="auto"/>
        <w:bottom w:val="none" w:sz="0" w:space="0" w:color="auto"/>
        <w:right w:val="none" w:sz="0" w:space="0" w:color="auto"/>
      </w:divBdr>
    </w:div>
    <w:div w:id="576477316">
      <w:bodyDiv w:val="1"/>
      <w:marLeft w:val="0"/>
      <w:marRight w:val="0"/>
      <w:marTop w:val="0"/>
      <w:marBottom w:val="0"/>
      <w:divBdr>
        <w:top w:val="none" w:sz="0" w:space="0" w:color="auto"/>
        <w:left w:val="none" w:sz="0" w:space="0" w:color="auto"/>
        <w:bottom w:val="none" w:sz="0" w:space="0" w:color="auto"/>
        <w:right w:val="none" w:sz="0" w:space="0" w:color="auto"/>
      </w:divBdr>
    </w:div>
    <w:div w:id="735906256">
      <w:bodyDiv w:val="1"/>
      <w:marLeft w:val="0"/>
      <w:marRight w:val="0"/>
      <w:marTop w:val="0"/>
      <w:marBottom w:val="0"/>
      <w:divBdr>
        <w:top w:val="none" w:sz="0" w:space="0" w:color="auto"/>
        <w:left w:val="none" w:sz="0" w:space="0" w:color="auto"/>
        <w:bottom w:val="none" w:sz="0" w:space="0" w:color="auto"/>
        <w:right w:val="none" w:sz="0" w:space="0" w:color="auto"/>
      </w:divBdr>
    </w:div>
    <w:div w:id="798111805">
      <w:bodyDiv w:val="1"/>
      <w:marLeft w:val="0"/>
      <w:marRight w:val="0"/>
      <w:marTop w:val="0"/>
      <w:marBottom w:val="0"/>
      <w:divBdr>
        <w:top w:val="none" w:sz="0" w:space="0" w:color="auto"/>
        <w:left w:val="none" w:sz="0" w:space="0" w:color="auto"/>
        <w:bottom w:val="none" w:sz="0" w:space="0" w:color="auto"/>
        <w:right w:val="none" w:sz="0" w:space="0" w:color="auto"/>
      </w:divBdr>
      <w:divsChild>
        <w:div w:id="13386448">
          <w:marLeft w:val="0"/>
          <w:marRight w:val="0"/>
          <w:marTop w:val="0"/>
          <w:marBottom w:val="0"/>
          <w:divBdr>
            <w:top w:val="none" w:sz="0" w:space="0" w:color="auto"/>
            <w:left w:val="none" w:sz="0" w:space="0" w:color="auto"/>
            <w:bottom w:val="none" w:sz="0" w:space="0" w:color="auto"/>
            <w:right w:val="none" w:sz="0" w:space="0" w:color="auto"/>
          </w:divBdr>
        </w:div>
        <w:div w:id="1023092912">
          <w:marLeft w:val="0"/>
          <w:marRight w:val="0"/>
          <w:marTop w:val="0"/>
          <w:marBottom w:val="0"/>
          <w:divBdr>
            <w:top w:val="none" w:sz="0" w:space="0" w:color="auto"/>
            <w:left w:val="none" w:sz="0" w:space="0" w:color="auto"/>
            <w:bottom w:val="none" w:sz="0" w:space="0" w:color="auto"/>
            <w:right w:val="none" w:sz="0" w:space="0" w:color="auto"/>
          </w:divBdr>
        </w:div>
        <w:div w:id="1359772911">
          <w:marLeft w:val="0"/>
          <w:marRight w:val="0"/>
          <w:marTop w:val="0"/>
          <w:marBottom w:val="0"/>
          <w:divBdr>
            <w:top w:val="none" w:sz="0" w:space="0" w:color="auto"/>
            <w:left w:val="none" w:sz="0" w:space="0" w:color="auto"/>
            <w:bottom w:val="none" w:sz="0" w:space="0" w:color="auto"/>
            <w:right w:val="none" w:sz="0" w:space="0" w:color="auto"/>
          </w:divBdr>
        </w:div>
        <w:div w:id="1840459619">
          <w:marLeft w:val="0"/>
          <w:marRight w:val="0"/>
          <w:marTop w:val="0"/>
          <w:marBottom w:val="0"/>
          <w:divBdr>
            <w:top w:val="none" w:sz="0" w:space="0" w:color="auto"/>
            <w:left w:val="none" w:sz="0" w:space="0" w:color="auto"/>
            <w:bottom w:val="none" w:sz="0" w:space="0" w:color="auto"/>
            <w:right w:val="none" w:sz="0" w:space="0" w:color="auto"/>
          </w:divBdr>
        </w:div>
        <w:div w:id="2025936191">
          <w:marLeft w:val="0"/>
          <w:marRight w:val="0"/>
          <w:marTop w:val="0"/>
          <w:marBottom w:val="0"/>
          <w:divBdr>
            <w:top w:val="none" w:sz="0" w:space="0" w:color="auto"/>
            <w:left w:val="none" w:sz="0" w:space="0" w:color="auto"/>
            <w:bottom w:val="none" w:sz="0" w:space="0" w:color="auto"/>
            <w:right w:val="none" w:sz="0" w:space="0" w:color="auto"/>
          </w:divBdr>
        </w:div>
        <w:div w:id="2057578365">
          <w:marLeft w:val="0"/>
          <w:marRight w:val="0"/>
          <w:marTop w:val="0"/>
          <w:marBottom w:val="0"/>
          <w:divBdr>
            <w:top w:val="none" w:sz="0" w:space="0" w:color="auto"/>
            <w:left w:val="none" w:sz="0" w:space="0" w:color="auto"/>
            <w:bottom w:val="none" w:sz="0" w:space="0" w:color="auto"/>
            <w:right w:val="none" w:sz="0" w:space="0" w:color="auto"/>
          </w:divBdr>
        </w:div>
        <w:div w:id="2067410651">
          <w:marLeft w:val="0"/>
          <w:marRight w:val="0"/>
          <w:marTop w:val="0"/>
          <w:marBottom w:val="0"/>
          <w:divBdr>
            <w:top w:val="none" w:sz="0" w:space="0" w:color="auto"/>
            <w:left w:val="none" w:sz="0" w:space="0" w:color="auto"/>
            <w:bottom w:val="none" w:sz="0" w:space="0" w:color="auto"/>
            <w:right w:val="none" w:sz="0" w:space="0" w:color="auto"/>
          </w:divBdr>
        </w:div>
        <w:div w:id="2124492538">
          <w:marLeft w:val="0"/>
          <w:marRight w:val="0"/>
          <w:marTop w:val="0"/>
          <w:marBottom w:val="0"/>
          <w:divBdr>
            <w:top w:val="none" w:sz="0" w:space="0" w:color="auto"/>
            <w:left w:val="none" w:sz="0" w:space="0" w:color="auto"/>
            <w:bottom w:val="none" w:sz="0" w:space="0" w:color="auto"/>
            <w:right w:val="none" w:sz="0" w:space="0" w:color="auto"/>
          </w:divBdr>
        </w:div>
      </w:divsChild>
    </w:div>
    <w:div w:id="920218105">
      <w:bodyDiv w:val="1"/>
      <w:marLeft w:val="0"/>
      <w:marRight w:val="0"/>
      <w:marTop w:val="0"/>
      <w:marBottom w:val="0"/>
      <w:divBdr>
        <w:top w:val="none" w:sz="0" w:space="0" w:color="auto"/>
        <w:left w:val="none" w:sz="0" w:space="0" w:color="auto"/>
        <w:bottom w:val="none" w:sz="0" w:space="0" w:color="auto"/>
        <w:right w:val="none" w:sz="0" w:space="0" w:color="auto"/>
      </w:divBdr>
    </w:div>
    <w:div w:id="1093743753">
      <w:bodyDiv w:val="1"/>
      <w:marLeft w:val="0"/>
      <w:marRight w:val="0"/>
      <w:marTop w:val="0"/>
      <w:marBottom w:val="0"/>
      <w:divBdr>
        <w:top w:val="none" w:sz="0" w:space="0" w:color="auto"/>
        <w:left w:val="none" w:sz="0" w:space="0" w:color="auto"/>
        <w:bottom w:val="none" w:sz="0" w:space="0" w:color="auto"/>
        <w:right w:val="none" w:sz="0" w:space="0" w:color="auto"/>
      </w:divBdr>
    </w:div>
    <w:div w:id="1187015550">
      <w:bodyDiv w:val="1"/>
      <w:marLeft w:val="0"/>
      <w:marRight w:val="0"/>
      <w:marTop w:val="0"/>
      <w:marBottom w:val="0"/>
      <w:divBdr>
        <w:top w:val="none" w:sz="0" w:space="0" w:color="auto"/>
        <w:left w:val="none" w:sz="0" w:space="0" w:color="auto"/>
        <w:bottom w:val="none" w:sz="0" w:space="0" w:color="auto"/>
        <w:right w:val="none" w:sz="0" w:space="0" w:color="auto"/>
      </w:divBdr>
    </w:div>
    <w:div w:id="1272859876">
      <w:bodyDiv w:val="1"/>
      <w:marLeft w:val="0"/>
      <w:marRight w:val="0"/>
      <w:marTop w:val="0"/>
      <w:marBottom w:val="0"/>
      <w:divBdr>
        <w:top w:val="none" w:sz="0" w:space="0" w:color="auto"/>
        <w:left w:val="none" w:sz="0" w:space="0" w:color="auto"/>
        <w:bottom w:val="none" w:sz="0" w:space="0" w:color="auto"/>
        <w:right w:val="none" w:sz="0" w:space="0" w:color="auto"/>
      </w:divBdr>
    </w:div>
    <w:div w:id="1356493252">
      <w:bodyDiv w:val="1"/>
      <w:marLeft w:val="0"/>
      <w:marRight w:val="0"/>
      <w:marTop w:val="0"/>
      <w:marBottom w:val="0"/>
      <w:divBdr>
        <w:top w:val="none" w:sz="0" w:space="0" w:color="auto"/>
        <w:left w:val="none" w:sz="0" w:space="0" w:color="auto"/>
        <w:bottom w:val="none" w:sz="0" w:space="0" w:color="auto"/>
        <w:right w:val="none" w:sz="0" w:space="0" w:color="auto"/>
      </w:divBdr>
    </w:div>
    <w:div w:id="1463110477">
      <w:bodyDiv w:val="1"/>
      <w:marLeft w:val="0"/>
      <w:marRight w:val="0"/>
      <w:marTop w:val="0"/>
      <w:marBottom w:val="0"/>
      <w:divBdr>
        <w:top w:val="none" w:sz="0" w:space="0" w:color="auto"/>
        <w:left w:val="none" w:sz="0" w:space="0" w:color="auto"/>
        <w:bottom w:val="none" w:sz="0" w:space="0" w:color="auto"/>
        <w:right w:val="none" w:sz="0" w:space="0" w:color="auto"/>
      </w:divBdr>
    </w:div>
    <w:div w:id="1695228265">
      <w:bodyDiv w:val="1"/>
      <w:marLeft w:val="0"/>
      <w:marRight w:val="0"/>
      <w:marTop w:val="0"/>
      <w:marBottom w:val="0"/>
      <w:divBdr>
        <w:top w:val="none" w:sz="0" w:space="0" w:color="auto"/>
        <w:left w:val="none" w:sz="0" w:space="0" w:color="auto"/>
        <w:bottom w:val="none" w:sz="0" w:space="0" w:color="auto"/>
        <w:right w:val="none" w:sz="0" w:space="0" w:color="auto"/>
      </w:divBdr>
    </w:div>
    <w:div w:id="1849833061">
      <w:bodyDiv w:val="1"/>
      <w:marLeft w:val="0"/>
      <w:marRight w:val="0"/>
      <w:marTop w:val="0"/>
      <w:marBottom w:val="0"/>
      <w:divBdr>
        <w:top w:val="none" w:sz="0" w:space="0" w:color="auto"/>
        <w:left w:val="none" w:sz="0" w:space="0" w:color="auto"/>
        <w:bottom w:val="none" w:sz="0" w:space="0" w:color="auto"/>
        <w:right w:val="none" w:sz="0" w:space="0" w:color="auto"/>
      </w:divBdr>
    </w:div>
    <w:div w:id="1940790212">
      <w:bodyDiv w:val="1"/>
      <w:marLeft w:val="0"/>
      <w:marRight w:val="0"/>
      <w:marTop w:val="0"/>
      <w:marBottom w:val="0"/>
      <w:divBdr>
        <w:top w:val="none" w:sz="0" w:space="0" w:color="auto"/>
        <w:left w:val="none" w:sz="0" w:space="0" w:color="auto"/>
        <w:bottom w:val="none" w:sz="0" w:space="0" w:color="auto"/>
        <w:right w:val="none" w:sz="0" w:space="0" w:color="auto"/>
      </w:divBdr>
    </w:div>
    <w:div w:id="21256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21\CNTY%202021\CS%20HO%20TRO%20RUI%20RO%20SAU%20TIEM%20PHONG%2010%202021\THANG%2010\TIEM%20PHONG\T10%20D&#7921;%20th&#7843;o%20Ngh&#7883;%20quy&#7871;t%20c&#7911;a%20H&#272;ND%20h&#7895;%20tr&#7907;%20sau%20ti&#234;m%20ph&#242;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5B68-F280-4B69-A056-72CCBDB4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T10 Dự thảo Nghị quyết của HĐND hỗ trợ sau tiêm phòng.dot</Template>
  <TotalTime>92</TotalTime>
  <Pages>1</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SỞ NN&amp;PTNT LẠNG SƠN</vt:lpstr>
    </vt:vector>
  </TitlesOfParts>
  <Company>Microsoft</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NN&amp;PTNT LẠNG SƠN</dc:title>
  <dc:creator>Windows</dc:creator>
  <cp:lastModifiedBy>Windows User</cp:lastModifiedBy>
  <cp:revision>32</cp:revision>
  <cp:lastPrinted>2021-09-11T03:25:00Z</cp:lastPrinted>
  <dcterms:created xsi:type="dcterms:W3CDTF">2025-08-04T09:36:00Z</dcterms:created>
  <dcterms:modified xsi:type="dcterms:W3CDTF">2026-02-04T07:11:00Z</dcterms:modified>
</cp:coreProperties>
</file>